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144" w:rsidRDefault="00162144">
      <w:pPr>
        <w:jc w:val="center"/>
        <w:outlineLvl w:val="0"/>
        <w:rPr>
          <w:rFonts w:ascii="隶书" w:eastAsia="隶书" w:hAnsi="Arial" w:cs="Arial"/>
          <w:b/>
          <w:spacing w:val="-12"/>
          <w:sz w:val="48"/>
          <w:szCs w:val="48"/>
          <w:u w:val="single"/>
        </w:rPr>
      </w:pPr>
    </w:p>
    <w:p w:rsidR="00162144" w:rsidRDefault="00E73EFD">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w:t>
      </w:r>
      <w:bookmarkStart w:id="0" w:name="_GoBack"/>
      <w:r>
        <w:rPr>
          <w:rFonts w:ascii="隶书" w:eastAsia="隶书" w:hAnsi="Arial" w:cs="Arial" w:hint="eastAsia"/>
          <w:b/>
          <w:spacing w:val="-12"/>
          <w:sz w:val="48"/>
          <w:szCs w:val="48"/>
        </w:rPr>
        <w:t>人民医院</w:t>
      </w:r>
      <w:bookmarkEnd w:id="0"/>
      <w:r>
        <w:rPr>
          <w:rFonts w:ascii="隶书" w:eastAsia="隶书" w:hAnsi="Arial" w:cs="Arial" w:hint="eastAsia"/>
          <w:b/>
          <w:spacing w:val="-12"/>
          <w:sz w:val="48"/>
          <w:szCs w:val="48"/>
        </w:rPr>
        <w:t>工会托育中心</w:t>
      </w:r>
      <w:r>
        <w:rPr>
          <w:rFonts w:ascii="隶书" w:eastAsia="隶书" w:hAnsi="Arial" w:cs="Arial" w:hint="eastAsia"/>
          <w:b/>
          <w:spacing w:val="-12"/>
          <w:sz w:val="48"/>
          <w:szCs w:val="48"/>
        </w:rPr>
        <w:t>采购项目</w:t>
      </w:r>
    </w:p>
    <w:p w:rsidR="00162144" w:rsidRDefault="00162144">
      <w:pPr>
        <w:outlineLvl w:val="0"/>
        <w:rPr>
          <w:rFonts w:ascii="隶书" w:eastAsia="隶书"/>
          <w:sz w:val="44"/>
        </w:rPr>
      </w:pPr>
    </w:p>
    <w:p w:rsidR="00162144" w:rsidRDefault="00162144">
      <w:pPr>
        <w:outlineLvl w:val="0"/>
        <w:rPr>
          <w:rFonts w:ascii="隶书" w:eastAsia="隶书"/>
          <w:sz w:val="44"/>
        </w:rPr>
      </w:pPr>
    </w:p>
    <w:p w:rsidR="00162144" w:rsidRDefault="00E73EFD">
      <w:pPr>
        <w:jc w:val="center"/>
        <w:outlineLvl w:val="0"/>
        <w:rPr>
          <w:rFonts w:ascii="隶书" w:eastAsia="隶书" w:hAnsi="Arial" w:cs="Arial"/>
          <w:b/>
          <w:sz w:val="72"/>
          <w:szCs w:val="72"/>
        </w:rPr>
      </w:pPr>
      <w:r>
        <w:rPr>
          <w:rFonts w:ascii="隶书" w:eastAsia="隶书" w:hAnsi="Arial" w:cs="Arial" w:hint="eastAsia"/>
          <w:b/>
          <w:sz w:val="72"/>
          <w:szCs w:val="72"/>
        </w:rPr>
        <w:t>公</w:t>
      </w:r>
    </w:p>
    <w:p w:rsidR="00162144" w:rsidRDefault="00E73EFD">
      <w:pPr>
        <w:jc w:val="center"/>
        <w:outlineLvl w:val="0"/>
        <w:rPr>
          <w:rFonts w:ascii="隶书" w:eastAsia="隶书" w:hAnsi="Arial" w:cs="Arial"/>
          <w:b/>
          <w:sz w:val="72"/>
          <w:szCs w:val="72"/>
        </w:rPr>
      </w:pPr>
      <w:r>
        <w:rPr>
          <w:rFonts w:ascii="隶书" w:eastAsia="隶书" w:hAnsi="Arial" w:cs="Arial" w:hint="eastAsia"/>
          <w:b/>
          <w:sz w:val="72"/>
          <w:szCs w:val="72"/>
        </w:rPr>
        <w:t>开</w:t>
      </w:r>
    </w:p>
    <w:p w:rsidR="00162144" w:rsidRDefault="00E73EFD">
      <w:pPr>
        <w:jc w:val="center"/>
        <w:outlineLvl w:val="0"/>
        <w:rPr>
          <w:rFonts w:ascii="隶书" w:eastAsia="隶书" w:hAnsi="Arial" w:cs="Arial"/>
          <w:b/>
          <w:sz w:val="72"/>
          <w:szCs w:val="72"/>
        </w:rPr>
      </w:pPr>
      <w:r>
        <w:rPr>
          <w:rFonts w:ascii="隶书" w:eastAsia="隶书" w:hAnsi="Arial" w:cs="Arial" w:hint="eastAsia"/>
          <w:b/>
          <w:sz w:val="72"/>
          <w:szCs w:val="72"/>
        </w:rPr>
        <w:t>招</w:t>
      </w:r>
    </w:p>
    <w:p w:rsidR="00162144" w:rsidRDefault="00E73EFD">
      <w:pPr>
        <w:jc w:val="center"/>
        <w:outlineLvl w:val="0"/>
        <w:rPr>
          <w:rFonts w:ascii="隶书" w:eastAsia="隶书" w:hAnsi="Arial" w:cs="Arial"/>
          <w:b/>
          <w:sz w:val="72"/>
          <w:szCs w:val="72"/>
        </w:rPr>
      </w:pPr>
      <w:r>
        <w:rPr>
          <w:rFonts w:ascii="隶书" w:eastAsia="隶书" w:hAnsi="Arial" w:cs="Arial" w:hint="eastAsia"/>
          <w:b/>
          <w:sz w:val="72"/>
          <w:szCs w:val="72"/>
        </w:rPr>
        <w:t>标</w:t>
      </w:r>
    </w:p>
    <w:p w:rsidR="00162144" w:rsidRDefault="00E73EFD">
      <w:pPr>
        <w:jc w:val="center"/>
        <w:outlineLvl w:val="0"/>
        <w:rPr>
          <w:rFonts w:ascii="隶书" w:eastAsia="隶书"/>
          <w:b/>
          <w:sz w:val="72"/>
          <w:szCs w:val="72"/>
        </w:rPr>
      </w:pPr>
      <w:r>
        <w:rPr>
          <w:rFonts w:ascii="隶书" w:eastAsia="隶书" w:hint="eastAsia"/>
          <w:b/>
          <w:sz w:val="72"/>
          <w:szCs w:val="72"/>
        </w:rPr>
        <w:t>文</w:t>
      </w:r>
    </w:p>
    <w:p w:rsidR="00162144" w:rsidRDefault="00E73EFD">
      <w:pPr>
        <w:jc w:val="center"/>
        <w:outlineLvl w:val="0"/>
        <w:rPr>
          <w:rFonts w:ascii="隶书" w:eastAsia="隶书"/>
          <w:b/>
          <w:sz w:val="72"/>
          <w:szCs w:val="72"/>
        </w:rPr>
      </w:pPr>
      <w:r>
        <w:rPr>
          <w:rFonts w:ascii="隶书" w:eastAsia="隶书" w:hint="eastAsia"/>
          <w:b/>
          <w:sz w:val="72"/>
          <w:szCs w:val="72"/>
        </w:rPr>
        <w:t>件</w:t>
      </w:r>
    </w:p>
    <w:p w:rsidR="00162144" w:rsidRDefault="00162144">
      <w:pPr>
        <w:jc w:val="center"/>
        <w:outlineLvl w:val="0"/>
        <w:rPr>
          <w:rFonts w:ascii="隶书" w:eastAsia="隶书"/>
          <w:b/>
          <w:sz w:val="36"/>
          <w:szCs w:val="36"/>
        </w:rPr>
      </w:pPr>
    </w:p>
    <w:p w:rsidR="00162144" w:rsidRDefault="00162144">
      <w:pPr>
        <w:jc w:val="center"/>
        <w:rPr>
          <w:rFonts w:ascii="隶书" w:eastAsia="隶书"/>
          <w:b/>
          <w:sz w:val="28"/>
          <w:szCs w:val="28"/>
        </w:rPr>
      </w:pPr>
    </w:p>
    <w:p w:rsidR="00162144" w:rsidRDefault="00162144">
      <w:pPr>
        <w:jc w:val="center"/>
        <w:rPr>
          <w:rFonts w:ascii="隶书" w:eastAsia="隶书"/>
          <w:b/>
          <w:sz w:val="28"/>
          <w:szCs w:val="28"/>
        </w:rPr>
      </w:pPr>
    </w:p>
    <w:p w:rsidR="00162144" w:rsidRDefault="00E73EFD">
      <w:pPr>
        <w:jc w:val="center"/>
        <w:rPr>
          <w:sz w:val="20"/>
          <w:szCs w:val="6"/>
        </w:rPr>
      </w:pPr>
      <w:r>
        <w:rPr>
          <w:rFonts w:ascii="隶书" w:eastAsia="隶书" w:hint="eastAsia"/>
          <w:b/>
          <w:sz w:val="28"/>
          <w:szCs w:val="28"/>
        </w:rPr>
        <w:t>招标编号</w:t>
      </w:r>
      <w:r>
        <w:rPr>
          <w:rFonts w:ascii="隶书" w:eastAsia="隶书" w:hint="eastAsia"/>
          <w:b/>
          <w:sz w:val="28"/>
          <w:szCs w:val="28"/>
        </w:rPr>
        <w:t>:</w:t>
      </w:r>
      <w:r>
        <w:rPr>
          <w:rFonts w:ascii="仿宋" w:eastAsia="仿宋" w:hAnsi="仿宋" w:cs="仿宋" w:hint="eastAsia"/>
          <w:b/>
          <w:sz w:val="28"/>
          <w:szCs w:val="28"/>
        </w:rPr>
        <w:t>HCZB-022-0</w:t>
      </w:r>
      <w:r>
        <w:rPr>
          <w:rFonts w:ascii="仿宋" w:eastAsia="仿宋" w:hAnsi="仿宋" w:cs="仿宋" w:hint="eastAsia"/>
          <w:b/>
          <w:sz w:val="28"/>
          <w:szCs w:val="28"/>
        </w:rPr>
        <w:t>11</w:t>
      </w:r>
    </w:p>
    <w:tbl>
      <w:tblPr>
        <w:tblpPr w:leftFromText="180" w:rightFromText="180" w:vertAnchor="text" w:tblpXSpec="center" w:tblpY="1"/>
        <w:tblOverlap w:val="never"/>
        <w:tblW w:w="0" w:type="auto"/>
        <w:jc w:val="center"/>
        <w:tblLook w:val="04A0"/>
      </w:tblPr>
      <w:tblGrid>
        <w:gridCol w:w="3490"/>
        <w:gridCol w:w="4301"/>
      </w:tblGrid>
      <w:tr w:rsidR="00162144">
        <w:trPr>
          <w:trHeight w:val="609"/>
          <w:jc w:val="center"/>
        </w:trPr>
        <w:tc>
          <w:tcPr>
            <w:tcW w:w="3490" w:type="dxa"/>
            <w:vAlign w:val="center"/>
          </w:tcPr>
          <w:p w:rsidR="00162144" w:rsidRDefault="00E73EFD">
            <w:pPr>
              <w:spacing w:after="100" w:afterAutospacing="1" w:line="440" w:lineRule="exact"/>
              <w:jc w:val="center"/>
              <w:rPr>
                <w:rFonts w:ascii="仿宋" w:eastAsia="仿宋" w:hAnsi="仿宋" w:cs="仿宋"/>
                <w:sz w:val="28"/>
                <w:szCs w:val="28"/>
              </w:rPr>
            </w:pPr>
            <w:r w:rsidRPr="00E73EFD">
              <w:rPr>
                <w:rFonts w:ascii="仿宋" w:eastAsia="仿宋" w:hAnsi="仿宋" w:cs="仿宋" w:hint="eastAsia"/>
                <w:spacing w:val="75"/>
                <w:kern w:val="0"/>
                <w:sz w:val="28"/>
                <w:szCs w:val="28"/>
                <w:fitText w:val="1680" w:id="1834900085"/>
              </w:rPr>
              <w:t>采购单</w:t>
            </w:r>
            <w:r w:rsidRPr="00E73EFD">
              <w:rPr>
                <w:rFonts w:ascii="仿宋" w:eastAsia="仿宋" w:hAnsi="仿宋" w:cs="仿宋" w:hint="eastAsia"/>
                <w:spacing w:val="15"/>
                <w:kern w:val="0"/>
                <w:sz w:val="28"/>
                <w:szCs w:val="28"/>
                <w:fitText w:val="1680" w:id="1834900085"/>
              </w:rPr>
              <w:t>位</w:t>
            </w:r>
            <w:r>
              <w:rPr>
                <w:rFonts w:ascii="仿宋" w:eastAsia="仿宋" w:hAnsi="仿宋" w:cs="仿宋" w:hint="eastAsia"/>
                <w:sz w:val="28"/>
                <w:szCs w:val="28"/>
              </w:rPr>
              <w:t>：</w:t>
            </w:r>
          </w:p>
        </w:tc>
        <w:tc>
          <w:tcPr>
            <w:tcW w:w="4301" w:type="dxa"/>
            <w:vAlign w:val="center"/>
          </w:tcPr>
          <w:p w:rsidR="00162144" w:rsidRDefault="00E73EFD">
            <w:pPr>
              <w:jc w:val="left"/>
              <w:rPr>
                <w:rFonts w:ascii="仿宋" w:eastAsia="仿宋" w:hAnsi="仿宋" w:cs="仿宋"/>
                <w:sz w:val="28"/>
                <w:szCs w:val="28"/>
              </w:rPr>
            </w:pPr>
            <w:r>
              <w:rPr>
                <w:rFonts w:ascii="仿宋" w:eastAsia="仿宋" w:hAnsi="仿宋" w:cs="仿宋" w:hint="eastAsia"/>
                <w:sz w:val="28"/>
                <w:szCs w:val="28"/>
              </w:rPr>
              <w:t>绍兴市人民医院</w:t>
            </w:r>
            <w:r>
              <w:rPr>
                <w:rFonts w:ascii="仿宋" w:eastAsia="仿宋" w:hAnsi="仿宋" w:cs="仿宋" w:hint="eastAsia"/>
                <w:sz w:val="28"/>
                <w:szCs w:val="28"/>
              </w:rPr>
              <w:t>工会</w:t>
            </w:r>
          </w:p>
        </w:tc>
      </w:tr>
      <w:tr w:rsidR="00162144">
        <w:trPr>
          <w:trHeight w:val="569"/>
          <w:jc w:val="center"/>
        </w:trPr>
        <w:tc>
          <w:tcPr>
            <w:tcW w:w="3490" w:type="dxa"/>
            <w:vAlign w:val="center"/>
          </w:tcPr>
          <w:p w:rsidR="00162144" w:rsidRDefault="00E73EFD">
            <w:pPr>
              <w:spacing w:after="100" w:afterAutospacing="1" w:line="440" w:lineRule="exact"/>
              <w:jc w:val="center"/>
              <w:rPr>
                <w:rFonts w:ascii="仿宋" w:eastAsia="仿宋" w:hAnsi="仿宋" w:cs="仿宋"/>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4301" w:type="dxa"/>
            <w:vAlign w:val="center"/>
          </w:tcPr>
          <w:p w:rsidR="00162144" w:rsidRDefault="00E73EFD">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华诚工程咨询集团有限公司</w:t>
            </w:r>
          </w:p>
        </w:tc>
      </w:tr>
      <w:tr w:rsidR="00162144">
        <w:trPr>
          <w:trHeight w:val="580"/>
          <w:jc w:val="center"/>
        </w:trPr>
        <w:tc>
          <w:tcPr>
            <w:tcW w:w="3490" w:type="dxa"/>
            <w:vAlign w:val="center"/>
          </w:tcPr>
          <w:p w:rsidR="00162144" w:rsidRDefault="00E73EFD" w:rsidP="00E73EFD">
            <w:pPr>
              <w:spacing w:after="100" w:afterAutospacing="1" w:line="440" w:lineRule="exact"/>
              <w:ind w:firstLineChars="200" w:firstLine="860"/>
              <w:rPr>
                <w:rFonts w:ascii="仿宋" w:eastAsia="仿宋" w:hAnsi="仿宋" w:cs="仿宋"/>
                <w:sz w:val="28"/>
                <w:szCs w:val="28"/>
              </w:rPr>
            </w:pPr>
            <w:r w:rsidRPr="00E73EFD">
              <w:rPr>
                <w:rFonts w:ascii="仿宋" w:eastAsia="仿宋" w:hAnsi="仿宋" w:cs="仿宋" w:hint="eastAsia"/>
                <w:spacing w:val="75"/>
                <w:kern w:val="0"/>
                <w:sz w:val="28"/>
                <w:szCs w:val="28"/>
                <w:fitText w:val="1680" w:id="2098142945"/>
              </w:rPr>
              <w:t>监督单</w:t>
            </w:r>
            <w:r w:rsidRPr="00E73EFD">
              <w:rPr>
                <w:rFonts w:ascii="仿宋" w:eastAsia="仿宋" w:hAnsi="仿宋" w:cs="仿宋" w:hint="eastAsia"/>
                <w:spacing w:val="15"/>
                <w:kern w:val="0"/>
                <w:sz w:val="28"/>
                <w:szCs w:val="28"/>
                <w:fitText w:val="1680" w:id="2098142945"/>
              </w:rPr>
              <w:t>位</w:t>
            </w:r>
            <w:r>
              <w:rPr>
                <w:rFonts w:ascii="仿宋" w:eastAsia="仿宋" w:hAnsi="仿宋" w:cs="仿宋" w:hint="eastAsia"/>
                <w:sz w:val="28"/>
                <w:szCs w:val="28"/>
              </w:rPr>
              <w:t>：</w:t>
            </w:r>
          </w:p>
        </w:tc>
        <w:tc>
          <w:tcPr>
            <w:tcW w:w="4301" w:type="dxa"/>
            <w:vAlign w:val="center"/>
          </w:tcPr>
          <w:p w:rsidR="00162144" w:rsidRDefault="00E73EFD">
            <w:pPr>
              <w:spacing w:after="100" w:afterAutospacing="1" w:line="440" w:lineRule="exact"/>
              <w:jc w:val="left"/>
              <w:rPr>
                <w:rFonts w:ascii="仿宋" w:eastAsia="仿宋" w:hAnsi="仿宋" w:cs="仿宋"/>
                <w:sz w:val="28"/>
                <w:szCs w:val="28"/>
              </w:rPr>
            </w:pPr>
            <w:r>
              <w:rPr>
                <w:rFonts w:ascii="仿宋" w:eastAsia="仿宋" w:hAnsi="仿宋" w:cs="仿宋" w:hint="eastAsia"/>
                <w:sz w:val="28"/>
                <w:szCs w:val="28"/>
              </w:rPr>
              <w:t>绍兴市卫生健康委员会</w:t>
            </w:r>
          </w:p>
        </w:tc>
      </w:tr>
    </w:tbl>
    <w:p w:rsidR="00162144" w:rsidRDefault="00162144">
      <w:pPr>
        <w:jc w:val="center"/>
        <w:rPr>
          <w:rFonts w:ascii="隶书" w:eastAsia="隶书"/>
          <w:b/>
          <w:sz w:val="44"/>
          <w:szCs w:val="44"/>
        </w:rPr>
      </w:pPr>
    </w:p>
    <w:p w:rsidR="00162144" w:rsidRDefault="00E73EFD">
      <w:pPr>
        <w:rPr>
          <w:rFonts w:ascii="仿宋_GB2312" w:eastAsia="仿宋_GB2312"/>
          <w:b/>
          <w:sz w:val="44"/>
          <w:szCs w:val="44"/>
        </w:rPr>
      </w:pPr>
      <w:r>
        <w:rPr>
          <w:rFonts w:ascii="仿宋_GB2312" w:eastAsia="仿宋_GB2312" w:hint="eastAsia"/>
          <w:b/>
          <w:sz w:val="44"/>
          <w:szCs w:val="44"/>
        </w:rPr>
        <w:br w:type="page"/>
      </w:r>
    </w:p>
    <w:p w:rsidR="00162144" w:rsidRPr="00BC0F88" w:rsidRDefault="00162144">
      <w:pPr>
        <w:jc w:val="center"/>
        <w:rPr>
          <w:rFonts w:ascii="仿宋_GB2312" w:eastAsia="仿宋_GB2312"/>
          <w:b/>
          <w:sz w:val="44"/>
          <w:szCs w:val="44"/>
        </w:rPr>
      </w:pPr>
    </w:p>
    <w:p w:rsidR="00162144" w:rsidRDefault="00E73EFD">
      <w:pPr>
        <w:jc w:val="center"/>
        <w:rPr>
          <w:rFonts w:ascii="仿宋_GB2312" w:eastAsia="仿宋_GB2312"/>
          <w:b/>
          <w:sz w:val="44"/>
          <w:szCs w:val="44"/>
        </w:rPr>
      </w:pPr>
      <w:r>
        <w:rPr>
          <w:rFonts w:ascii="仿宋_GB2312" w:eastAsia="仿宋_GB2312" w:hint="eastAsia"/>
          <w:b/>
          <w:sz w:val="44"/>
          <w:szCs w:val="44"/>
        </w:rPr>
        <w:t>目录</w:t>
      </w:r>
    </w:p>
    <w:p w:rsidR="00162144" w:rsidRDefault="00162144">
      <w:pPr>
        <w:jc w:val="center"/>
        <w:rPr>
          <w:rFonts w:ascii="隶书" w:eastAsia="隶书"/>
          <w:b/>
          <w:sz w:val="44"/>
          <w:szCs w:val="44"/>
        </w:rPr>
      </w:pPr>
    </w:p>
    <w:p w:rsidR="00162144" w:rsidRDefault="00162144">
      <w:pPr>
        <w:jc w:val="center"/>
        <w:rPr>
          <w:rFonts w:ascii="隶书" w:eastAsia="隶书"/>
        </w:rPr>
      </w:pP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162144" w:rsidRDefault="00E73EF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162144" w:rsidRDefault="00162144">
      <w:pPr>
        <w:snapToGrid w:val="0"/>
        <w:spacing w:line="480" w:lineRule="auto"/>
        <w:jc w:val="left"/>
        <w:rPr>
          <w:rFonts w:ascii="仿宋_GB2312" w:eastAsia="仿宋_GB2312" w:hAnsi="宋体"/>
          <w:sz w:val="36"/>
          <w:szCs w:val="36"/>
        </w:rPr>
      </w:pPr>
    </w:p>
    <w:p w:rsidR="00162144" w:rsidRDefault="00162144">
      <w:pPr>
        <w:snapToGrid w:val="0"/>
        <w:spacing w:line="480" w:lineRule="auto"/>
        <w:jc w:val="left"/>
        <w:rPr>
          <w:rFonts w:ascii="仿宋_GB2312" w:eastAsia="仿宋_GB2312" w:hAnsi="宋体"/>
          <w:sz w:val="36"/>
          <w:szCs w:val="36"/>
        </w:rPr>
      </w:pPr>
    </w:p>
    <w:p w:rsidR="00162144" w:rsidRDefault="00162144">
      <w:pPr>
        <w:snapToGrid w:val="0"/>
        <w:spacing w:line="480" w:lineRule="auto"/>
        <w:jc w:val="left"/>
        <w:rPr>
          <w:rFonts w:ascii="仿宋_GB2312" w:eastAsia="仿宋_GB2312" w:hAnsi="宋体"/>
          <w:sz w:val="36"/>
          <w:szCs w:val="36"/>
        </w:rPr>
      </w:pPr>
    </w:p>
    <w:p w:rsidR="00162144" w:rsidRDefault="00162144">
      <w:pPr>
        <w:snapToGrid w:val="0"/>
        <w:spacing w:line="480" w:lineRule="auto"/>
        <w:jc w:val="left"/>
        <w:rPr>
          <w:rFonts w:ascii="仿宋_GB2312" w:eastAsia="仿宋_GB2312" w:hAnsi="宋体"/>
          <w:sz w:val="36"/>
          <w:szCs w:val="36"/>
        </w:rPr>
      </w:pPr>
    </w:p>
    <w:p w:rsidR="00162144" w:rsidRDefault="00162144">
      <w:pPr>
        <w:snapToGrid w:val="0"/>
        <w:spacing w:line="480" w:lineRule="auto"/>
        <w:jc w:val="left"/>
        <w:rPr>
          <w:rFonts w:ascii="仿宋_GB2312" w:eastAsia="仿宋_GB2312" w:hAnsi="宋体"/>
          <w:sz w:val="36"/>
          <w:szCs w:val="36"/>
        </w:rPr>
      </w:pPr>
    </w:p>
    <w:p w:rsidR="00162144" w:rsidRDefault="00E73EFD">
      <w:pPr>
        <w:pageBreakBefore/>
        <w:widowControl/>
        <w:numPr>
          <w:ilvl w:val="0"/>
          <w:numId w:val="6"/>
        </w:numPr>
        <w:jc w:val="center"/>
        <w:rPr>
          <w:rFonts w:ascii="仿宋_GB2312" w:eastAsia="仿宋_GB2312"/>
          <w:b/>
          <w:sz w:val="36"/>
          <w:szCs w:val="36"/>
        </w:rPr>
      </w:pPr>
      <w:r>
        <w:rPr>
          <w:rFonts w:ascii="仿宋_GB2312" w:eastAsia="仿宋_GB2312" w:hint="eastAsia"/>
          <w:b/>
          <w:sz w:val="36"/>
          <w:szCs w:val="36"/>
        </w:rPr>
        <w:lastRenderedPageBreak/>
        <w:t>招标公告</w:t>
      </w:r>
    </w:p>
    <w:p w:rsidR="00162144" w:rsidRDefault="00E73EFD">
      <w:pPr>
        <w:spacing w:line="360" w:lineRule="auto"/>
        <w:ind w:firstLineChars="200" w:firstLine="480"/>
      </w:pPr>
      <w:r>
        <w:rPr>
          <w:rFonts w:ascii="仿宋" w:eastAsia="仿宋" w:cs="Arial" w:hint="eastAsia"/>
          <w:bCs/>
          <w:sz w:val="24"/>
          <w:u w:val="single"/>
        </w:rPr>
        <w:t>华诚工程咨询集团有限公司</w:t>
      </w:r>
      <w:r>
        <w:rPr>
          <w:rFonts w:ascii="仿宋" w:eastAsia="仿宋" w:cs="Arial" w:hint="eastAsia"/>
          <w:bCs/>
          <w:sz w:val="24"/>
        </w:rPr>
        <w:t>受</w:t>
      </w:r>
      <w:r>
        <w:rPr>
          <w:rFonts w:ascii="仿宋" w:eastAsia="仿宋" w:cs="Arial" w:hint="eastAsia"/>
          <w:bCs/>
          <w:sz w:val="24"/>
          <w:u w:val="single"/>
        </w:rPr>
        <w:t>绍兴市人民医院</w:t>
      </w:r>
      <w:r>
        <w:rPr>
          <w:rFonts w:ascii="仿宋" w:eastAsia="仿宋" w:cs="Arial" w:hint="eastAsia"/>
          <w:bCs/>
          <w:sz w:val="24"/>
          <w:u w:val="single"/>
        </w:rPr>
        <w:t>工会</w:t>
      </w:r>
      <w:r>
        <w:rPr>
          <w:rFonts w:ascii="仿宋" w:eastAsia="仿宋" w:cs="Arial" w:hint="eastAsia"/>
          <w:bCs/>
          <w:sz w:val="24"/>
        </w:rPr>
        <w:t>委托，就下列项目进行</w:t>
      </w:r>
      <w:r>
        <w:rPr>
          <w:rFonts w:ascii="仿宋" w:eastAsia="仿宋" w:cs="Arial"/>
          <w:bCs/>
          <w:sz w:val="24"/>
        </w:rPr>
        <w:t>公开招标</w:t>
      </w:r>
      <w:r>
        <w:rPr>
          <w:rFonts w:ascii="仿宋" w:eastAsia="仿宋" w:cs="Arial" w:hint="eastAsia"/>
          <w:bCs/>
          <w:sz w:val="24"/>
        </w:rPr>
        <w:t>，现将有关事项公告如下：</w:t>
      </w:r>
    </w:p>
    <w:tbl>
      <w:tblPr>
        <w:tblW w:w="8279" w:type="dxa"/>
        <w:tblLayout w:type="fixed"/>
        <w:tblCellMar>
          <w:left w:w="0" w:type="dxa"/>
          <w:right w:w="0" w:type="dxa"/>
        </w:tblCellMar>
        <w:tblLook w:val="04A0"/>
      </w:tblPr>
      <w:tblGrid>
        <w:gridCol w:w="8279"/>
      </w:tblGrid>
      <w:tr w:rsidR="00162144">
        <w:tc>
          <w:tcPr>
            <w:tcW w:w="8279" w:type="dxa"/>
            <w:vAlign w:val="center"/>
          </w:tcPr>
          <w:p w:rsidR="00162144" w:rsidRDefault="00E73EFD">
            <w:pPr>
              <w:pStyle w:val="afc"/>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一、项目基本情况</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项目编号：</w:t>
            </w:r>
            <w:r>
              <w:rPr>
                <w:rFonts w:ascii="仿宋_GB2312" w:eastAsia="仿宋_GB2312" w:hAnsi="新宋体" w:hint="eastAsia"/>
                <w:szCs w:val="24"/>
              </w:rPr>
              <w:t>HCZB-2022-011</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项目名称：绍兴市人民医院</w:t>
            </w:r>
            <w:r>
              <w:rPr>
                <w:rFonts w:ascii="仿宋_GB2312" w:eastAsia="仿宋_GB2312" w:hAnsi="新宋体" w:hint="eastAsia"/>
                <w:szCs w:val="24"/>
              </w:rPr>
              <w:t>工会托育中心</w:t>
            </w:r>
            <w:r>
              <w:rPr>
                <w:rFonts w:ascii="仿宋_GB2312" w:eastAsia="仿宋_GB2312" w:hAnsi="新宋体" w:hint="eastAsia"/>
                <w:szCs w:val="24"/>
              </w:rPr>
              <w:t>采购项目</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采购方式：公开招标</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预算金额（元）：</w:t>
            </w:r>
            <w:r>
              <w:rPr>
                <w:rFonts w:ascii="仿宋_GB2312" w:eastAsia="仿宋_GB2312" w:hAnsi="新宋体" w:hint="eastAsia"/>
                <w:szCs w:val="24"/>
              </w:rPr>
              <w:t>/</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最高限价（元）：</w:t>
            </w:r>
            <w:r>
              <w:rPr>
                <w:rFonts w:ascii="仿宋_GB2312" w:eastAsia="仿宋_GB2312" w:hAnsi="新宋体" w:hint="eastAsia"/>
                <w:szCs w:val="24"/>
              </w:rPr>
              <w:t>2700</w:t>
            </w:r>
            <w:r>
              <w:rPr>
                <w:rFonts w:ascii="仿宋_GB2312" w:eastAsia="仿宋_GB2312" w:hAnsi="新宋体" w:hint="eastAsia"/>
                <w:szCs w:val="24"/>
              </w:rPr>
              <w:t>元</w:t>
            </w:r>
            <w:r>
              <w:rPr>
                <w:rFonts w:ascii="仿宋_GB2312" w:eastAsia="仿宋_GB2312" w:hAnsi="新宋体" w:hint="eastAsia"/>
                <w:szCs w:val="24"/>
              </w:rPr>
              <w:t>/30</w:t>
            </w:r>
            <w:r>
              <w:rPr>
                <w:rFonts w:ascii="仿宋_GB2312" w:eastAsia="仿宋_GB2312" w:hAnsi="新宋体" w:hint="eastAsia"/>
                <w:szCs w:val="24"/>
              </w:rPr>
              <w:t>天</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绍兴市人民医院</w:t>
            </w:r>
            <w:r>
              <w:rPr>
                <w:rFonts w:ascii="仿宋_GB2312" w:eastAsia="仿宋_GB2312" w:hAnsi="新宋体" w:hint="eastAsia"/>
                <w:szCs w:val="24"/>
              </w:rPr>
              <w:t>工会托育中心</w:t>
            </w:r>
            <w:r>
              <w:rPr>
                <w:rFonts w:ascii="仿宋_GB2312" w:eastAsia="仿宋_GB2312" w:hAnsi="新宋体" w:hint="eastAsia"/>
                <w:szCs w:val="24"/>
              </w:rPr>
              <w:t>采购项目</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w:t>
            </w:r>
            <w:r>
              <w:rPr>
                <w:rFonts w:ascii="仿宋_GB2312" w:eastAsia="仿宋_GB2312" w:hAnsi="新宋体" w:hint="eastAsia"/>
                <w:szCs w:val="24"/>
              </w:rPr>
              <w:t>1</w:t>
            </w:r>
            <w:r>
              <w:rPr>
                <w:rFonts w:ascii="仿宋_GB2312" w:eastAsia="仿宋_GB2312" w:hAnsi="新宋体" w:hint="eastAsia"/>
                <w:szCs w:val="24"/>
              </w:rPr>
              <w:t>项</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szCs w:val="24"/>
              </w:rPr>
              <w:t>/</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简要规格描述或项目基本概况介绍、用途：详见采购文件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备注：无</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合同履约期限：按双方合同约定条款执行。</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本项目（</w:t>
            </w:r>
            <w:r>
              <w:rPr>
                <w:rFonts w:ascii="仿宋_GB2312" w:eastAsia="仿宋_GB2312" w:hAnsi="新宋体" w:hint="eastAsia"/>
                <w:szCs w:val="24"/>
              </w:rPr>
              <w:t>否</w:t>
            </w:r>
            <w:r>
              <w:rPr>
                <w:rFonts w:ascii="仿宋_GB2312" w:eastAsia="仿宋_GB2312" w:hAnsi="新宋体" w:hint="eastAsia"/>
                <w:szCs w:val="24"/>
              </w:rPr>
              <w:t>）接受联合体投标。</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二、申请人的资格要求：</w:t>
            </w:r>
          </w:p>
          <w:p w:rsidR="00162144" w:rsidRDefault="00E73EFD">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162144" w:rsidRDefault="00E73EFD">
            <w:pPr>
              <w:pStyle w:val="afc"/>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w:t>
            </w:r>
            <w:r>
              <w:rPr>
                <w:rFonts w:ascii="仿宋_GB2312" w:eastAsia="仿宋_GB2312" w:hAnsi="新宋体" w:hint="eastAsia"/>
                <w:color w:val="FF0000"/>
                <w:szCs w:val="24"/>
              </w:rPr>
              <w:t>（本项目不接受联合体投标或者投标人不以联合体形式投标的，则不需要提供）</w:t>
            </w:r>
            <w:r>
              <w:rPr>
                <w:rFonts w:ascii="仿宋_GB2312" w:eastAsia="仿宋_GB2312" w:hAnsi="新宋体" w:hint="eastAsia"/>
                <w:szCs w:val="24"/>
              </w:rPr>
              <w:t>；</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162144" w:rsidRDefault="00E73EFD">
            <w:pPr>
              <w:pStyle w:val="afc"/>
              <w:spacing w:afterLines="0" w:line="440" w:lineRule="exact"/>
              <w:ind w:firstLine="420"/>
              <w:rPr>
                <w:rFonts w:ascii="仿宋_GB2312" w:eastAsia="仿宋_GB2312" w:hAnsi="新宋体"/>
                <w:szCs w:val="24"/>
              </w:rPr>
            </w:pPr>
            <w:r>
              <w:rPr>
                <w:rFonts w:ascii="仿宋_GB2312" w:eastAsia="仿宋_GB2312" w:hAnsi="MS Gothic" w:cs="Arial" w:hint="eastAsia"/>
              </w:rPr>
              <w:sym w:font="Wingdings" w:char="00A8"/>
            </w:r>
            <w:r w:rsidR="00162144">
              <w:rPr>
                <w:rFonts w:ascii="仿宋_GB2312" w:eastAsia="仿宋_GB2312" w:hAnsi="仿宋" w:cs="Arial" w:hint="eastAsia"/>
                <w:sz w:val="21"/>
                <w:szCs w:val="21"/>
              </w:rPr>
            </w:r>
            <w:r>
              <w:rPr>
                <w:rFonts w:ascii="仿宋_GB2312" w:eastAsia="仿宋_GB2312" w:hAnsi="仿宋" w:hint="eastAsia"/>
              </w:rPr>
              <w:t>无；</w:t>
            </w:r>
          </w:p>
          <w:p w:rsidR="00162144" w:rsidRDefault="00E73EFD">
            <w:pPr>
              <w:spacing w:line="360" w:lineRule="auto"/>
              <w:ind w:firstLineChars="200" w:firstLine="420"/>
              <w:rPr>
                <w:rFonts w:ascii="仿宋_GB2312" w:eastAsia="仿宋_GB2312" w:hAnsi="仿宋"/>
                <w:sz w:val="24"/>
              </w:rPr>
            </w:pPr>
            <w:r>
              <w:rPr>
                <w:rFonts w:ascii="仿宋_GB2312" w:eastAsia="仿宋_GB2312" w:hAnsi="MS Gothic" w:cs="Arial" w:hint="eastAsia"/>
              </w:rPr>
              <w:sym w:font="Wingdings" w:char="00FE"/>
            </w:r>
            <w:r w:rsidR="00162144">
              <w:rPr>
                <w:rFonts w:ascii="仿宋_GB2312" w:eastAsia="仿宋_GB2312" w:hAnsi="仿宋" w:cs="Arial" w:hint="eastAsia"/>
                <w:szCs w:val="21"/>
              </w:rPr>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162144" w:rsidRDefault="00E73EFD" w:rsidP="00BC0F88">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162144" w:rsidRDefault="00162144" w:rsidP="00BC0F88">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E73EFD">
                      <w:rPr>
                        <w:rFonts w:ascii="MS Gothic" w:eastAsia="MS Gothic" w:hAnsi="MS Gothic" w:cs="Arial"/>
                        <w:kern w:val="0"/>
                        <w:sz w:val="24"/>
                      </w:rPr>
                      <w:t>☐</w:t>
                    </w:r>
                  </w:sdtContent>
                </w:sdt>
              </w:sdtContent>
            </w:sdt>
            <w:r w:rsidR="00E73EFD">
              <w:rPr>
                <w:rFonts w:ascii="仿宋_GB2312" w:eastAsia="仿宋_GB2312" w:hAnsi="仿宋" w:hint="eastAsia"/>
                <w:sz w:val="24"/>
              </w:rPr>
              <w:t>货物全部由符合政策要求的小微企业制造，提供中小企业声明函；</w:t>
            </w:r>
          </w:p>
          <w:p w:rsidR="00162144" w:rsidRDefault="00162144">
            <w:pPr>
              <w:spacing w:line="360" w:lineRule="auto"/>
              <w:ind w:firstLineChars="374" w:firstLine="785"/>
              <w:rPr>
                <w:rFonts w:ascii="仿宋_GB2312" w:eastAsia="仿宋_GB2312" w:hAnsi="仿宋"/>
                <w:sz w:val="24"/>
              </w:rPr>
            </w:pPr>
            <w:sdt>
              <w:sdtPr>
                <w:rPr>
                  <w:rFonts w:ascii="仿宋_GB2312" w:eastAsia="仿宋_GB2312" w:hAnsi="仿宋" w:cs="Arial" w:hint="eastAsia"/>
                  <w:szCs w:val="21"/>
                </w:rPr>
                <w:id w:val="725337177"/>
              </w:sdtPr>
              <w:sdtContent>
                <w:r w:rsidR="00E73EFD">
                  <w:rPr>
                    <w:rFonts w:ascii="仿宋_GB2312" w:eastAsia="仿宋_GB2312" w:hAnsi="MS Gothic" w:cs="Arial" w:hint="eastAsia"/>
                  </w:rPr>
                  <w:sym w:font="Wingdings" w:char="00FE"/>
                </w:r>
              </w:sdtContent>
            </w:sdt>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howingPlcHdr/>
                  </w:sdtPr>
                  <w:sdtContent/>
                </w:sdt>
              </w:sdtContent>
            </w:sdt>
            <w:r w:rsidR="00E73EFD">
              <w:rPr>
                <w:rFonts w:ascii="仿宋_GB2312" w:eastAsia="仿宋_GB2312" w:hAnsi="仿宋" w:hint="eastAsia"/>
                <w:sz w:val="24"/>
              </w:rPr>
              <w:t>服务全部由符合政策要求的中小企业承接，提供中小企业声明函；</w:t>
            </w:r>
          </w:p>
          <w:p w:rsidR="00162144" w:rsidRDefault="00162144" w:rsidP="00BC0F88">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E73EFD">
                      <w:rPr>
                        <w:rFonts w:ascii="MS Gothic" w:eastAsia="MS Gothic" w:hAnsi="MS Gothic" w:cs="Arial"/>
                        <w:kern w:val="0"/>
                        <w:sz w:val="24"/>
                      </w:rPr>
                      <w:t>☐</w:t>
                    </w:r>
                  </w:sdtContent>
                </w:sdt>
              </w:sdtContent>
            </w:sdt>
            <w:r w:rsidR="00E73EFD">
              <w:rPr>
                <w:rFonts w:ascii="仿宋_GB2312" w:eastAsia="仿宋_GB2312" w:hAnsi="仿宋" w:hint="eastAsia"/>
                <w:sz w:val="24"/>
              </w:rPr>
              <w:t>服务全部由符合政策要求的小微企业承接，提供中小企业声明函；</w:t>
            </w:r>
          </w:p>
          <w:p w:rsidR="00162144" w:rsidRDefault="0016214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E73EFD">
                      <w:rPr>
                        <w:rFonts w:ascii="MS Gothic" w:eastAsia="MS Gothic" w:hAnsi="MS Gothic" w:cs="Arial"/>
                        <w:kern w:val="0"/>
                        <w:sz w:val="24"/>
                      </w:rPr>
                      <w:t>☐</w:t>
                    </w:r>
                  </w:sdtContent>
                </w:sdt>
              </w:sdtContent>
            </w:sdt>
            <w:r w:rsidR="00E73EFD">
              <w:rPr>
                <w:rFonts w:ascii="仿宋_GB2312" w:eastAsia="仿宋_GB2312" w:hAnsi="仿宋" w:hint="eastAsia"/>
                <w:sz w:val="24"/>
              </w:rPr>
              <w:t>要求以联合体形式参加，提供联合协议和中小企业声明函，联合协议中中小企业合同金额应当达到</w:t>
            </w:r>
            <w:r w:rsidR="00E73EFD">
              <w:rPr>
                <w:rFonts w:ascii="仿宋_GB2312" w:eastAsia="仿宋_GB2312" w:hAnsi="仿宋" w:hint="eastAsia"/>
                <w:sz w:val="24"/>
              </w:rPr>
              <w:t>%</w:t>
            </w:r>
            <w:r w:rsidR="00E73EFD">
              <w:rPr>
                <w:rFonts w:ascii="仿宋_GB2312" w:eastAsia="仿宋_GB2312" w:hAnsi="仿宋" w:hint="eastAsia"/>
                <w:sz w:val="24"/>
              </w:rPr>
              <w:t>，小微企业合同金额应当达到</w:t>
            </w:r>
            <w:r w:rsidR="00E73EFD">
              <w:rPr>
                <w:rFonts w:ascii="仿宋_GB2312" w:eastAsia="仿宋_GB2312" w:hAnsi="仿宋" w:hint="eastAsia"/>
                <w:sz w:val="24"/>
              </w:rPr>
              <w:t>%;</w:t>
            </w:r>
            <w:r w:rsidR="00E73EFD">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73EFD">
              <w:rPr>
                <w:rFonts w:ascii="仿宋_GB2312" w:eastAsia="仿宋_GB2312" w:hAnsi="仿宋" w:hint="eastAsia"/>
                <w:sz w:val="24"/>
              </w:rPr>
              <w:t>；</w:t>
            </w:r>
          </w:p>
          <w:p w:rsidR="00162144" w:rsidRDefault="0016214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E73EFD">
                      <w:rPr>
                        <w:rFonts w:ascii="MS Gothic" w:eastAsia="MS Gothic" w:hAnsi="MS Gothic" w:cs="Arial"/>
                        <w:kern w:val="0"/>
                        <w:sz w:val="24"/>
                      </w:rPr>
                      <w:t>☐</w:t>
                    </w:r>
                  </w:sdtContent>
                </w:sdt>
              </w:sdtContent>
            </w:sdt>
            <w:r w:rsidR="00E73EFD">
              <w:rPr>
                <w:rFonts w:ascii="仿宋_GB2312" w:eastAsia="仿宋_GB2312" w:hAnsi="仿宋" w:hint="eastAsia"/>
                <w:sz w:val="24"/>
              </w:rPr>
              <w:t>要求合同分包，提供分包意向</w:t>
            </w:r>
            <w:r w:rsidR="00E73EFD">
              <w:rPr>
                <w:rFonts w:ascii="仿宋_GB2312" w:eastAsia="仿宋_GB2312" w:hAnsi="仿宋" w:hint="eastAsia"/>
                <w:sz w:val="24"/>
              </w:rPr>
              <w:t>协议和中小企业声明函，分包意向协议中中小企业合同金额应当达到达到</w:t>
            </w:r>
            <w:r w:rsidR="00E73EFD">
              <w:rPr>
                <w:rFonts w:ascii="仿宋_GB2312" w:eastAsia="仿宋_GB2312" w:hAnsi="仿宋" w:hint="eastAsia"/>
                <w:sz w:val="24"/>
              </w:rPr>
              <w:t xml:space="preserve">% </w:t>
            </w:r>
            <w:r w:rsidR="00E73EFD">
              <w:rPr>
                <w:rFonts w:ascii="仿宋_GB2312" w:eastAsia="仿宋_GB2312" w:hAnsi="仿宋" w:hint="eastAsia"/>
                <w:sz w:val="24"/>
              </w:rPr>
              <w:t>，小微企业合同金额应当达到</w:t>
            </w:r>
            <w:r w:rsidR="00E73EFD">
              <w:rPr>
                <w:rFonts w:ascii="仿宋_GB2312" w:eastAsia="仿宋_GB2312" w:hAnsi="仿宋" w:hint="eastAsia"/>
                <w:sz w:val="24"/>
              </w:rPr>
              <w:t>% ;</w:t>
            </w:r>
            <w:r w:rsidR="00E73EFD">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E73EFD">
              <w:rPr>
                <w:rFonts w:ascii="仿宋_GB2312" w:eastAsia="仿宋_GB2312" w:hAnsi="仿宋" w:hint="eastAsia"/>
                <w:sz w:val="24"/>
              </w:rPr>
              <w:t>；</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本项目的特定资格要求：投标方需有</w:t>
            </w:r>
            <w:r>
              <w:rPr>
                <w:rFonts w:ascii="仿宋_GB2312" w:eastAsia="仿宋_GB2312" w:hAnsi="新宋体" w:hint="eastAsia"/>
                <w:szCs w:val="24"/>
              </w:rPr>
              <w:t>0-3</w:t>
            </w:r>
            <w:r>
              <w:rPr>
                <w:rFonts w:ascii="仿宋_GB2312" w:eastAsia="仿宋_GB2312" w:hAnsi="新宋体" w:hint="eastAsia"/>
                <w:szCs w:val="24"/>
              </w:rPr>
              <w:t>岁婴幼儿托育服务办托资质和办托经历</w:t>
            </w:r>
            <w:r>
              <w:rPr>
                <w:rFonts w:ascii="仿宋_GB2312" w:eastAsia="仿宋_GB2312" w:hAnsi="新宋体" w:hint="eastAsia"/>
                <w:szCs w:val="24"/>
              </w:rPr>
              <w:t xml:space="preserve"> (</w:t>
            </w:r>
            <w:r w:rsidR="00BC0F88">
              <w:rPr>
                <w:rFonts w:ascii="仿宋_GB2312" w:eastAsia="仿宋_GB2312" w:hAnsi="新宋体" w:hint="eastAsia"/>
                <w:szCs w:val="24"/>
              </w:rPr>
              <w:t>提供</w:t>
            </w:r>
            <w:r>
              <w:rPr>
                <w:rFonts w:ascii="仿宋_GB2312" w:eastAsia="仿宋_GB2312" w:hAnsi="新宋体" w:hint="eastAsia"/>
                <w:szCs w:val="24"/>
              </w:rPr>
              <w:t>卫生健康局出具的托育机构备案回执等相关资质证件复印件并加盖公章</w:t>
            </w:r>
            <w:r>
              <w:rPr>
                <w:rFonts w:ascii="仿宋_GB2312" w:eastAsia="仿宋_GB2312" w:hAnsi="新宋体" w:hint="eastAsia"/>
                <w:szCs w:val="24"/>
              </w:rPr>
              <w:t>)</w:t>
            </w:r>
            <w:r>
              <w:rPr>
                <w:rFonts w:ascii="仿宋_GB2312" w:eastAsia="仿宋_GB2312" w:hAnsi="新宋体" w:hint="eastAsia"/>
                <w:szCs w:val="24"/>
              </w:rPr>
              <w:t>。</w:t>
            </w:r>
          </w:p>
          <w:p w:rsidR="00162144" w:rsidRDefault="00E73EFD">
            <w:pPr>
              <w:pStyle w:val="afc"/>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w:t>
            </w:r>
            <w:r>
              <w:rPr>
                <w:rFonts w:ascii="仿宋_GB2312" w:eastAsia="仿宋_GB2312" w:hAnsi="新宋体" w:hint="eastAsia"/>
                <w:szCs w:val="24"/>
              </w:rPr>
              <w:t>的政府采购活动；为采购项目提供整体设计、规范编制或者项目管理、监理、检测等服务后不得再参加该采购项目的其他采购活动。</w:t>
            </w:r>
          </w:p>
          <w:p w:rsidR="00162144" w:rsidRDefault="00E73EFD">
            <w:pPr>
              <w:spacing w:line="480" w:lineRule="exact"/>
              <w:ind w:firstLineChars="225" w:firstLine="540"/>
              <w:rPr>
                <w:rFonts w:ascii="仿宋" w:eastAsia="仿宋" w:cs="宋体"/>
                <w:kern w:val="0"/>
                <w:sz w:val="24"/>
              </w:rPr>
            </w:pPr>
            <w:r>
              <w:rPr>
                <w:rFonts w:ascii="仿宋" w:eastAsia="仿宋" w:cs="Arial" w:hint="eastAsia"/>
                <w:sz w:val="24"/>
              </w:rPr>
              <w:t>三、资格审查</w:t>
            </w:r>
            <w:r>
              <w:rPr>
                <w:rFonts w:ascii="仿宋" w:eastAsia="仿宋" w:cs="Arial"/>
                <w:sz w:val="24"/>
              </w:rPr>
              <w:t>方式</w:t>
            </w:r>
          </w:p>
          <w:p w:rsidR="00162144" w:rsidRDefault="00E73EFD">
            <w:pPr>
              <w:spacing w:line="480" w:lineRule="exact"/>
              <w:ind w:firstLineChars="225" w:firstLine="540"/>
              <w:rPr>
                <w:rFonts w:ascii="仿宋" w:eastAsia="仿宋" w:cs="Arial"/>
                <w:sz w:val="24"/>
              </w:rPr>
            </w:pPr>
            <w:r>
              <w:rPr>
                <w:rFonts w:ascii="仿宋" w:eastAsia="仿宋" w:cs="Arial" w:hint="eastAsia"/>
                <w:sz w:val="24"/>
              </w:rPr>
              <w:t>1.</w:t>
            </w:r>
            <w:r>
              <w:rPr>
                <w:rFonts w:ascii="仿宋" w:eastAsia="仿宋" w:cs="Arial" w:hint="eastAsia"/>
                <w:sz w:val="24"/>
              </w:rPr>
              <w:t>资格后审。</w:t>
            </w:r>
          </w:p>
          <w:p w:rsidR="00162144" w:rsidRDefault="00E73EFD">
            <w:pPr>
              <w:spacing w:line="480" w:lineRule="exact"/>
              <w:ind w:firstLineChars="225" w:firstLine="540"/>
              <w:rPr>
                <w:rFonts w:ascii="仿宋" w:eastAsia="仿宋" w:cs="Arial"/>
                <w:sz w:val="24"/>
              </w:rPr>
            </w:pPr>
            <w:r>
              <w:rPr>
                <w:rFonts w:ascii="仿宋" w:eastAsia="仿宋" w:cs="Arial" w:hint="eastAsia"/>
                <w:sz w:val="24"/>
              </w:rPr>
              <w:t>四、获取招标文件时间、地点及方式：</w:t>
            </w:r>
          </w:p>
          <w:p w:rsidR="00162144" w:rsidRDefault="00E73EFD">
            <w:pPr>
              <w:spacing w:line="480" w:lineRule="exact"/>
              <w:ind w:firstLineChars="225" w:firstLine="540"/>
              <w:rPr>
                <w:rFonts w:ascii="仿宋" w:eastAsia="仿宋" w:cs="Arial"/>
                <w:sz w:val="24"/>
              </w:rPr>
            </w:pPr>
            <w:r>
              <w:rPr>
                <w:rFonts w:ascii="仿宋" w:eastAsia="仿宋" w:cs="Arial" w:hint="eastAsia"/>
                <w:sz w:val="24"/>
              </w:rPr>
              <w:t>1.</w:t>
            </w:r>
            <w:r>
              <w:rPr>
                <w:rFonts w:ascii="仿宋" w:eastAsia="仿宋" w:cs="Arial" w:hint="eastAsia"/>
                <w:sz w:val="24"/>
              </w:rPr>
              <w:t>获取时间及地点：招标公告发出之时</w:t>
            </w:r>
            <w:r>
              <w:rPr>
                <w:rFonts w:ascii="仿宋" w:eastAsia="仿宋" w:hAnsi="仿宋" w:cs="Arial" w:hint="eastAsia"/>
                <w:sz w:val="24"/>
              </w:rPr>
              <w:t>至</w:t>
            </w:r>
            <w:r>
              <w:rPr>
                <w:rFonts w:ascii="仿宋" w:eastAsia="仿宋" w:hAnsi="仿宋" w:cs="Arial" w:hint="eastAsia"/>
                <w:sz w:val="24"/>
                <w:u w:val="single"/>
              </w:rPr>
              <w:t xml:space="preserve"> 2022</w:t>
            </w:r>
            <w:r>
              <w:rPr>
                <w:rFonts w:ascii="仿宋" w:eastAsia="仿宋" w:hAnsi="仿宋" w:cs="Arial" w:hint="eastAsia"/>
                <w:sz w:val="24"/>
              </w:rPr>
              <w:t>年月日上午</w:t>
            </w:r>
            <w:r>
              <w:rPr>
                <w:rFonts w:ascii="仿宋" w:eastAsia="仿宋" w:hAnsi="仿宋" w:cs="Arial" w:hint="eastAsia"/>
                <w:sz w:val="24"/>
              </w:rPr>
              <w:t>8:30</w:t>
            </w:r>
            <w:r>
              <w:rPr>
                <w:rFonts w:ascii="仿宋" w:eastAsia="仿宋" w:hAnsi="仿宋" w:cs="Arial" w:hint="eastAsia"/>
                <w:sz w:val="24"/>
              </w:rPr>
              <w:t>—</w:t>
            </w:r>
            <w:r>
              <w:rPr>
                <w:rFonts w:ascii="仿宋" w:eastAsia="仿宋" w:hAnsi="仿宋" w:cs="Arial" w:hint="eastAsia"/>
                <w:sz w:val="24"/>
              </w:rPr>
              <w:t>11:30</w:t>
            </w:r>
            <w:r>
              <w:rPr>
                <w:rFonts w:ascii="仿宋" w:eastAsia="仿宋" w:hAnsi="仿宋" w:cs="Arial" w:hint="eastAsia"/>
                <w:sz w:val="24"/>
              </w:rPr>
              <w:t>；</w:t>
            </w:r>
            <w:r>
              <w:rPr>
                <w:rFonts w:ascii="仿宋" w:eastAsia="仿宋" w:cs="Arial" w:hint="eastAsia"/>
                <w:sz w:val="24"/>
              </w:rPr>
              <w:t>下午</w:t>
            </w:r>
            <w:r>
              <w:rPr>
                <w:rFonts w:ascii="仿宋" w:eastAsia="仿宋" w:cs="Arial" w:hint="eastAsia"/>
                <w:sz w:val="24"/>
              </w:rPr>
              <w:t xml:space="preserve"> 14:00</w:t>
            </w:r>
            <w:r>
              <w:rPr>
                <w:rFonts w:ascii="仿宋" w:eastAsia="仿宋" w:cs="Arial" w:hint="eastAsia"/>
                <w:sz w:val="24"/>
              </w:rPr>
              <w:t>～</w:t>
            </w:r>
            <w:r>
              <w:rPr>
                <w:rFonts w:ascii="仿宋" w:eastAsia="仿宋" w:cs="Arial" w:hint="eastAsia"/>
                <w:sz w:val="24"/>
              </w:rPr>
              <w:t>17:00 (</w:t>
            </w:r>
            <w:r>
              <w:rPr>
                <w:rFonts w:ascii="仿宋" w:eastAsia="仿宋" w:cs="Arial" w:hint="eastAsia"/>
                <w:sz w:val="24"/>
              </w:rPr>
              <w:t>双休日及法定节假日除外）地址：</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w:t>
            </w:r>
          </w:p>
          <w:p w:rsidR="00162144" w:rsidRDefault="00E73EFD">
            <w:pPr>
              <w:spacing w:line="480" w:lineRule="exact"/>
              <w:ind w:firstLineChars="225" w:firstLine="540"/>
              <w:rPr>
                <w:rFonts w:ascii="仿宋" w:eastAsia="仿宋" w:hAnsi="仿宋" w:cs="仿宋"/>
                <w:sz w:val="24"/>
              </w:rPr>
            </w:pPr>
            <w:r>
              <w:rPr>
                <w:rFonts w:ascii="仿宋" w:eastAsia="仿宋" w:cs="Arial" w:hint="eastAsia"/>
                <w:sz w:val="24"/>
              </w:rPr>
              <w:t>2.</w:t>
            </w:r>
            <w:r>
              <w:rPr>
                <w:rFonts w:ascii="仿宋" w:eastAsia="仿宋" w:cs="Arial" w:hint="eastAsia"/>
                <w:sz w:val="24"/>
              </w:rPr>
              <w:t>获取招标文件时需提供以下资料（</w:t>
            </w:r>
            <w:r>
              <w:rPr>
                <w:rFonts w:ascii="仿宋" w:eastAsia="仿宋" w:cs="Arial" w:hint="eastAsia"/>
                <w:sz w:val="24"/>
              </w:rPr>
              <w:t>复印件加盖单位公章）：</w:t>
            </w:r>
            <w:r>
              <w:rPr>
                <w:rFonts w:ascii="仿宋" w:eastAsia="仿宋" w:hAnsi="仿宋" w:cs="仿宋" w:hint="eastAsia"/>
                <w:sz w:val="24"/>
              </w:rPr>
              <w:t>投标人营业执照、报名人身份证、法定代表人授权委托书及联系方式（手机号码和邮箱）。</w:t>
            </w:r>
            <w:r>
              <w:rPr>
                <w:rFonts w:ascii="仿宋" w:eastAsia="仿宋" w:hAnsi="仿宋" w:cs="仿宋" w:hint="eastAsia"/>
                <w:sz w:val="24"/>
              </w:rPr>
              <w:t>(</w:t>
            </w:r>
            <w:r>
              <w:rPr>
                <w:rFonts w:ascii="仿宋" w:eastAsia="仿宋" w:hAnsi="仿宋" w:cs="仿宋" w:hint="eastAsia"/>
                <w:sz w:val="24"/>
              </w:rPr>
              <w:t>因疫情期间，接受邮寄，邮寄方式同投标文件邮寄方式。）</w:t>
            </w:r>
          </w:p>
          <w:p w:rsidR="00162144" w:rsidRDefault="00E73EFD">
            <w:pPr>
              <w:spacing w:line="480" w:lineRule="exact"/>
              <w:ind w:firstLineChars="225" w:firstLine="540"/>
              <w:rPr>
                <w:rFonts w:ascii="仿宋" w:eastAsia="仿宋"/>
                <w:sz w:val="24"/>
              </w:rPr>
            </w:pPr>
            <w:r>
              <w:rPr>
                <w:rFonts w:ascii="仿宋" w:eastAsia="仿宋" w:cs="Arial"/>
                <w:sz w:val="24"/>
              </w:rPr>
              <w:t>3</w:t>
            </w:r>
            <w:r>
              <w:rPr>
                <w:rFonts w:ascii="仿宋" w:eastAsia="仿宋" w:cs="Arial" w:hint="eastAsia"/>
                <w:sz w:val="24"/>
              </w:rPr>
              <w:t>.</w:t>
            </w:r>
            <w:r>
              <w:rPr>
                <w:rFonts w:ascii="仿宋" w:eastAsia="仿宋"/>
                <w:sz w:val="24"/>
              </w:rPr>
              <w:t>采购文件售价：</w:t>
            </w:r>
            <w:r>
              <w:rPr>
                <w:rFonts w:ascii="仿宋" w:eastAsia="仿宋" w:hint="eastAsia"/>
                <w:sz w:val="24"/>
              </w:rPr>
              <w:t>免费</w:t>
            </w:r>
            <w:r>
              <w:rPr>
                <w:rFonts w:ascii="仿宋" w:eastAsia="仿宋"/>
                <w:sz w:val="24"/>
              </w:rPr>
              <w:t>。</w:t>
            </w:r>
          </w:p>
          <w:p w:rsidR="00162144" w:rsidRDefault="00E73EFD">
            <w:pPr>
              <w:spacing w:line="440" w:lineRule="exact"/>
              <w:ind w:firstLineChars="200" w:firstLine="480"/>
              <w:rPr>
                <w:rFonts w:ascii="仿宋" w:eastAsia="仿宋" w:hAnsi="仿宋" w:cs="仿宋"/>
                <w:sz w:val="24"/>
              </w:rPr>
            </w:pPr>
            <w:r>
              <w:rPr>
                <w:rFonts w:ascii="仿宋" w:eastAsia="仿宋" w:cs="Arial" w:hint="eastAsia"/>
                <w:sz w:val="24"/>
              </w:rPr>
              <w:t>五、投标截止时间及地点：</w:t>
            </w:r>
            <w:r>
              <w:rPr>
                <w:rFonts w:ascii="仿宋" w:eastAsia="仿宋" w:hint="eastAsia"/>
                <w:sz w:val="24"/>
              </w:rPr>
              <w:t>供应商应于</w:t>
            </w:r>
            <w:r>
              <w:rPr>
                <w:rFonts w:ascii="仿宋" w:eastAsia="仿宋" w:hint="eastAsia"/>
                <w:sz w:val="24"/>
                <w:u w:val="single"/>
              </w:rPr>
              <w:t>2022</w:t>
            </w:r>
            <w:r>
              <w:rPr>
                <w:rFonts w:ascii="仿宋" w:eastAsia="仿宋" w:hint="eastAsia"/>
                <w:sz w:val="24"/>
              </w:rPr>
              <w:t>年月日</w:t>
            </w:r>
            <w:r>
              <w:rPr>
                <w:rFonts w:ascii="仿宋" w:eastAsia="仿宋" w:hint="eastAsia"/>
                <w:sz w:val="24"/>
                <w:u w:val="single"/>
              </w:rPr>
              <w:t xml:space="preserve">9:30 </w:t>
            </w:r>
            <w:r>
              <w:rPr>
                <w:rFonts w:ascii="仿宋" w:eastAsia="仿宋" w:hint="eastAsia"/>
                <w:sz w:val="24"/>
              </w:rPr>
              <w:t>时以前将投标文件密封送交到</w:t>
            </w:r>
            <w:r>
              <w:rPr>
                <w:rFonts w:ascii="仿宋" w:eastAsia="仿宋" w:hint="eastAsia"/>
                <w:sz w:val="24"/>
              </w:rPr>
              <w:t xml:space="preserve"> </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r>
              <w:rPr>
                <w:rFonts w:ascii="仿宋" w:eastAsia="仿宋" w:hAnsi="仿宋" w:cs="仿宋" w:hint="eastAsia"/>
                <w:sz w:val="24"/>
              </w:rPr>
              <w:t>，</w:t>
            </w:r>
            <w:r>
              <w:rPr>
                <w:rFonts w:ascii="仿宋" w:eastAsia="仿宋" w:hAnsi="仿宋" w:cs="仿宋" w:hint="eastAsia"/>
                <w:b/>
                <w:bCs/>
                <w:sz w:val="24"/>
              </w:rPr>
              <w:t>未获取招标文件送达</w:t>
            </w:r>
            <w:r>
              <w:rPr>
                <w:rFonts w:ascii="仿宋" w:eastAsia="仿宋" w:hAnsi="仿宋" w:cs="仿宋" w:hint="eastAsia"/>
                <w:sz w:val="24"/>
              </w:rPr>
              <w:t>或逾期送达不予接收。</w:t>
            </w:r>
          </w:p>
          <w:p w:rsidR="00162144" w:rsidRDefault="00E73EFD">
            <w:pPr>
              <w:spacing w:line="440" w:lineRule="exact"/>
              <w:ind w:firstLineChars="200" w:firstLine="480"/>
              <w:rPr>
                <w:rFonts w:ascii="仿宋" w:eastAsia="仿宋"/>
                <w:sz w:val="24"/>
              </w:rPr>
            </w:pPr>
            <w:r>
              <w:rPr>
                <w:rFonts w:ascii="仿宋" w:eastAsia="仿宋" w:hint="eastAsia"/>
                <w:sz w:val="24"/>
              </w:rPr>
              <w:t>投标文件递交方式（以下两种方式可任选一种）：</w:t>
            </w:r>
          </w:p>
          <w:p w:rsidR="00162144" w:rsidRDefault="00E73EFD">
            <w:pPr>
              <w:spacing w:line="440" w:lineRule="exact"/>
              <w:ind w:firstLineChars="200" w:firstLine="480"/>
              <w:rPr>
                <w:rFonts w:ascii="仿宋" w:eastAsia="仿宋"/>
                <w:sz w:val="24"/>
              </w:rPr>
            </w:pPr>
            <w:r>
              <w:rPr>
                <w:rFonts w:ascii="仿宋" w:eastAsia="仿宋" w:hint="eastAsia"/>
                <w:sz w:val="24"/>
              </w:rPr>
              <w:lastRenderedPageBreak/>
              <w:t>（</w:t>
            </w:r>
            <w:r>
              <w:rPr>
                <w:rFonts w:ascii="仿宋" w:eastAsia="仿宋" w:hint="eastAsia"/>
                <w:sz w:val="24"/>
              </w:rPr>
              <w:t>1</w:t>
            </w:r>
            <w:r>
              <w:rPr>
                <w:rFonts w:ascii="仿宋" w:eastAsia="仿宋" w:hint="eastAsia"/>
                <w:sz w:val="24"/>
              </w:rPr>
              <w:t>）采用邮寄方式，邮寄公司建议采用</w:t>
            </w:r>
            <w:r>
              <w:rPr>
                <w:rFonts w:ascii="仿宋" w:eastAsia="仿宋" w:hint="eastAsia"/>
                <w:sz w:val="24"/>
              </w:rPr>
              <w:t>EMS</w:t>
            </w:r>
            <w:r>
              <w:rPr>
                <w:rFonts w:ascii="仿宋" w:eastAsia="仿宋" w:hint="eastAsia"/>
                <w:sz w:val="24"/>
              </w:rPr>
              <w:t>或顺丰（包裹外包装上请注明投标单位名称、项目名称、联系人、联系电话等信息，以便工作人员接收登记工作），接收截止时间为</w:t>
            </w:r>
            <w:r>
              <w:rPr>
                <w:rFonts w:ascii="仿宋" w:eastAsia="仿宋" w:hint="eastAsia"/>
                <w:sz w:val="24"/>
              </w:rPr>
              <w:t>2022</w:t>
            </w:r>
            <w:r>
              <w:rPr>
                <w:rFonts w:ascii="仿宋" w:eastAsia="仿宋" w:hint="eastAsia"/>
                <w:sz w:val="24"/>
              </w:rPr>
              <w:t>年月日</w:t>
            </w:r>
            <w:r>
              <w:rPr>
                <w:rFonts w:ascii="仿宋" w:eastAsia="仿宋" w:hint="eastAsia"/>
                <w:sz w:val="24"/>
              </w:rPr>
              <w:t>17:00</w:t>
            </w:r>
            <w:r>
              <w:rPr>
                <w:rFonts w:ascii="仿宋" w:eastAsia="仿宋" w:hint="eastAsia"/>
                <w:sz w:val="24"/>
              </w:rPr>
              <w:t>前（</w:t>
            </w:r>
            <w:r>
              <w:rPr>
                <w:rFonts w:ascii="仿宋" w:eastAsia="仿宋" w:hint="eastAsia"/>
                <w:sz w:val="24"/>
              </w:rPr>
              <w:t>以签收时间为准，如在规定时间内未收到投标文件，则作自动放弃投标处理，由投标供应商自行承担责任），</w:t>
            </w:r>
            <w:r>
              <w:rPr>
                <w:rFonts w:ascii="仿宋" w:eastAsia="仿宋" w:hAnsi="仿宋" w:cs="仿宋" w:hint="eastAsia"/>
                <w:sz w:val="24"/>
              </w:rPr>
              <w:t>邮寄地址：</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r>
              <w:rPr>
                <w:rFonts w:ascii="仿宋" w:eastAsia="仿宋" w:hAnsi="仿宋" w:cs="仿宋" w:hint="eastAsia"/>
                <w:kern w:val="0"/>
                <w:sz w:val="24"/>
              </w:rPr>
              <w:t xml:space="preserve"> </w:t>
            </w:r>
            <w:r>
              <w:rPr>
                <w:rFonts w:ascii="仿宋" w:eastAsia="仿宋" w:hAnsi="仿宋" w:cs="仿宋" w:hint="eastAsia"/>
                <w:sz w:val="24"/>
              </w:rPr>
              <w:t>联系人：毕龙梅</w:t>
            </w:r>
            <w:r>
              <w:rPr>
                <w:rFonts w:ascii="仿宋" w:eastAsia="仿宋" w:hAnsi="仿宋" w:cs="仿宋" w:hint="eastAsia"/>
                <w:sz w:val="24"/>
              </w:rPr>
              <w:t xml:space="preserve">   </w:t>
            </w:r>
            <w:r>
              <w:rPr>
                <w:rFonts w:ascii="仿宋" w:eastAsia="仿宋" w:hAnsi="仿宋" w:cs="仿宋" w:hint="eastAsia"/>
                <w:sz w:val="24"/>
              </w:rPr>
              <w:t>电话：</w:t>
            </w:r>
            <w:r>
              <w:rPr>
                <w:rFonts w:ascii="仿宋" w:eastAsia="仿宋" w:hAnsi="仿宋" w:cs="仿宋" w:hint="eastAsia"/>
                <w:sz w:val="24"/>
              </w:rPr>
              <w:t>15068545458</w:t>
            </w:r>
            <w:r>
              <w:rPr>
                <w:rFonts w:ascii="仿宋" w:eastAsia="仿宋" w:hint="eastAsia"/>
                <w:sz w:val="24"/>
              </w:rPr>
              <w:t xml:space="preserve">   </w:t>
            </w:r>
            <w:r>
              <w:rPr>
                <w:rFonts w:ascii="仿宋" w:eastAsia="仿宋" w:hint="eastAsia"/>
                <w:sz w:val="24"/>
              </w:rPr>
              <w:t> </w:t>
            </w:r>
          </w:p>
          <w:p w:rsidR="00162144" w:rsidRDefault="00E73EFD">
            <w:pPr>
              <w:spacing w:line="440" w:lineRule="exact"/>
              <w:ind w:firstLineChars="200" w:firstLine="480"/>
              <w:rPr>
                <w:rFonts w:ascii="仿宋" w:eastAsia="仿宋"/>
                <w:sz w:val="24"/>
              </w:rPr>
            </w:pPr>
            <w:r>
              <w:rPr>
                <w:rFonts w:ascii="仿宋" w:eastAsia="仿宋" w:hint="eastAsia"/>
                <w:sz w:val="24"/>
              </w:rPr>
              <w:t>（</w:t>
            </w:r>
            <w:r>
              <w:rPr>
                <w:rFonts w:ascii="仿宋" w:eastAsia="仿宋" w:hint="eastAsia"/>
                <w:sz w:val="24"/>
              </w:rPr>
              <w:t>2</w:t>
            </w:r>
            <w:r>
              <w:rPr>
                <w:rFonts w:ascii="仿宋" w:eastAsia="仿宋" w:hint="eastAsia"/>
                <w:sz w:val="24"/>
              </w:rPr>
              <w:t>）现场递交，供应商应于</w:t>
            </w:r>
            <w:r>
              <w:rPr>
                <w:rFonts w:ascii="仿宋" w:eastAsia="仿宋" w:hint="eastAsia"/>
                <w:sz w:val="24"/>
                <w:u w:val="single"/>
              </w:rPr>
              <w:t>2022</w:t>
            </w:r>
            <w:r>
              <w:rPr>
                <w:rFonts w:ascii="仿宋" w:eastAsia="仿宋" w:hint="eastAsia"/>
                <w:sz w:val="24"/>
              </w:rPr>
              <w:t>年月日</w:t>
            </w:r>
            <w:r>
              <w:rPr>
                <w:rFonts w:ascii="仿宋" w:eastAsia="仿宋" w:hint="eastAsia"/>
                <w:sz w:val="24"/>
                <w:u w:val="single"/>
              </w:rPr>
              <w:t xml:space="preserve">09:30 </w:t>
            </w:r>
            <w:r>
              <w:rPr>
                <w:rFonts w:ascii="仿宋" w:eastAsia="仿宋" w:hint="eastAsia"/>
                <w:sz w:val="24"/>
              </w:rPr>
              <w:t>时以前将投标文件密封送交到</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r>
              <w:rPr>
                <w:rFonts w:ascii="仿宋" w:eastAsia="仿宋" w:hAnsi="仿宋" w:cs="仿宋" w:hint="eastAsia"/>
                <w:kern w:val="0"/>
                <w:sz w:val="24"/>
              </w:rPr>
              <w:t>，</w:t>
            </w:r>
            <w:r>
              <w:rPr>
                <w:rFonts w:ascii="仿宋" w:eastAsia="仿宋" w:hAnsi="仿宋" w:cs="仿宋" w:hint="eastAsia"/>
                <w:b/>
                <w:bCs/>
                <w:sz w:val="24"/>
              </w:rPr>
              <w:t>未获取招标文件送达或</w:t>
            </w:r>
            <w:r>
              <w:rPr>
                <w:rFonts w:ascii="仿宋" w:eastAsia="仿宋" w:hint="eastAsia"/>
                <w:sz w:val="24"/>
              </w:rPr>
              <w:t>逾期送达不予接收，应即交即走，不参加后续开标会。现场递交地址：</w:t>
            </w:r>
            <w:r>
              <w:rPr>
                <w:rFonts w:ascii="仿宋" w:eastAsia="仿宋" w:hAnsi="仿宋" w:cs="仿宋" w:hint="eastAsia"/>
                <w:kern w:val="0"/>
                <w:sz w:val="24"/>
              </w:rPr>
              <w:t>绍兴市越城区越西路</w:t>
            </w:r>
            <w:r>
              <w:rPr>
                <w:rFonts w:ascii="仿宋" w:eastAsia="仿宋" w:hAnsi="仿宋" w:cs="仿宋" w:hint="eastAsia"/>
                <w:kern w:val="0"/>
                <w:sz w:val="24"/>
              </w:rPr>
              <w:t>800</w:t>
            </w:r>
            <w:r>
              <w:rPr>
                <w:rFonts w:ascii="仿宋" w:eastAsia="仿宋" w:hAnsi="仿宋" w:cs="仿宋" w:hint="eastAsia"/>
                <w:kern w:val="0"/>
                <w:sz w:val="24"/>
              </w:rPr>
              <w:t>号金德隆商业中心</w:t>
            </w:r>
            <w:r>
              <w:rPr>
                <w:rFonts w:ascii="仿宋" w:eastAsia="仿宋" w:hAnsi="仿宋" w:cs="仿宋" w:hint="eastAsia"/>
                <w:kern w:val="0"/>
                <w:sz w:val="24"/>
              </w:rPr>
              <w:t>8</w:t>
            </w:r>
            <w:r>
              <w:rPr>
                <w:rFonts w:ascii="仿宋" w:eastAsia="仿宋" w:hAnsi="仿宋" w:cs="仿宋" w:hint="eastAsia"/>
                <w:kern w:val="0"/>
                <w:sz w:val="24"/>
              </w:rPr>
              <w:t>幢二楼华诚工程咨询集团有限公司二楼开标室</w:t>
            </w:r>
          </w:p>
          <w:p w:rsidR="00162144" w:rsidRDefault="00E73EFD">
            <w:pPr>
              <w:spacing w:line="440" w:lineRule="exact"/>
              <w:ind w:firstLineChars="200" w:firstLine="480"/>
              <w:rPr>
                <w:rFonts w:ascii="仿宋" w:eastAsia="仿宋" w:cs="Arial"/>
                <w:sz w:val="24"/>
              </w:rPr>
            </w:pPr>
            <w:r>
              <w:rPr>
                <w:rFonts w:ascii="仿宋" w:eastAsia="仿宋" w:cs="Arial" w:hint="eastAsia"/>
                <w:sz w:val="24"/>
              </w:rPr>
              <w:t>六、开标时间及地点：</w:t>
            </w:r>
            <w:r>
              <w:rPr>
                <w:rFonts w:ascii="仿宋" w:eastAsia="仿宋"/>
                <w:color w:val="000000"/>
                <w:sz w:val="24"/>
              </w:rPr>
              <w:t>同投标截止时间及地点。</w:t>
            </w:r>
            <w:r>
              <w:rPr>
                <w:rFonts w:ascii="仿宋" w:eastAsia="仿宋" w:hint="eastAsia"/>
                <w:sz w:val="24"/>
              </w:rPr>
              <w:t>由于疫情影响采用不见面开标，法定代表人或其授权代表不用出席开标会议。</w:t>
            </w:r>
          </w:p>
          <w:p w:rsidR="00162144" w:rsidRDefault="00E73EFD">
            <w:pPr>
              <w:spacing w:line="440" w:lineRule="exact"/>
              <w:ind w:firstLineChars="200" w:firstLine="464"/>
              <w:jc w:val="left"/>
              <w:rPr>
                <w:rFonts w:ascii="仿宋" w:eastAsia="仿宋" w:cs="Arial"/>
                <w:spacing w:val="-4"/>
                <w:sz w:val="24"/>
              </w:rPr>
            </w:pPr>
            <w:r>
              <w:rPr>
                <w:rFonts w:ascii="仿宋" w:eastAsia="仿宋" w:cs="Arial" w:hint="eastAsia"/>
                <w:spacing w:val="-4"/>
                <w:sz w:val="24"/>
              </w:rPr>
              <w:t>七、</w:t>
            </w:r>
            <w:r>
              <w:rPr>
                <w:rFonts w:ascii="仿宋" w:eastAsia="仿宋" w:cs="Arial"/>
                <w:spacing w:val="-4"/>
                <w:sz w:val="24"/>
              </w:rPr>
              <w:t>采购</w:t>
            </w:r>
            <w:r>
              <w:rPr>
                <w:rFonts w:ascii="仿宋" w:eastAsia="仿宋" w:cs="Arial" w:hint="eastAsia"/>
                <w:spacing w:val="-4"/>
                <w:sz w:val="24"/>
              </w:rPr>
              <w:t>公告</w:t>
            </w:r>
            <w:r>
              <w:rPr>
                <w:rFonts w:ascii="仿宋" w:eastAsia="仿宋" w:cs="Arial"/>
                <w:spacing w:val="-4"/>
                <w:sz w:val="24"/>
              </w:rPr>
              <w:t>及更正公告</w:t>
            </w:r>
            <w:r>
              <w:rPr>
                <w:rFonts w:ascii="仿宋" w:eastAsia="仿宋" w:cs="Arial" w:hint="eastAsia"/>
                <w:spacing w:val="-4"/>
                <w:sz w:val="24"/>
              </w:rPr>
              <w:t>发布</w:t>
            </w:r>
            <w:r>
              <w:rPr>
                <w:rFonts w:ascii="仿宋" w:eastAsia="仿宋" w:cs="Arial"/>
                <w:spacing w:val="-4"/>
                <w:sz w:val="24"/>
              </w:rPr>
              <w:t>网址</w:t>
            </w:r>
            <w:r>
              <w:rPr>
                <w:rFonts w:ascii="仿宋" w:eastAsia="仿宋" w:cs="Arial" w:hint="eastAsia"/>
                <w:spacing w:val="-4"/>
                <w:sz w:val="24"/>
              </w:rPr>
              <w:t>：</w:t>
            </w:r>
            <w:bookmarkStart w:id="1" w:name="_Hlt10553106"/>
            <w:bookmarkStart w:id="2" w:name="_Hlt10553107"/>
            <w:bookmarkEnd w:id="1"/>
            <w:bookmarkEnd w:id="2"/>
          </w:p>
          <w:p w:rsidR="00162144" w:rsidRDefault="00E73EFD">
            <w:pPr>
              <w:spacing w:line="440" w:lineRule="exact"/>
              <w:ind w:firstLineChars="200" w:firstLine="464"/>
              <w:jc w:val="left"/>
              <w:rPr>
                <w:rFonts w:ascii="仿宋" w:eastAsia="仿宋" w:cs="Arial"/>
                <w:sz w:val="24"/>
              </w:rPr>
            </w:pPr>
            <w:r>
              <w:rPr>
                <w:rFonts w:ascii="仿宋" w:eastAsia="仿宋" w:hAnsi="仿宋" w:cs="仿宋" w:hint="eastAsia"/>
                <w:spacing w:val="-4"/>
                <w:sz w:val="24"/>
              </w:rPr>
              <w:t>浙江政府采购网：</w:t>
            </w:r>
            <w:r>
              <w:rPr>
                <w:rFonts w:ascii="仿宋" w:eastAsia="仿宋" w:hAnsi="仿宋" w:cs="仿宋" w:hint="eastAsia"/>
                <w:spacing w:val="-4"/>
                <w:sz w:val="24"/>
              </w:rPr>
              <w:t>http://zfcg.czt.zj.gov.cn/,</w:t>
            </w:r>
            <w:r>
              <w:rPr>
                <w:rFonts w:ascii="仿宋" w:eastAsia="仿宋" w:hAnsi="仿宋" w:cs="仿宋" w:hint="eastAsia"/>
                <w:sz w:val="24"/>
              </w:rPr>
              <w:t>绍兴市人民医院官网：</w:t>
            </w:r>
            <w:hyperlink r:id="rId9" w:history="1">
              <w:r>
                <w:rPr>
                  <w:rFonts w:hint="eastAsia"/>
                  <w:sz w:val="24"/>
                </w:rPr>
                <w:t>http://www.312000.net/</w:t>
              </w:r>
            </w:hyperlink>
            <w:r>
              <w:rPr>
                <w:rFonts w:ascii="仿宋" w:eastAsia="仿宋" w:hAnsi="仿宋" w:cs="仿宋" w:hint="eastAsia"/>
                <w:sz w:val="24"/>
              </w:rPr>
              <w:t>，绍兴市卫健委官网：</w:t>
            </w:r>
            <w:r>
              <w:rPr>
                <w:rFonts w:ascii="仿宋" w:eastAsia="仿宋" w:hAnsi="仿宋" w:cs="仿宋"/>
                <w:sz w:val="24"/>
              </w:rPr>
              <w:t>http://sxws.sx.gov.cn/</w:t>
            </w:r>
          </w:p>
          <w:p w:rsidR="00162144" w:rsidRDefault="00E73EFD">
            <w:pPr>
              <w:spacing w:line="440" w:lineRule="exact"/>
              <w:ind w:firstLineChars="200" w:firstLine="464"/>
              <w:rPr>
                <w:rFonts w:ascii="仿宋_GB2312" w:eastAsia="仿宋_GB2312" w:hAnsi="新宋体"/>
              </w:rPr>
            </w:pPr>
            <w:r>
              <w:rPr>
                <w:rFonts w:ascii="仿宋" w:eastAsia="仿宋" w:hint="eastAsia"/>
                <w:spacing w:val="-4"/>
                <w:sz w:val="24"/>
              </w:rPr>
              <w:t>八、</w:t>
            </w:r>
            <w:r>
              <w:rPr>
                <w:rFonts w:ascii="仿宋" w:eastAsia="仿宋"/>
                <w:spacing w:val="-4"/>
                <w:sz w:val="24"/>
              </w:rPr>
              <w:t>采购</w:t>
            </w:r>
            <w:r>
              <w:rPr>
                <w:rFonts w:ascii="仿宋" w:eastAsia="仿宋" w:hint="eastAsia"/>
                <w:spacing w:val="-4"/>
                <w:sz w:val="24"/>
              </w:rPr>
              <w:t>公告期限：本公告发布之日起五个工作日。</w:t>
            </w:r>
          </w:p>
          <w:p w:rsidR="00162144" w:rsidRDefault="00E73EFD">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九、其他事宜</w:t>
            </w:r>
          </w:p>
          <w:p w:rsidR="00162144" w:rsidRDefault="00E73EFD">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w:t>
            </w:r>
            <w:r>
              <w:rPr>
                <w:rFonts w:ascii="仿宋_GB2312" w:eastAsia="仿宋_GB2312" w:hAnsi="新宋体" w:hint="eastAsia"/>
                <w:szCs w:val="24"/>
              </w:rPr>
              <w:t>内作出答复的，可以在答复期满后十五个工作日内向监督管理部门投诉。质疑函范本、投诉书范本请到浙江政府采购网下载专区下载。</w:t>
            </w:r>
          </w:p>
          <w:p w:rsidR="00162144" w:rsidRDefault="00E73EFD">
            <w:pPr>
              <w:pStyle w:val="afc"/>
              <w:widowControl w:val="0"/>
              <w:snapToGrid/>
              <w:spacing w:afterLines="0" w:line="440" w:lineRule="exact"/>
              <w:ind w:firstLine="480"/>
              <w:rPr>
                <w:rFonts w:ascii="仿宋_GB2312" w:eastAsia="仿宋_GB2312" w:hAnsi="新宋体"/>
                <w:szCs w:val="24"/>
              </w:rPr>
            </w:pPr>
            <w:r>
              <w:rPr>
                <w:rFonts w:ascii="仿宋_GB2312" w:eastAsia="仿宋_GB2312" w:hAnsi="新宋体" w:hint="eastAsia"/>
                <w:szCs w:val="24"/>
              </w:rPr>
              <w:t>十、对本次采购提出询问、质疑、投诉，请按以下方式联系</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采购人信息</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hint="eastAsia"/>
              </w:rPr>
              <w:t>绍兴市人民医院</w:t>
            </w:r>
            <w:r>
              <w:rPr>
                <w:rFonts w:ascii="仿宋" w:eastAsia="仿宋" w:hAnsi="仿宋" w:hint="eastAsia"/>
              </w:rPr>
              <w:t>工会</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地址：绍兴市越城区中兴北路</w:t>
            </w:r>
            <w:r>
              <w:rPr>
                <w:rFonts w:ascii="仿宋" w:eastAsia="仿宋" w:hAnsi="仿宋" w:cs="仿宋" w:hint="eastAsia"/>
                <w:szCs w:val="24"/>
              </w:rPr>
              <w:t>568</w:t>
            </w:r>
            <w:r>
              <w:rPr>
                <w:rFonts w:ascii="仿宋" w:eastAsia="仿宋" w:hAnsi="仿宋" w:cs="仿宋" w:hint="eastAsia"/>
                <w:szCs w:val="24"/>
              </w:rPr>
              <w:t>号</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xml:space="preserve"> /</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项目联系人（询问）：</w:t>
            </w:r>
            <w:r>
              <w:rPr>
                <w:rFonts w:ascii="仿宋" w:eastAsia="仿宋" w:hAnsi="仿宋" w:cs="仿宋" w:hint="eastAsia"/>
                <w:szCs w:val="24"/>
              </w:rPr>
              <w:t xml:space="preserve"> </w:t>
            </w:r>
            <w:r>
              <w:rPr>
                <w:rFonts w:ascii="仿宋" w:eastAsia="仿宋" w:hAnsi="仿宋" w:cs="仿宋" w:hint="eastAsia"/>
                <w:szCs w:val="24"/>
              </w:rPr>
              <w:t>丁先生</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Pr>
                <w:rFonts w:ascii="仿宋" w:eastAsia="仿宋" w:hAnsi="仿宋" w:cs="仿宋" w:hint="eastAsia"/>
                <w:szCs w:val="24"/>
              </w:rPr>
              <w:t>0575-</w:t>
            </w:r>
            <w:r>
              <w:rPr>
                <w:rFonts w:ascii="仿宋" w:eastAsia="仿宋" w:hAnsi="仿宋" w:cs="仿宋"/>
                <w:szCs w:val="24"/>
              </w:rPr>
              <w:t>88559879</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lastRenderedPageBreak/>
              <w:t>质疑联系人：绍兴市人民医院监察室</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hint="eastAsia"/>
                <w:szCs w:val="24"/>
              </w:rPr>
              <w:t>0575-</w:t>
            </w:r>
            <w:r>
              <w:rPr>
                <w:rFonts w:ascii="仿宋" w:eastAsia="仿宋" w:hAnsi="仿宋" w:cs="仿宋"/>
                <w:szCs w:val="24"/>
              </w:rPr>
              <w:t>8855</w:t>
            </w:r>
            <w:r>
              <w:rPr>
                <w:rFonts w:ascii="仿宋" w:eastAsia="仿宋" w:hAnsi="仿宋" w:cs="仿宋" w:hint="eastAsia"/>
                <w:szCs w:val="24"/>
              </w:rPr>
              <w:t>8890</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采购代理机构信息</w:t>
            </w:r>
            <w:r>
              <w:rPr>
                <w:rFonts w:ascii="仿宋" w:eastAsia="仿宋" w:hAnsi="仿宋" w:cs="仿宋" w:hint="eastAsia"/>
                <w:szCs w:val="24"/>
              </w:rPr>
              <w:t xml:space="preserve">       </w:t>
            </w:r>
          </w:p>
          <w:p w:rsidR="00162144" w:rsidRDefault="00E73EFD">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名称：</w:t>
            </w:r>
            <w:r>
              <w:rPr>
                <w:rFonts w:ascii="仿宋" w:eastAsia="仿宋" w:hAnsi="仿宋" w:cs="仿宋" w:hint="eastAsia"/>
                <w:color w:val="000000"/>
              </w:rPr>
              <w:t>华诚工程咨询集团有限公司</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地址：绍兴市越城区越西路</w:t>
            </w:r>
            <w:r>
              <w:rPr>
                <w:rFonts w:ascii="仿宋" w:eastAsia="仿宋" w:hAnsi="仿宋" w:cs="仿宋" w:hint="eastAsia"/>
                <w:szCs w:val="24"/>
              </w:rPr>
              <w:t>800</w:t>
            </w:r>
            <w:r>
              <w:rPr>
                <w:rFonts w:ascii="仿宋" w:eastAsia="仿宋" w:hAnsi="仿宋" w:cs="仿宋" w:hint="eastAsia"/>
                <w:szCs w:val="24"/>
              </w:rPr>
              <w:t>号金德隆商业中心</w:t>
            </w:r>
            <w:r>
              <w:rPr>
                <w:rFonts w:ascii="仿宋" w:eastAsia="仿宋" w:hAnsi="仿宋" w:cs="仿宋" w:hint="eastAsia"/>
                <w:szCs w:val="24"/>
              </w:rPr>
              <w:t>8</w:t>
            </w:r>
            <w:r>
              <w:rPr>
                <w:rFonts w:ascii="仿宋" w:eastAsia="仿宋" w:hAnsi="仿宋" w:cs="仿宋" w:hint="eastAsia"/>
                <w:szCs w:val="24"/>
              </w:rPr>
              <w:t>幢二楼</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 xml:space="preserve">/ </w:t>
            </w:r>
          </w:p>
          <w:p w:rsidR="00162144" w:rsidRDefault="00E73EFD">
            <w:pPr>
              <w:pStyle w:val="afc"/>
              <w:widowControl w:val="0"/>
              <w:snapToGrid/>
              <w:spacing w:afterLines="0" w:line="440" w:lineRule="exact"/>
              <w:ind w:firstLine="480"/>
              <w:rPr>
                <w:rFonts w:ascii="仿宋" w:eastAsia="仿宋" w:hAnsi="仿宋" w:cs="仿宋"/>
                <w:szCs w:val="21"/>
              </w:rPr>
            </w:pPr>
            <w:r>
              <w:rPr>
                <w:rFonts w:ascii="仿宋" w:eastAsia="仿宋" w:hAnsi="仿宋" w:cs="仿宋" w:hint="eastAsia"/>
                <w:szCs w:val="24"/>
              </w:rPr>
              <w:t>项目联系人（询问）：毕龙梅</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项目联系方式（询问）：</w:t>
            </w:r>
            <w:r>
              <w:rPr>
                <w:rFonts w:ascii="仿宋" w:eastAsia="仿宋" w:hAnsi="仿宋" w:cs="仿宋" w:hint="eastAsia"/>
                <w:szCs w:val="24"/>
              </w:rPr>
              <w:t>15068545458</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质疑联系人：</w:t>
            </w:r>
            <w:r>
              <w:rPr>
                <w:rFonts w:ascii="仿宋" w:eastAsia="仿宋" w:hAnsi="仿宋" w:cs="仿宋" w:hint="eastAsia"/>
                <w:szCs w:val="24"/>
              </w:rPr>
              <w:t xml:space="preserve"> </w:t>
            </w:r>
            <w:r>
              <w:rPr>
                <w:rFonts w:ascii="仿宋" w:eastAsia="仿宋" w:hAnsi="仿宋" w:cs="仿宋" w:hint="eastAsia"/>
                <w:szCs w:val="24"/>
              </w:rPr>
              <w:t>詹栋炯</w:t>
            </w:r>
          </w:p>
          <w:p w:rsidR="00162144" w:rsidRDefault="00E73EFD">
            <w:pPr>
              <w:pStyle w:val="afc"/>
              <w:widowControl w:val="0"/>
              <w:snapToGrid/>
              <w:spacing w:afterLines="0" w:line="440" w:lineRule="exact"/>
              <w:ind w:firstLine="480"/>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hint="eastAsia"/>
                <w:szCs w:val="24"/>
              </w:rPr>
              <w:t>18267575010</w:t>
            </w:r>
          </w:p>
          <w:p w:rsidR="00162144" w:rsidRDefault="00E73EFD">
            <w:pPr>
              <w:pStyle w:val="afc"/>
              <w:spacing w:after="120" w:line="440" w:lineRule="exact"/>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同级采购监督管理部门</w:t>
            </w:r>
            <w:r>
              <w:rPr>
                <w:rFonts w:ascii="仿宋" w:eastAsia="仿宋" w:hAnsi="仿宋" w:cs="仿宋" w:hint="eastAsia"/>
                <w:szCs w:val="24"/>
              </w:rPr>
              <w:t xml:space="preserve"> </w:t>
            </w:r>
            <w:r>
              <w:rPr>
                <w:rFonts w:ascii="宋体" w:hAnsi="宋体" w:cs="宋体" w:hint="eastAsia"/>
                <w:szCs w:val="24"/>
              </w:rPr>
              <w:t>      </w:t>
            </w:r>
          </w:p>
          <w:p w:rsidR="00162144" w:rsidRDefault="00E73EFD">
            <w:pPr>
              <w:pStyle w:val="afc"/>
              <w:spacing w:after="120" w:line="440" w:lineRule="exact"/>
              <w:ind w:firstLine="480"/>
              <w:rPr>
                <w:rFonts w:ascii="仿宋" w:eastAsia="仿宋" w:hAnsi="仿宋" w:cs="仿宋"/>
                <w:szCs w:val="24"/>
              </w:rPr>
            </w:pPr>
            <w:r>
              <w:rPr>
                <w:rFonts w:ascii="仿宋" w:eastAsia="仿宋" w:hAnsi="仿宋" w:cs="仿宋" w:hint="eastAsia"/>
                <w:szCs w:val="24"/>
              </w:rPr>
              <w:t>名称：绍兴市卫生健康委员会</w:t>
            </w:r>
            <w:r>
              <w:rPr>
                <w:rFonts w:ascii="宋体" w:hAnsi="宋体" w:cs="宋体" w:hint="eastAsia"/>
                <w:szCs w:val="24"/>
              </w:rPr>
              <w:t>       </w:t>
            </w:r>
          </w:p>
          <w:p w:rsidR="00162144" w:rsidRDefault="00E73EFD">
            <w:pPr>
              <w:pStyle w:val="afc"/>
              <w:spacing w:after="120" w:line="440" w:lineRule="exact"/>
              <w:ind w:firstLine="480"/>
              <w:rPr>
                <w:rFonts w:ascii="仿宋" w:eastAsia="仿宋" w:hAnsi="仿宋" w:cs="仿宋"/>
                <w:szCs w:val="24"/>
              </w:rPr>
            </w:pPr>
            <w:r>
              <w:rPr>
                <w:rFonts w:ascii="仿宋" w:eastAsia="仿宋" w:hAnsi="仿宋" w:cs="仿宋" w:hint="eastAsia"/>
                <w:szCs w:val="24"/>
              </w:rPr>
              <w:t>地址：</w:t>
            </w:r>
            <w:r>
              <w:rPr>
                <w:rFonts w:ascii="仿宋_GB2312" w:eastAsia="仿宋_GB2312" w:hAnsi="新宋体" w:hint="eastAsia"/>
              </w:rPr>
              <w:t>绍兴市洋江西路</w:t>
            </w:r>
            <w:r>
              <w:rPr>
                <w:rFonts w:ascii="仿宋_GB2312" w:eastAsia="仿宋_GB2312" w:hAnsi="新宋体" w:hint="eastAsia"/>
              </w:rPr>
              <w:t>589</w:t>
            </w:r>
            <w:r>
              <w:rPr>
                <w:rFonts w:ascii="仿宋_GB2312" w:eastAsia="仿宋_GB2312" w:hAnsi="新宋体" w:hint="eastAsia"/>
              </w:rPr>
              <w:t>号</w:t>
            </w:r>
            <w:r>
              <w:rPr>
                <w:rFonts w:ascii="宋体" w:hAnsi="宋体" w:cs="宋体" w:hint="eastAsia"/>
                <w:szCs w:val="24"/>
              </w:rPr>
              <w:t>      </w:t>
            </w:r>
          </w:p>
          <w:p w:rsidR="00162144" w:rsidRDefault="00E73EFD">
            <w:pPr>
              <w:pStyle w:val="afc"/>
              <w:spacing w:after="120" w:line="440" w:lineRule="exact"/>
              <w:ind w:firstLine="480"/>
              <w:rPr>
                <w:rFonts w:ascii="仿宋" w:eastAsia="仿宋" w:hAnsi="仿宋" w:cs="仿宋"/>
                <w:szCs w:val="24"/>
              </w:rPr>
            </w:pPr>
            <w:r>
              <w:rPr>
                <w:rFonts w:ascii="仿宋" w:eastAsia="仿宋" w:hAnsi="仿宋" w:cs="仿宋" w:hint="eastAsia"/>
                <w:szCs w:val="24"/>
              </w:rPr>
              <w:t>传真：</w:t>
            </w:r>
            <w:r>
              <w:rPr>
                <w:rFonts w:ascii="仿宋" w:eastAsia="仿宋" w:hAnsi="仿宋" w:cs="仿宋" w:hint="eastAsia"/>
                <w:szCs w:val="24"/>
              </w:rPr>
              <w:t>/</w:t>
            </w:r>
            <w:r>
              <w:rPr>
                <w:rFonts w:ascii="宋体" w:hAnsi="宋体" w:cs="宋体" w:hint="eastAsia"/>
                <w:szCs w:val="24"/>
              </w:rPr>
              <w:t>       </w:t>
            </w:r>
          </w:p>
          <w:p w:rsidR="00162144" w:rsidRDefault="00E73EFD">
            <w:pPr>
              <w:pStyle w:val="afc"/>
              <w:spacing w:after="120" w:line="440" w:lineRule="exact"/>
              <w:ind w:firstLine="480"/>
              <w:rPr>
                <w:rFonts w:ascii="仿宋" w:eastAsia="仿宋" w:hAnsi="仿宋" w:cs="仿宋"/>
                <w:szCs w:val="24"/>
              </w:rPr>
            </w:pPr>
            <w:r>
              <w:rPr>
                <w:rFonts w:ascii="仿宋" w:eastAsia="仿宋" w:hAnsi="仿宋" w:cs="仿宋" w:hint="eastAsia"/>
                <w:szCs w:val="24"/>
              </w:rPr>
              <w:t>联系人</w:t>
            </w:r>
            <w:r>
              <w:rPr>
                <w:rFonts w:ascii="仿宋" w:eastAsia="仿宋" w:hAnsi="仿宋" w:cs="仿宋" w:hint="eastAsia"/>
                <w:szCs w:val="24"/>
              </w:rPr>
              <w:t xml:space="preserve"> </w:t>
            </w:r>
            <w:r>
              <w:rPr>
                <w:rFonts w:ascii="仿宋" w:eastAsia="仿宋" w:hAnsi="仿宋" w:cs="仿宋" w:hint="eastAsia"/>
                <w:szCs w:val="24"/>
              </w:rPr>
              <w:t>：茅艳萍</w:t>
            </w:r>
            <w:r>
              <w:rPr>
                <w:rFonts w:ascii="宋体" w:hAnsi="宋体" w:cs="宋体" w:hint="eastAsia"/>
                <w:szCs w:val="24"/>
              </w:rPr>
              <w:t>     </w:t>
            </w:r>
          </w:p>
          <w:p w:rsidR="00162144" w:rsidRDefault="00E73EFD">
            <w:pPr>
              <w:pStyle w:val="afc"/>
              <w:spacing w:after="120" w:line="440" w:lineRule="exact"/>
              <w:ind w:firstLine="480"/>
              <w:jc w:val="left"/>
              <w:rPr>
                <w:rFonts w:ascii="仿宋" w:eastAsia="仿宋" w:hAnsi="仿宋" w:cs="仿宋"/>
                <w:szCs w:val="24"/>
              </w:rPr>
            </w:pPr>
            <w:r>
              <w:rPr>
                <w:rFonts w:ascii="仿宋" w:eastAsia="仿宋" w:hAnsi="仿宋" w:cs="仿宋" w:hint="eastAsia"/>
                <w:szCs w:val="24"/>
              </w:rPr>
              <w:t>监督投诉电话：</w:t>
            </w:r>
            <w:r>
              <w:rPr>
                <w:rFonts w:ascii="仿宋" w:eastAsia="仿宋" w:hAnsi="仿宋" w:cs="仿宋" w:hint="eastAsia"/>
                <w:szCs w:val="24"/>
              </w:rPr>
              <w:t>0575-85228949</w:t>
            </w:r>
            <w:r>
              <w:rPr>
                <w:rFonts w:ascii="宋体" w:hAnsi="宋体" w:cs="宋体" w:hint="eastAsia"/>
                <w:szCs w:val="24"/>
              </w:rPr>
              <w:t>  </w:t>
            </w:r>
          </w:p>
          <w:p w:rsidR="00162144" w:rsidRDefault="00162144">
            <w:pPr>
              <w:pStyle w:val="afc"/>
              <w:widowControl w:val="0"/>
              <w:spacing w:afterLines="0" w:line="312" w:lineRule="auto"/>
              <w:ind w:firstLine="480"/>
              <w:rPr>
                <w:rFonts w:ascii="仿宋" w:eastAsia="仿宋" w:hAnsi="仿宋" w:cs="仿宋"/>
                <w:szCs w:val="24"/>
              </w:rPr>
            </w:pPr>
          </w:p>
          <w:p w:rsidR="00162144" w:rsidRDefault="00162144">
            <w:pPr>
              <w:pStyle w:val="afc"/>
              <w:spacing w:afterLines="0" w:line="440" w:lineRule="exact"/>
              <w:ind w:firstLine="480"/>
              <w:rPr>
                <w:rFonts w:ascii="仿宋_GB2312" w:eastAsia="仿宋_GB2312" w:hAnsi="新宋体"/>
                <w:szCs w:val="24"/>
              </w:rPr>
            </w:pPr>
          </w:p>
        </w:tc>
      </w:tr>
      <w:tr w:rsidR="00162144">
        <w:tc>
          <w:tcPr>
            <w:tcW w:w="8279" w:type="dxa"/>
            <w:vAlign w:val="center"/>
          </w:tcPr>
          <w:p w:rsidR="00162144" w:rsidRDefault="00162144">
            <w:pPr>
              <w:rPr>
                <w:rFonts w:ascii="仿宋_GB2312" w:eastAsia="仿宋_GB2312" w:hAnsi="新宋体"/>
              </w:rPr>
            </w:pPr>
          </w:p>
        </w:tc>
      </w:tr>
    </w:tbl>
    <w:p w:rsidR="00162144" w:rsidRDefault="00E73EFD">
      <w:pPr>
        <w:widowControl/>
        <w:jc w:val="right"/>
        <w:rPr>
          <w:rFonts w:ascii="仿宋" w:eastAsia="仿宋" w:hAnsi="仿宋" w:cs="仿宋"/>
          <w:kern w:val="0"/>
          <w:sz w:val="24"/>
        </w:rPr>
      </w:pPr>
      <w:r>
        <w:rPr>
          <w:rFonts w:ascii="仿宋" w:eastAsia="仿宋" w:hAnsi="仿宋" w:cs="仿宋" w:hint="eastAsia"/>
          <w:kern w:val="0"/>
          <w:sz w:val="24"/>
        </w:rPr>
        <w:t>公告时间：</w:t>
      </w:r>
      <w:r>
        <w:rPr>
          <w:rFonts w:ascii="仿宋" w:eastAsia="仿宋" w:hAnsi="仿宋" w:cs="仿宋" w:hint="eastAsia"/>
          <w:kern w:val="0"/>
          <w:sz w:val="24"/>
        </w:rPr>
        <w:t>2022</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p w:rsidR="00162144" w:rsidRDefault="00162144">
      <w:pPr>
        <w:widowControl/>
        <w:jc w:val="left"/>
        <w:rPr>
          <w:rFonts w:ascii="仿宋_GB2312" w:eastAsia="仿宋_GB2312" w:hAnsi="新宋体"/>
          <w:kern w:val="0"/>
          <w:sz w:val="24"/>
        </w:rPr>
      </w:pPr>
    </w:p>
    <w:p w:rsidR="00162144" w:rsidRDefault="00E73EFD">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162144" w:rsidRDefault="00E73EFD">
      <w:pPr>
        <w:ind w:left="238"/>
        <w:jc w:val="center"/>
        <w:rPr>
          <w:rFonts w:ascii="仿宋_GB2312" w:eastAsia="仿宋_GB2312" w:hAnsi="宋体"/>
          <w:b/>
          <w:sz w:val="30"/>
          <w:szCs w:val="36"/>
        </w:rPr>
      </w:pPr>
      <w:bookmarkStart w:id="3"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162144">
        <w:trPr>
          <w:trHeight w:val="496"/>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162144">
        <w:trPr>
          <w:trHeight w:val="1145"/>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162144" w:rsidRDefault="00E73EFD">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162144" w:rsidRDefault="00E73EFD">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62144">
        <w:trPr>
          <w:trHeight w:val="1145"/>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162144" w:rsidRDefault="00E73EF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162144" w:rsidRDefault="00E73EF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162144">
        <w:trPr>
          <w:trHeight w:val="934"/>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162144" w:rsidRDefault="00E73EFD">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162144">
        <w:trPr>
          <w:trHeight w:val="665"/>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162144" w:rsidRDefault="00E73EFD">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162144">
        <w:trPr>
          <w:trHeight w:val="665"/>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162144" w:rsidRDefault="00E73EFD">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162144" w:rsidRDefault="00E73EFD">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162144">
        <w:trPr>
          <w:trHeight w:val="635"/>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162144" w:rsidRDefault="00E73EFD">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162144">
        <w:trPr>
          <w:trHeight w:val="528"/>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162144" w:rsidRDefault="00E73EFD">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162144" w:rsidRDefault="00162144">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E73EFD">
                  <w:rPr>
                    <w:rFonts w:ascii="仿宋_GB2312" w:eastAsia="仿宋_GB2312" w:hAnsi="仿宋" w:cs="Arial"/>
                    <w:kern w:val="0"/>
                    <w:sz w:val="24"/>
                  </w:rPr>
                  <w:sym w:font="Wingdings" w:char="00FE"/>
                </w:r>
              </w:sdtContent>
            </w:sdt>
            <w:r w:rsidR="00E73EFD">
              <w:rPr>
                <w:rFonts w:ascii="仿宋_GB2312" w:eastAsia="仿宋_GB2312" w:hAnsi="仿宋" w:cs="Arial"/>
                <w:kern w:val="0"/>
                <w:sz w:val="24"/>
              </w:rPr>
              <w:t>A</w:t>
            </w:r>
            <w:r w:rsidR="00E73EFD">
              <w:rPr>
                <w:rFonts w:ascii="仿宋_GB2312" w:eastAsia="仿宋_GB2312" w:hAnsi="仿宋" w:hint="eastAsia"/>
                <w:sz w:val="24"/>
              </w:rPr>
              <w:t>不组织。</w:t>
            </w:r>
          </w:p>
          <w:p w:rsidR="00162144" w:rsidRDefault="00162144">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E73EFD">
                  <w:rPr>
                    <w:rFonts w:ascii="MS Gothic" w:eastAsia="MS Gothic" w:hAnsi="MS Gothic" w:cs="Arial"/>
                    <w:kern w:val="0"/>
                    <w:sz w:val="24"/>
                  </w:rPr>
                  <w:t>☐</w:t>
                </w:r>
              </w:sdtContent>
            </w:sdt>
            <w:r w:rsidR="00E73EFD">
              <w:rPr>
                <w:rFonts w:ascii="仿宋_GB2312" w:eastAsia="仿宋_GB2312" w:hAnsi="仿宋"/>
                <w:kern w:val="0"/>
                <w:sz w:val="24"/>
              </w:rPr>
              <w:t>B</w:t>
            </w:r>
            <w:r w:rsidR="00E73EFD">
              <w:rPr>
                <w:rFonts w:ascii="仿宋_GB2312" w:eastAsia="仿宋_GB2312" w:hAnsi="仿宋"/>
                <w:kern w:val="0"/>
                <w:sz w:val="24"/>
              </w:rPr>
              <w:t>组织，</w:t>
            </w:r>
            <w:r w:rsidR="00E73EFD">
              <w:rPr>
                <w:rFonts w:ascii="仿宋_GB2312" w:eastAsia="仿宋_GB2312" w:hAnsi="仿宋" w:hint="eastAsia"/>
                <w:sz w:val="24"/>
              </w:rPr>
              <w:t>时间：</w:t>
            </w:r>
            <w:r w:rsidR="00E73EFD">
              <w:rPr>
                <w:rFonts w:ascii="仿宋_GB2312" w:eastAsia="仿宋_GB2312" w:hAnsi="仿宋"/>
                <w:sz w:val="24"/>
              </w:rPr>
              <w:t>,</w:t>
            </w:r>
            <w:r w:rsidR="00E73EFD">
              <w:rPr>
                <w:rFonts w:ascii="仿宋_GB2312" w:eastAsia="仿宋_GB2312" w:hAnsi="仿宋"/>
                <w:sz w:val="24"/>
              </w:rPr>
              <w:t>地点：</w:t>
            </w:r>
            <w:r w:rsidR="00E73EFD">
              <w:rPr>
                <w:rFonts w:ascii="仿宋_GB2312" w:eastAsia="仿宋_GB2312" w:hAnsi="仿宋" w:hint="eastAsia"/>
                <w:sz w:val="24"/>
              </w:rPr>
              <w:t>，联系人：，联系方式：</w:t>
            </w:r>
            <w:r w:rsidR="00E73EFD">
              <w:rPr>
                <w:rFonts w:ascii="仿宋_GB2312" w:eastAsia="仿宋_GB2312" w:hAnsi="仿宋" w:hint="eastAsia"/>
                <w:sz w:val="24"/>
                <w:szCs w:val="20"/>
              </w:rPr>
              <w:t>。</w:t>
            </w:r>
          </w:p>
        </w:tc>
      </w:tr>
      <w:tr w:rsidR="00162144">
        <w:trPr>
          <w:trHeight w:val="609"/>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162144" w:rsidRDefault="00E73EFD">
            <w:pPr>
              <w:spacing w:line="440" w:lineRule="exact"/>
              <w:rPr>
                <w:rFonts w:ascii="仿宋_GB2312" w:eastAsia="仿宋_GB2312" w:hAnsi="宋体"/>
                <w:b/>
                <w:sz w:val="24"/>
              </w:rPr>
            </w:pPr>
            <w:r>
              <w:rPr>
                <w:rFonts w:ascii="仿宋_GB2312" w:eastAsia="仿宋_GB2312" w:hAnsi="宋体" w:hint="eastAsia"/>
                <w:b/>
                <w:sz w:val="24"/>
              </w:rPr>
              <w:t>样品提供：</w:t>
            </w:r>
          </w:p>
          <w:p w:rsidR="00162144" w:rsidRDefault="00162144">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E73EFD">
                      <w:rPr>
                        <w:rFonts w:ascii="仿宋_GB2312" w:eastAsia="仿宋_GB2312" w:hAnsi="MS Gothic" w:cs="Arial" w:hint="eastAsia"/>
                        <w:kern w:val="0"/>
                        <w:sz w:val="24"/>
                      </w:rPr>
                      <w:sym w:font="Wingdings" w:char="00FE"/>
                    </w:r>
                  </w:sdtContent>
                </w:sdt>
              </w:sdtContent>
            </w:sdt>
            <w:r w:rsidR="00E73EFD">
              <w:rPr>
                <w:rFonts w:ascii="仿宋_GB2312" w:eastAsia="仿宋_GB2312" w:hAnsi="仿宋" w:cs="Arial" w:hint="eastAsia"/>
                <w:kern w:val="0"/>
                <w:sz w:val="24"/>
              </w:rPr>
              <w:t>A</w:t>
            </w:r>
            <w:r w:rsidR="00E73EFD">
              <w:rPr>
                <w:rFonts w:ascii="仿宋_GB2312" w:eastAsia="仿宋_GB2312" w:hAnsi="仿宋" w:hint="eastAsia"/>
                <w:sz w:val="24"/>
              </w:rPr>
              <w:t>不要求提供。</w:t>
            </w:r>
          </w:p>
          <w:p w:rsidR="00162144" w:rsidRDefault="00E73EFD">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162144" w:rsidRDefault="00E73EFD">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162144" w:rsidRDefault="00E73EFD">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162144" w:rsidRDefault="00E73EFD">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162144" w:rsidRDefault="00E73EFD">
            <w:pPr>
              <w:spacing w:line="360" w:lineRule="auto"/>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w:t>
            </w:r>
            <w:r>
              <w:rPr>
                <w:rFonts w:ascii="仿宋_GB2312" w:eastAsia="仿宋_GB2312" w:hAnsi="仿宋" w:hint="eastAsia"/>
                <w:kern w:val="0"/>
                <w:sz w:val="24"/>
              </w:rPr>
              <w:lastRenderedPageBreak/>
              <w:t>内容</w:t>
            </w:r>
            <w:r>
              <w:rPr>
                <w:rFonts w:ascii="仿宋_GB2312" w:eastAsia="仿宋_GB2312" w:hAnsi="仿宋" w:hint="eastAsia"/>
                <w:sz w:val="24"/>
              </w:rPr>
              <w:t>：</w:t>
            </w:r>
            <w:r>
              <w:rPr>
                <w:rFonts w:ascii="仿宋_GB2312" w:eastAsia="仿宋_GB2312" w:hAnsi="仿宋" w:hint="eastAsia"/>
                <w:kern w:val="0"/>
                <w:sz w:val="24"/>
              </w:rPr>
              <w:t>。</w:t>
            </w:r>
          </w:p>
          <w:p w:rsidR="00162144" w:rsidRDefault="00E73EFD">
            <w:pPr>
              <w:spacing w:line="360" w:lineRule="auto"/>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162144" w:rsidRDefault="00E73EFD">
            <w:pPr>
              <w:spacing w:line="360" w:lineRule="auto"/>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62144" w:rsidRDefault="00E73EFD">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162144">
        <w:trPr>
          <w:trHeight w:val="620"/>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162144" w:rsidRDefault="00E73EFD">
            <w:pPr>
              <w:spacing w:line="440" w:lineRule="exact"/>
              <w:rPr>
                <w:rFonts w:ascii="仿宋_GB2312" w:eastAsia="仿宋_GB2312" w:hAnsi="宋体"/>
                <w:b/>
                <w:sz w:val="24"/>
              </w:rPr>
            </w:pPr>
            <w:r>
              <w:rPr>
                <w:rFonts w:ascii="仿宋_GB2312" w:eastAsia="仿宋_GB2312" w:hAnsi="宋体" w:hint="eastAsia"/>
                <w:b/>
                <w:sz w:val="24"/>
              </w:rPr>
              <w:t>方案讲解演示：</w:t>
            </w:r>
          </w:p>
          <w:p w:rsidR="00162144" w:rsidRDefault="0016214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E73EFD">
                      <w:rPr>
                        <w:rFonts w:ascii="仿宋_GB2312" w:eastAsia="仿宋_GB2312" w:hAnsi="MS Gothic" w:cs="Arial" w:hint="eastAsia"/>
                        <w:kern w:val="0"/>
                        <w:sz w:val="24"/>
                      </w:rPr>
                      <w:sym w:font="Wingdings" w:char="00FE"/>
                    </w:r>
                  </w:sdtContent>
                </w:sdt>
              </w:sdtContent>
            </w:sdt>
            <w:r w:rsidR="00E73EFD">
              <w:rPr>
                <w:rFonts w:ascii="仿宋_GB2312" w:eastAsia="仿宋_GB2312" w:hAnsi="仿宋" w:cs="Arial" w:hint="eastAsia"/>
                <w:kern w:val="0"/>
                <w:sz w:val="24"/>
              </w:rPr>
              <w:t>A</w:t>
            </w:r>
            <w:r w:rsidR="00E73EFD">
              <w:rPr>
                <w:rFonts w:ascii="仿宋_GB2312" w:eastAsia="仿宋_GB2312" w:hAnsi="仿宋" w:hint="eastAsia"/>
                <w:sz w:val="24"/>
              </w:rPr>
              <w:t>无方案讲解演示。</w:t>
            </w:r>
          </w:p>
          <w:p w:rsidR="00162144" w:rsidRDefault="00E73EFD">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tc>
      </w:tr>
      <w:tr w:rsidR="00162144">
        <w:trPr>
          <w:trHeight w:val="772"/>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162144" w:rsidRDefault="00162144">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E73EFD">
                  <w:rPr>
                    <w:rFonts w:ascii="仿宋_GB2312" w:eastAsia="仿宋_GB2312" w:hAnsi="仿宋" w:cs="Arial"/>
                    <w:kern w:val="0"/>
                    <w:sz w:val="24"/>
                  </w:rPr>
                  <w:sym w:font="Wingdings" w:char="00FE"/>
                </w:r>
              </w:sdtContent>
            </w:sdt>
            <w:r w:rsidR="00E73EFD">
              <w:rPr>
                <w:rFonts w:ascii="仿宋_GB2312" w:eastAsia="仿宋_GB2312" w:hAnsi="仿宋" w:cs="Arial" w:hint="eastAsia"/>
                <w:kern w:val="0"/>
                <w:sz w:val="24"/>
              </w:rPr>
              <w:t>本项目不允许采购进口产品。</w:t>
            </w:r>
          </w:p>
          <w:p w:rsidR="00162144" w:rsidRDefault="00162144">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E73EFD">
                  <w:rPr>
                    <w:rFonts w:ascii="MS Gothic" w:eastAsia="MS Gothic" w:hAnsi="MS Gothic" w:cs="Arial"/>
                    <w:kern w:val="0"/>
                    <w:sz w:val="24"/>
                  </w:rPr>
                  <w:t>☐</w:t>
                </w:r>
              </w:sdtContent>
            </w:sdt>
            <w:r w:rsidR="00E73EFD">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162144">
        <w:trPr>
          <w:trHeight w:val="772"/>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162144" w:rsidRDefault="00E73EFD">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162144" w:rsidRDefault="00E73EFD">
            <w:pPr>
              <w:spacing w:line="360" w:lineRule="auto"/>
              <w:rPr>
                <w:rFonts w:ascii="仿宋_GB2312" w:eastAsia="仿宋_GB2312" w:hAnsi="仿宋"/>
                <w:sz w:val="24"/>
              </w:rPr>
            </w:pPr>
            <w:r>
              <w:rPr>
                <w:rFonts w:ascii="Wingdings" w:eastAsia="仿宋_GB2312" w:hAnsi="Wingdings" w:cs="Arial"/>
                <w:kern w:val="0"/>
                <w:sz w:val="24"/>
              </w:rPr>
              <w:sym w:font="Wingdings" w:char="00A8"/>
            </w:r>
            <w:r w:rsidR="00162144">
              <w:rPr>
                <w:rFonts w:ascii="仿宋_GB2312" w:eastAsia="仿宋_GB2312" w:hAnsi="仿宋" w:cs="Arial" w:hint="eastAsia"/>
                <w:kern w:val="0"/>
                <w:sz w:val="24"/>
              </w:rPr>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rPr>
              <w:t>。</w:t>
            </w:r>
          </w:p>
          <w:p w:rsidR="00162144" w:rsidRDefault="00162144">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E73EFD">
                      <w:rPr>
                        <w:rFonts w:ascii="Wingdings" w:eastAsia="仿宋_GB2312" w:hAnsi="Wingdings" w:cs="Arial"/>
                        <w:kern w:val="0"/>
                        <w:sz w:val="24"/>
                      </w:rPr>
                      <w:sym w:font="Wingdings" w:char="00FE"/>
                    </w:r>
                  </w:sdtContent>
                </w:sdt>
              </w:sdtContent>
            </w:sdt>
            <w:r w:rsidR="00E73EFD">
              <w:rPr>
                <w:rFonts w:ascii="仿宋_GB2312" w:eastAsia="仿宋_GB2312" w:hAnsi="仿宋" w:cs="Arial"/>
                <w:kern w:val="0"/>
                <w:sz w:val="24"/>
              </w:rPr>
              <w:t>B</w:t>
            </w:r>
            <w:r w:rsidR="00E73EFD">
              <w:rPr>
                <w:rFonts w:ascii="仿宋_GB2312" w:eastAsia="仿宋_GB2312" w:hAnsi="仿宋" w:hint="eastAsia"/>
                <w:sz w:val="24"/>
              </w:rPr>
              <w:t>服务类。</w:t>
            </w:r>
          </w:p>
        </w:tc>
      </w:tr>
      <w:tr w:rsidR="00162144">
        <w:trPr>
          <w:trHeight w:val="772"/>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162144" w:rsidRDefault="00E73EFD">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162144" w:rsidRDefault="00E73EFD" w:rsidP="00BC0F88">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sidR="00BC0F88" w:rsidRPr="00BC0F88">
              <w:rPr>
                <w:rFonts w:ascii="仿宋_GB2312" w:eastAsia="仿宋_GB2312" w:hAnsi="仿宋" w:cs="Arial" w:hint="eastAsia"/>
                <w:kern w:val="0"/>
                <w:sz w:val="24"/>
                <w:u w:val="single"/>
              </w:rPr>
              <w:t>其他未列明</w:t>
            </w:r>
            <w:r>
              <w:rPr>
                <w:rFonts w:ascii="仿宋_GB2312" w:eastAsia="仿宋_GB2312" w:hAnsi="仿宋" w:cs="Arial" w:hint="eastAsia"/>
                <w:kern w:val="0"/>
                <w:sz w:val="24"/>
              </w:rPr>
              <w:t>行业</w:t>
            </w:r>
            <w:commentRangeStart w:id="4"/>
            <w:commentRangeEnd w:id="4"/>
            <w:r>
              <w:rPr>
                <w:rFonts w:ascii="仿宋_GB2312" w:eastAsia="仿宋_GB2312" w:hAnsi="仿宋" w:cs="Arial" w:hint="eastAsia"/>
                <w:kern w:val="0"/>
                <w:sz w:val="24"/>
              </w:rPr>
              <w:t>；</w:t>
            </w:r>
            <w:r w:rsidR="00BC0F88">
              <w:t xml:space="preserve"> </w:t>
            </w:r>
          </w:p>
        </w:tc>
      </w:tr>
      <w:tr w:rsidR="00162144">
        <w:trPr>
          <w:trHeight w:val="768"/>
        </w:trPr>
        <w:tc>
          <w:tcPr>
            <w:tcW w:w="870" w:type="dxa"/>
            <w:vMerge w:val="restart"/>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Pr>
                <w:rFonts w:ascii="仿宋_GB2312" w:eastAsia="仿宋_GB2312" w:hAnsi="宋体" w:hint="eastAsia"/>
                <w:sz w:val="24"/>
              </w:rPr>
              <w:t>(www.creditchina.gov.cn)</w:t>
            </w:r>
            <w:r>
              <w:rPr>
                <w:rFonts w:ascii="仿宋_GB2312" w:eastAsia="仿宋_GB2312" w:hAnsi="宋体" w:hint="eastAsia"/>
                <w:sz w:val="24"/>
              </w:rPr>
              <w:t>、中国政府采购网</w:t>
            </w:r>
            <w:r>
              <w:rPr>
                <w:rFonts w:ascii="仿宋_GB2312" w:eastAsia="仿宋_GB2312" w:hAnsi="宋体" w:hint="eastAsia"/>
                <w:sz w:val="24"/>
              </w:rPr>
              <w:t>(www.ccgp.gov.cn)</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162144">
        <w:trPr>
          <w:trHeight w:val="768"/>
        </w:trPr>
        <w:tc>
          <w:tcPr>
            <w:tcW w:w="870" w:type="dxa"/>
            <w:vMerge/>
            <w:vAlign w:val="center"/>
          </w:tcPr>
          <w:p w:rsidR="00162144" w:rsidRDefault="00162144">
            <w:pPr>
              <w:spacing w:line="440" w:lineRule="exact"/>
              <w:jc w:val="center"/>
              <w:rPr>
                <w:rFonts w:ascii="仿宋_GB2312" w:eastAsia="仿宋_GB2312" w:hAnsi="宋体"/>
                <w:sz w:val="24"/>
              </w:rPr>
            </w:pPr>
          </w:p>
        </w:tc>
        <w:tc>
          <w:tcPr>
            <w:tcW w:w="855" w:type="dxa"/>
            <w:vMerge/>
            <w:vAlign w:val="center"/>
          </w:tcPr>
          <w:p w:rsidR="00162144" w:rsidRDefault="00162144">
            <w:pPr>
              <w:snapToGrid w:val="0"/>
              <w:spacing w:line="440" w:lineRule="exact"/>
              <w:rPr>
                <w:rFonts w:ascii="仿宋_GB2312" w:eastAsia="仿宋_GB2312" w:hAnsi="仿宋_GB2312" w:cs="仿宋_GB2312"/>
                <w:b/>
                <w:sz w:val="24"/>
              </w:rPr>
            </w:pPr>
          </w:p>
        </w:tc>
        <w:tc>
          <w:tcPr>
            <w:tcW w:w="7515" w:type="dxa"/>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162144">
        <w:trPr>
          <w:trHeight w:val="768"/>
        </w:trPr>
        <w:tc>
          <w:tcPr>
            <w:tcW w:w="870" w:type="dxa"/>
            <w:vMerge/>
            <w:vAlign w:val="center"/>
          </w:tcPr>
          <w:p w:rsidR="00162144" w:rsidRDefault="00162144">
            <w:pPr>
              <w:spacing w:line="440" w:lineRule="exact"/>
              <w:jc w:val="center"/>
              <w:rPr>
                <w:rFonts w:ascii="仿宋_GB2312" w:eastAsia="仿宋_GB2312" w:hAnsi="宋体"/>
                <w:sz w:val="24"/>
              </w:rPr>
            </w:pPr>
          </w:p>
        </w:tc>
        <w:tc>
          <w:tcPr>
            <w:tcW w:w="855" w:type="dxa"/>
            <w:vMerge/>
            <w:vAlign w:val="center"/>
          </w:tcPr>
          <w:p w:rsidR="00162144" w:rsidRDefault="00162144">
            <w:pPr>
              <w:snapToGrid w:val="0"/>
              <w:spacing w:line="440" w:lineRule="exact"/>
              <w:rPr>
                <w:rFonts w:ascii="仿宋_GB2312" w:eastAsia="仿宋_GB2312" w:hAnsi="仿宋_GB2312" w:cs="仿宋_GB2312"/>
                <w:b/>
                <w:sz w:val="24"/>
              </w:rPr>
            </w:pPr>
          </w:p>
        </w:tc>
        <w:tc>
          <w:tcPr>
            <w:tcW w:w="7515" w:type="dxa"/>
            <w:vAlign w:val="center"/>
          </w:tcPr>
          <w:p w:rsidR="00162144" w:rsidRDefault="00E73EFD">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162144" w:rsidRDefault="00E73EFD">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162144">
        <w:trPr>
          <w:trHeight w:val="1224"/>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162144" w:rsidRDefault="00E73EFD">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162144" w:rsidRDefault="00E73EFD">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162144">
        <w:trPr>
          <w:trHeight w:val="887"/>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162144" w:rsidRDefault="00E73EFD">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162144">
        <w:trPr>
          <w:trHeight w:val="768"/>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162144" w:rsidRDefault="00E73EFD">
            <w:pPr>
              <w:snapToGrid w:val="0"/>
              <w:spacing w:line="440" w:lineRule="exact"/>
              <w:rPr>
                <w:rFonts w:ascii="仿宋_GB2312" w:eastAsia="仿宋_GB2312" w:hAnsi="仿宋"/>
                <w:sz w:val="24"/>
              </w:rPr>
            </w:pPr>
            <w:r>
              <w:rPr>
                <w:rFonts w:ascii="仿宋_GB2312" w:eastAsia="仿宋_GB2312" w:hAnsi="仿宋" w:hint="eastAsia"/>
                <w:sz w:val="24"/>
              </w:rPr>
              <w:t>更正补充公告请自行</w:t>
            </w:r>
            <w:r>
              <w:rPr>
                <w:rFonts w:ascii="仿宋_GB2312" w:eastAsia="仿宋_GB2312" w:hAnsi="仿宋" w:hint="eastAsia"/>
                <w:sz w:val="24"/>
              </w:rPr>
              <w:t>登录浙江政府采购网</w:t>
            </w:r>
            <w:r>
              <w:rPr>
                <w:rFonts w:ascii="仿宋_GB2312" w:eastAsia="仿宋_GB2312" w:hAnsi="仿宋" w:hint="eastAsia"/>
                <w:sz w:val="24"/>
              </w:rPr>
              <w:t>,</w:t>
            </w:r>
            <w:r>
              <w:rPr>
                <w:rFonts w:ascii="仿宋" w:eastAsia="仿宋" w:hAnsi="仿宋" w:cs="仿宋" w:hint="eastAsia"/>
                <w:sz w:val="24"/>
              </w:rPr>
              <w:t>绍兴市人民医院官网</w:t>
            </w:r>
            <w:hyperlink r:id="rId10" w:history="1">
              <w:r>
                <w:rPr>
                  <w:rFonts w:hint="eastAsia"/>
                  <w:sz w:val="24"/>
                </w:rPr>
                <w:t>http://www.312000.net/</w:t>
              </w:r>
            </w:hyperlink>
            <w:r>
              <w:rPr>
                <w:rFonts w:hint="eastAsia"/>
              </w:rPr>
              <w:t>，</w:t>
            </w:r>
            <w:r>
              <w:rPr>
                <w:rFonts w:ascii="仿宋" w:eastAsia="仿宋" w:hAnsi="仿宋" w:cs="仿宋" w:hint="eastAsia"/>
                <w:sz w:val="24"/>
              </w:rPr>
              <w:t>绍兴市卫健委官网</w:t>
            </w:r>
            <w:r>
              <w:rPr>
                <w:rFonts w:ascii="仿宋" w:eastAsia="仿宋" w:hAnsi="仿宋" w:cs="仿宋"/>
                <w:sz w:val="24"/>
              </w:rPr>
              <w:t>http://s</w:t>
            </w:r>
            <w:r>
              <w:rPr>
                <w:rFonts w:ascii="仿宋" w:eastAsia="仿宋" w:hAnsi="仿宋" w:cs="仿宋"/>
                <w:sz w:val="24"/>
              </w:rPr>
              <w:t>xws.sx.gov.cn/</w:t>
            </w:r>
            <w:r>
              <w:rPr>
                <w:rFonts w:ascii="仿宋_GB2312" w:eastAsia="仿宋_GB2312" w:hAnsi="仿宋" w:hint="eastAsia"/>
                <w:sz w:val="24"/>
              </w:rPr>
              <w:t>查看下载。</w:t>
            </w:r>
          </w:p>
        </w:tc>
      </w:tr>
      <w:tr w:rsidR="00162144">
        <w:trPr>
          <w:trHeight w:val="467"/>
        </w:trPr>
        <w:tc>
          <w:tcPr>
            <w:tcW w:w="870" w:type="dxa"/>
            <w:vMerge w:val="restart"/>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7</w:t>
            </w:r>
          </w:p>
        </w:tc>
        <w:tc>
          <w:tcPr>
            <w:tcW w:w="8370" w:type="dxa"/>
            <w:gridSpan w:val="2"/>
            <w:vAlign w:val="center"/>
          </w:tcPr>
          <w:p w:rsidR="00162144" w:rsidRDefault="00E73EFD">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162144" w:rsidRDefault="00E73EFD">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162144">
        <w:trPr>
          <w:trHeight w:val="467"/>
        </w:trPr>
        <w:tc>
          <w:tcPr>
            <w:tcW w:w="870" w:type="dxa"/>
            <w:vMerge/>
            <w:vAlign w:val="center"/>
          </w:tcPr>
          <w:p w:rsidR="00162144" w:rsidRDefault="00162144">
            <w:pPr>
              <w:spacing w:line="440" w:lineRule="exact"/>
              <w:rPr>
                <w:rFonts w:ascii="仿宋_GB2312" w:eastAsia="仿宋_GB2312" w:hAnsi="宋体"/>
                <w:sz w:val="24"/>
              </w:rPr>
            </w:pPr>
          </w:p>
        </w:tc>
        <w:tc>
          <w:tcPr>
            <w:tcW w:w="8370" w:type="dxa"/>
            <w:gridSpan w:val="2"/>
            <w:vAlign w:val="center"/>
          </w:tcPr>
          <w:p w:rsidR="00162144" w:rsidRDefault="0016214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E73EFD">
                      <w:rPr>
                        <w:rFonts w:ascii="仿宋_GB2312" w:eastAsia="仿宋_GB2312" w:hAnsi="宋体" w:cs="宋体" w:hint="eastAsia"/>
                        <w:kern w:val="0"/>
                        <w:sz w:val="24"/>
                      </w:rPr>
                      <w:sym w:font="Wingdings" w:char="00A8"/>
                    </w:r>
                  </w:sdtContent>
                </w:sdt>
              </w:sdtContent>
            </w:sdt>
            <w:r w:rsidR="00E73EFD">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162144" w:rsidRDefault="00E73EFD">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162144">
        <w:trPr>
          <w:trHeight w:val="467"/>
        </w:trPr>
        <w:tc>
          <w:tcPr>
            <w:tcW w:w="870" w:type="dxa"/>
            <w:vAlign w:val="center"/>
          </w:tcPr>
          <w:p w:rsidR="00162144" w:rsidRDefault="00E73EFD">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162144" w:rsidRDefault="00E73EFD">
            <w:pPr>
              <w:spacing w:line="340" w:lineRule="exact"/>
              <w:rPr>
                <w:rFonts w:ascii="仿宋" w:eastAsia="仿宋" w:hAnsi="仿宋" w:cs="仿宋"/>
                <w:sz w:val="24"/>
              </w:rPr>
            </w:pPr>
            <w:r>
              <w:rPr>
                <w:rFonts w:ascii="仿宋" w:eastAsia="仿宋" w:hAnsi="仿宋" w:cs="仿宋" w:hint="eastAsia"/>
                <w:b/>
                <w:bCs/>
                <w:sz w:val="24"/>
              </w:rPr>
              <w:t>采购代理服务费：</w:t>
            </w:r>
          </w:p>
          <w:p w:rsidR="00162144" w:rsidRDefault="00E73EFD">
            <w:pPr>
              <w:spacing w:line="34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rsidR="00162144" w:rsidRDefault="00E73EFD">
            <w:pPr>
              <w:spacing w:line="3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本项目代理服务费</w:t>
            </w:r>
            <w:r>
              <w:rPr>
                <w:rFonts w:ascii="仿宋" w:eastAsia="仿宋" w:hAnsi="仿宋" w:cs="仿宋" w:hint="eastAsia"/>
                <w:sz w:val="24"/>
              </w:rPr>
              <w:t>按</w:t>
            </w:r>
            <w:r>
              <w:rPr>
                <w:rFonts w:ascii="仿宋" w:eastAsia="仿宋" w:hAnsi="仿宋" w:cs="仿宋" w:hint="eastAsia"/>
                <w:sz w:val="24"/>
              </w:rPr>
              <w:t>2000</w:t>
            </w:r>
            <w:r>
              <w:rPr>
                <w:rFonts w:ascii="仿宋" w:eastAsia="仿宋" w:hAnsi="仿宋" w:cs="仿宋" w:hint="eastAsia"/>
                <w:sz w:val="24"/>
              </w:rPr>
              <w:t>元计取。</w:t>
            </w:r>
          </w:p>
          <w:p w:rsidR="00162144" w:rsidRDefault="00E73EFD">
            <w:pPr>
              <w:spacing w:line="3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）招标代理服务费的交纳方式：</w:t>
            </w:r>
          </w:p>
          <w:p w:rsidR="00162144" w:rsidRDefault="00E73EFD">
            <w:pPr>
              <w:spacing w:line="340" w:lineRule="exact"/>
              <w:rPr>
                <w:rFonts w:ascii="仿宋" w:eastAsia="仿宋" w:hAnsi="仿宋" w:cs="仿宋"/>
                <w:sz w:val="24"/>
              </w:rPr>
            </w:pPr>
            <w:r>
              <w:rPr>
                <w:rFonts w:ascii="仿宋" w:eastAsia="仿宋" w:hAnsi="仿宋" w:cs="仿宋" w:hint="eastAsia"/>
                <w:sz w:val="24"/>
              </w:rPr>
              <w:t>用银行支票、汇票、电汇、现金等付款方式直接交纳招标代理服务费。</w:t>
            </w:r>
          </w:p>
          <w:p w:rsidR="00162144" w:rsidRDefault="00E73EFD">
            <w:pPr>
              <w:spacing w:line="340" w:lineRule="exact"/>
              <w:rPr>
                <w:rFonts w:ascii="仿宋" w:eastAsia="仿宋" w:hAnsi="仿宋" w:cs="仿宋"/>
                <w:sz w:val="24"/>
              </w:rPr>
            </w:pPr>
            <w:r>
              <w:rPr>
                <w:rFonts w:ascii="仿宋" w:eastAsia="仿宋" w:hAnsi="仿宋" w:cs="仿宋" w:hint="eastAsia"/>
                <w:sz w:val="24"/>
              </w:rPr>
              <w:t>公司名称：华诚工程咨询集团有限公司</w:t>
            </w:r>
          </w:p>
          <w:p w:rsidR="00162144" w:rsidRDefault="00E73EFD">
            <w:pPr>
              <w:spacing w:line="340" w:lineRule="exact"/>
              <w:rPr>
                <w:rFonts w:ascii="仿宋" w:eastAsia="仿宋" w:hAnsi="仿宋" w:cs="仿宋"/>
                <w:sz w:val="24"/>
              </w:rPr>
            </w:pPr>
            <w:r>
              <w:rPr>
                <w:rFonts w:ascii="仿宋" w:eastAsia="仿宋" w:hAnsi="仿宋" w:cs="仿宋" w:hint="eastAsia"/>
                <w:sz w:val="24"/>
              </w:rPr>
              <w:t>开户行：上海浦东发展银行股份有限公司杭州和睦支行</w:t>
            </w:r>
          </w:p>
          <w:p w:rsidR="00162144" w:rsidRDefault="00E73EFD">
            <w:pPr>
              <w:spacing w:line="340" w:lineRule="exact"/>
              <w:rPr>
                <w:rFonts w:ascii="仿宋" w:eastAsia="仿宋" w:hAnsi="仿宋" w:cs="仿宋"/>
                <w:sz w:val="24"/>
              </w:rPr>
            </w:pPr>
            <w:r>
              <w:rPr>
                <w:rFonts w:ascii="仿宋" w:eastAsia="仿宋" w:hAnsi="仿宋" w:cs="仿宋" w:hint="eastAsia"/>
                <w:sz w:val="24"/>
              </w:rPr>
              <w:t>账</w:t>
            </w:r>
            <w:r>
              <w:rPr>
                <w:rFonts w:ascii="仿宋" w:eastAsia="仿宋" w:hAnsi="仿宋" w:cs="仿宋" w:hint="eastAsia"/>
                <w:sz w:val="24"/>
              </w:rPr>
              <w:t xml:space="preserve">  </w:t>
            </w:r>
            <w:r>
              <w:rPr>
                <w:rFonts w:ascii="仿宋" w:eastAsia="仿宋" w:hAnsi="仿宋" w:cs="仿宋" w:hint="eastAsia"/>
                <w:sz w:val="24"/>
              </w:rPr>
              <w:t>号：</w:t>
            </w:r>
            <w:r>
              <w:rPr>
                <w:rFonts w:ascii="仿宋" w:eastAsia="仿宋" w:hAnsi="仿宋" w:cs="仿宋" w:hint="eastAsia"/>
                <w:sz w:val="24"/>
              </w:rPr>
              <w:t>95220078801100000315</w:t>
            </w:r>
          </w:p>
          <w:p w:rsidR="00162144" w:rsidRDefault="00E73EFD">
            <w:pPr>
              <w:rPr>
                <w:rFonts w:ascii="MS Gothic" w:hAnsi="MS Gothic" w:cs="宋体"/>
                <w:color w:val="FF0000"/>
                <w:kern w:val="0"/>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）交纳时间：领取中标通知书前交纳。</w:t>
            </w:r>
          </w:p>
        </w:tc>
      </w:tr>
      <w:tr w:rsidR="00162144">
        <w:trPr>
          <w:trHeight w:val="467"/>
        </w:trPr>
        <w:tc>
          <w:tcPr>
            <w:tcW w:w="9240" w:type="dxa"/>
            <w:gridSpan w:val="3"/>
            <w:vAlign w:val="center"/>
          </w:tcPr>
          <w:p w:rsidR="00162144" w:rsidRDefault="00E73EF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解释：凡涉及本招标文件的解释权属于采购人和本代理机构。</w:t>
            </w:r>
          </w:p>
        </w:tc>
      </w:tr>
      <w:tr w:rsidR="00162144">
        <w:trPr>
          <w:trHeight w:val="467"/>
        </w:trPr>
        <w:tc>
          <w:tcPr>
            <w:tcW w:w="9240" w:type="dxa"/>
            <w:gridSpan w:val="3"/>
            <w:vAlign w:val="center"/>
          </w:tcPr>
          <w:p w:rsidR="00162144" w:rsidRDefault="00E73EFD">
            <w:pPr>
              <w:spacing w:line="440" w:lineRule="exact"/>
              <w:rPr>
                <w:rFonts w:ascii="仿宋_GB2312" w:eastAsia="仿宋_GB2312"/>
                <w:b/>
                <w:sz w:val="24"/>
              </w:rPr>
            </w:pPr>
            <w:r>
              <w:rPr>
                <w:rFonts w:ascii="仿宋_GB2312" w:eastAsia="仿宋_GB2312" w:hint="eastAsia"/>
                <w:b/>
                <w:sz w:val="24"/>
              </w:rPr>
              <w:lastRenderedPageBreak/>
              <w:t>注：中标人放弃中标资格或因质疑、投诉被取消中标资格或不能履行合同的，本项目重新组织采购。</w:t>
            </w:r>
            <w:r>
              <w:rPr>
                <w:rFonts w:ascii="仿宋" w:eastAsia="仿宋" w:hAnsi="仿宋" w:cs="仿宋" w:hint="eastAsia"/>
                <w:b/>
                <w:sz w:val="24"/>
              </w:rPr>
              <w:t>对放弃中标（成交）资格的供应商，</w:t>
            </w:r>
            <w:r>
              <w:rPr>
                <w:rFonts w:ascii="仿宋" w:eastAsia="仿宋" w:hAnsi="仿宋" w:cs="仿宋" w:hint="eastAsia"/>
                <w:b/>
                <w:sz w:val="24"/>
              </w:rPr>
              <w:t>需</w:t>
            </w:r>
            <w:r>
              <w:rPr>
                <w:rFonts w:ascii="仿宋" w:eastAsia="仿宋" w:hAnsi="仿宋" w:cs="仿宋" w:hint="eastAsia"/>
                <w:b/>
                <w:sz w:val="24"/>
              </w:rPr>
              <w:t>承担代理费和专家评审费等费用。</w:t>
            </w:r>
          </w:p>
        </w:tc>
      </w:tr>
    </w:tbl>
    <w:bookmarkEnd w:id="3"/>
    <w:p w:rsidR="00162144" w:rsidRDefault="00E73EFD">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1. </w:t>
      </w:r>
      <w:r>
        <w:rPr>
          <w:rFonts w:ascii="仿宋_GB2312" w:eastAsia="仿宋_GB2312" w:hAnsi="宋体" w:hint="eastAsia"/>
          <w:b/>
          <w:sz w:val="24"/>
        </w:rPr>
        <w:t>项目说明</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本招标文件适用于该项目的招标、投标、开标、资格审查及信用信息查询、评标、定标、合同、验收等行为（法律、法规另有规定的，从其规定）。</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1.2</w:t>
      </w:r>
      <w:r>
        <w:rPr>
          <w:rFonts w:ascii="仿宋_GB2312" w:eastAsia="仿宋_GB2312" w:hAnsi="宋体" w:hint="eastAsia"/>
          <w:sz w:val="24"/>
        </w:rPr>
        <w:t>投标人一旦参与本次招标活动，即被视为接受了本招标文件的所有内容，如有任何异议，均应在法定时间内提出。</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1.3</w:t>
      </w:r>
      <w:r>
        <w:rPr>
          <w:rFonts w:ascii="仿宋_GB2312" w:eastAsia="仿宋_GB2312" w:hAnsi="宋体" w:hint="eastAsia"/>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1.4</w:t>
      </w:r>
      <w:r>
        <w:rPr>
          <w:rFonts w:ascii="仿宋_GB2312" w:eastAsia="仿宋_GB2312" w:hAnsi="宋体" w:hint="eastAsia"/>
          <w:sz w:val="24"/>
        </w:rPr>
        <w:t>本招标文件所称公章是指单位法定名称章或者冠以法定名称的投标业务专用章。</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2. </w:t>
      </w:r>
      <w:r>
        <w:rPr>
          <w:rFonts w:ascii="仿宋_GB2312" w:eastAsia="仿宋_GB2312" w:hAnsi="宋体" w:hint="eastAsia"/>
          <w:b/>
          <w:sz w:val="24"/>
        </w:rPr>
        <w:t>定义</w:t>
      </w:r>
    </w:p>
    <w:p w:rsidR="00162144" w:rsidRDefault="00E73EFD">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政府采购当事人及监管部门：绍兴市人民医院</w:t>
      </w:r>
      <w:r>
        <w:rPr>
          <w:rFonts w:ascii="仿宋_GB2312" w:eastAsia="仿宋_GB2312" w:hAnsi="仿宋_GB2312" w:cs="仿宋_GB2312" w:hint="eastAsia"/>
          <w:sz w:val="24"/>
        </w:rPr>
        <w:t>工会</w:t>
      </w:r>
      <w:r>
        <w:rPr>
          <w:rFonts w:ascii="仿宋_GB2312" w:eastAsia="仿宋_GB2312" w:hAnsi="仿宋_GB2312" w:cs="仿宋_GB2312" w:hint="eastAsia"/>
          <w:sz w:val="24"/>
        </w:rPr>
        <w:t>为本项目的采购人（合同</w:t>
      </w:r>
      <w:r>
        <w:rPr>
          <w:rFonts w:ascii="仿宋_GB2312" w:eastAsia="仿宋_GB2312" w:hAnsi="仿宋_GB2312" w:cs="仿宋_GB2312" w:hint="eastAsia"/>
          <w:sz w:val="24"/>
        </w:rPr>
        <w:t>中的甲方），</w:t>
      </w:r>
      <w:r>
        <w:rPr>
          <w:rFonts w:ascii="仿宋_GB2312" w:eastAsia="仿宋_GB2312" w:hAnsi="仿宋_GB2312" w:cs="仿宋_GB2312" w:hint="eastAsia"/>
          <w:sz w:val="24"/>
          <w:u w:val="single"/>
        </w:rPr>
        <w:t>华诚工程咨询集团</w:t>
      </w:r>
      <w:r>
        <w:rPr>
          <w:rFonts w:ascii="仿宋_GB2312" w:eastAsia="仿宋_GB2312" w:hAnsi="仿宋_GB2312" w:cs="仿宋_GB2312" w:hint="eastAsia"/>
          <w:sz w:val="24"/>
          <w:u w:val="single"/>
        </w:rPr>
        <w:t>有限公</w:t>
      </w:r>
      <w:r>
        <w:rPr>
          <w:rFonts w:ascii="仿宋_GB2312" w:eastAsia="仿宋_GB2312" w:hAnsi="仿宋_GB2312" w:cs="仿宋_GB2312" w:hint="eastAsia"/>
          <w:sz w:val="24"/>
          <w:u w:val="single"/>
        </w:rPr>
        <w:t>司</w:t>
      </w:r>
      <w:r>
        <w:rPr>
          <w:rFonts w:ascii="仿宋_GB2312" w:eastAsia="仿宋_GB2312" w:hAnsi="仿宋_GB2312" w:cs="仿宋_GB2312" w:hint="eastAsia"/>
          <w:sz w:val="24"/>
        </w:rPr>
        <w:t>为采购代理机构，</w:t>
      </w:r>
      <w:r>
        <w:rPr>
          <w:rFonts w:ascii="仿宋_GB2312" w:eastAsia="仿宋_GB2312" w:hAnsi="仿宋_GB2312" w:cs="仿宋_GB2312" w:hint="eastAsia"/>
          <w:sz w:val="24"/>
        </w:rPr>
        <w:t>响应招标、参加投标竞争的法人、其他组织或者自然人为投标人，经评审产生并经批准的投标</w:t>
      </w:r>
      <w:r>
        <w:rPr>
          <w:rFonts w:ascii="仿宋_GB2312" w:eastAsia="仿宋_GB2312" w:hAnsi="仿宋_GB2312" w:cs="仿宋_GB2312" w:hint="eastAsia"/>
          <w:sz w:val="24"/>
        </w:rPr>
        <w:t>人为中标候选人，经公告无异议，并签订合同后的中标人为供应商（合同中的乙方），绍兴市卫生健康委员会为采购监督管理部门。</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2.3</w:t>
      </w:r>
      <w:r>
        <w:rPr>
          <w:rFonts w:ascii="仿宋_GB2312" w:eastAsia="仿宋_GB2312" w:hAnsi="宋体" w:hint="eastAsia"/>
          <w:sz w:val="24"/>
        </w:rPr>
        <w:t>“服务”系指招标文件规定投标人须承担的安装、调试、技术协助、校准、培训、技术指导以及其他类似的</w:t>
      </w:r>
      <w:r>
        <w:rPr>
          <w:rFonts w:ascii="仿宋_GB2312" w:eastAsia="仿宋_GB2312" w:hAnsi="宋体" w:hint="eastAsia"/>
          <w:sz w:val="24"/>
        </w:rPr>
        <w:t>义务。</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2.4</w:t>
      </w:r>
      <w:r>
        <w:rPr>
          <w:rFonts w:ascii="仿宋_GB2312" w:eastAsia="仿宋_GB2312" w:hAnsi="宋体" w:hint="eastAsia"/>
          <w:sz w:val="24"/>
        </w:rPr>
        <w:t>“项目”系指投标人按招标文件规定向采购人提供的产品和服务。</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2.5</w:t>
      </w:r>
      <w:r>
        <w:rPr>
          <w:rFonts w:ascii="仿宋_GB2312" w:eastAsia="仿宋_GB2312" w:hAnsi="宋体" w:hint="eastAsia"/>
          <w:sz w:val="24"/>
        </w:rPr>
        <w:t>“授权代表”系指法定代表人的被授权委托人。</w:t>
      </w:r>
    </w:p>
    <w:p w:rsidR="00162144" w:rsidRDefault="00E73EFD">
      <w:pPr>
        <w:snapToGrid w:val="0"/>
        <w:spacing w:line="440" w:lineRule="exact"/>
        <w:jc w:val="left"/>
        <w:rPr>
          <w:rFonts w:ascii="仿宋_GB2312" w:eastAsia="仿宋_GB2312" w:hAnsi="仿宋"/>
          <w:sz w:val="24"/>
        </w:rPr>
      </w:pPr>
      <w:r>
        <w:rPr>
          <w:rFonts w:ascii="仿宋_GB2312" w:eastAsia="仿宋_GB2312" w:hAnsi="宋体" w:hint="eastAsia"/>
          <w:sz w:val="24"/>
        </w:rPr>
        <w:t>2.6</w:t>
      </w:r>
      <w:r>
        <w:rPr>
          <w:rFonts w:ascii="仿宋_GB2312" w:eastAsia="仿宋_GB2312" w:hAnsi="宋体" w:hint="eastAsia"/>
          <w:sz w:val="24"/>
        </w:rPr>
        <w:t>“★”系指实质性指标要求条款，“▲”</w:t>
      </w:r>
      <w:r>
        <w:rPr>
          <w:rFonts w:ascii="仿宋_GB2312" w:eastAsia="仿宋_GB2312" w:hAnsi="宋体" w:hint="eastAsia"/>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162144" w:rsidRDefault="00E73EFD">
      <w:pPr>
        <w:snapToGrid w:val="0"/>
        <w:spacing w:line="440" w:lineRule="exact"/>
        <w:jc w:val="left"/>
        <w:rPr>
          <w:rFonts w:ascii="仿宋_GB2312" w:eastAsia="仿宋_GB2312" w:hAnsi="宋体"/>
          <w:sz w:val="24"/>
        </w:rPr>
      </w:pPr>
      <w:r>
        <w:rPr>
          <w:rFonts w:ascii="仿宋_GB2312" w:eastAsia="仿宋_GB2312" w:hAnsi="仿宋" w:hint="eastAsia"/>
          <w:sz w:val="24"/>
        </w:rPr>
        <w:t>2.7</w:t>
      </w:r>
      <w:r>
        <w:rPr>
          <w:rFonts w:ascii="仿宋_GB2312" w:eastAsia="仿宋_GB2312" w:hAnsi="仿宋" w:hint="eastAsia"/>
          <w:sz w:val="24"/>
        </w:rPr>
        <w:t>因特殊原因需要使用冠以法定名称的业务专用章的，投标时须提供《业务专用章使用说明函》</w:t>
      </w:r>
      <w:r>
        <w:rPr>
          <w:rFonts w:ascii="仿宋_GB2312" w:eastAsia="仿宋_GB2312" w:hAnsi="仿宋" w:hint="eastAsia"/>
          <w:sz w:val="24"/>
        </w:rPr>
        <w:t>(</w:t>
      </w:r>
      <w:r>
        <w:rPr>
          <w:rFonts w:ascii="仿宋_GB2312" w:eastAsia="仿宋_GB2312" w:hAnsi="仿宋" w:hint="eastAsia"/>
          <w:sz w:val="24"/>
        </w:rPr>
        <w:t>详见附件</w:t>
      </w:r>
      <w:r>
        <w:rPr>
          <w:rFonts w:ascii="仿宋_GB2312" w:eastAsia="仿宋_GB2312" w:hAnsi="仿宋" w:hint="eastAsia"/>
          <w:sz w:val="24"/>
        </w:rPr>
        <w:t>)</w:t>
      </w:r>
      <w:r>
        <w:rPr>
          <w:rFonts w:ascii="仿宋_GB2312" w:eastAsia="仿宋_GB2312" w:hAnsi="仿宋" w:hint="eastAsia"/>
          <w:sz w:val="24"/>
        </w:rPr>
        <w:t>。</w:t>
      </w:r>
    </w:p>
    <w:p w:rsidR="00162144" w:rsidRDefault="00E73EFD">
      <w:pPr>
        <w:spacing w:line="440" w:lineRule="exact"/>
        <w:rPr>
          <w:rFonts w:ascii="仿宋_GB2312" w:eastAsia="仿宋_GB2312" w:hAnsi="仿宋"/>
          <w:b/>
          <w:sz w:val="24"/>
        </w:rPr>
      </w:pPr>
      <w:r>
        <w:rPr>
          <w:rFonts w:ascii="仿宋_GB2312" w:eastAsia="仿宋_GB2312" w:hAnsi="仿宋" w:hint="eastAsia"/>
          <w:b/>
          <w:sz w:val="24"/>
        </w:rPr>
        <w:lastRenderedPageBreak/>
        <w:t>3.</w:t>
      </w:r>
      <w:r>
        <w:rPr>
          <w:rFonts w:ascii="仿宋_GB2312" w:eastAsia="仿宋_GB2312" w:hAnsi="仿宋" w:hint="eastAsia"/>
          <w:b/>
          <w:sz w:val="24"/>
        </w:rPr>
        <w:t>采购项目需要落实的政府采购政策</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62144" w:rsidRDefault="00E73EFD">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w:t>
      </w:r>
      <w:r>
        <w:rPr>
          <w:rFonts w:ascii="仿宋_GB2312" w:eastAsia="仿宋_GB2312" w:hAnsi="仿宋" w:hint="eastAsia"/>
          <w:sz w:val="24"/>
        </w:rPr>
        <w:t>内的节能产品、环境标志产品认证证书，对获得证书的产品实施政府优先采购或强制采购。投标人须按招标文件要求提供相关产品认证证书。</w:t>
      </w:r>
    </w:p>
    <w:p w:rsidR="00162144" w:rsidRDefault="00E73EFD">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62144" w:rsidRDefault="00E73EF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w:t>
      </w:r>
      <w:r>
        <w:rPr>
          <w:rFonts w:ascii="仿宋_GB2312" w:eastAsia="仿宋_GB2312" w:hAnsi="仿宋" w:hint="eastAsia"/>
          <w:sz w:val="24"/>
        </w:rPr>
        <w:t>修缮、装修类项目采购建材的，采购人应将绿色建筑和绿色建材性能、指标等作为实质性条件纳入招标文件和合同。</w:t>
      </w:r>
    </w:p>
    <w:p w:rsidR="00162144" w:rsidRDefault="00E73EF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w:t>
      </w:r>
      <w:r>
        <w:rPr>
          <w:rFonts w:ascii="仿宋_GB2312" w:eastAsia="仿宋_GB2312" w:hAnsi="仿宋" w:hint="eastAsia"/>
          <w:sz w:val="24"/>
        </w:rPr>
        <w:t>为助力打好污染防治攻坚战，推广使用绿色包装，政府采购货物、工程和服务项目中涉及商品包装和快递包</w:t>
      </w:r>
      <w:r>
        <w:rPr>
          <w:rFonts w:ascii="仿宋_GB2312" w:eastAsia="仿宋_GB2312" w:hAnsi="仿宋" w:hint="eastAsia"/>
          <w:sz w:val="24"/>
        </w:rPr>
        <w:t>装的，供应商提供产品及相关快递服务的具体包装要求要参考《商品包装政府采购需求标准（试行）》、《快递包装政府采购需求标准（试行）》。</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7</w:t>
      </w:r>
      <w:r>
        <w:rPr>
          <w:rFonts w:ascii="仿宋_GB2312" w:eastAsia="仿宋_GB2312" w:hAnsi="仿宋" w:hint="eastAsia"/>
          <w:sz w:val="24"/>
        </w:rPr>
        <w:t>月</w:t>
      </w:r>
      <w:r>
        <w:rPr>
          <w:rFonts w:ascii="仿宋_GB2312" w:eastAsia="仿宋_GB2312" w:hAnsi="仿宋" w:hint="eastAsia"/>
          <w:sz w:val="24"/>
        </w:rPr>
        <w:t>1</w:t>
      </w:r>
      <w:r>
        <w:rPr>
          <w:rFonts w:ascii="仿宋_GB2312" w:eastAsia="仿宋_GB2312" w:hAnsi="仿宋" w:hint="eastAsia"/>
          <w:sz w:val="24"/>
        </w:rPr>
        <w:t>日至</w:t>
      </w:r>
      <w:r>
        <w:rPr>
          <w:rFonts w:ascii="仿宋_GB2312" w:eastAsia="仿宋_GB2312" w:hAnsi="仿宋" w:hint="eastAsia"/>
          <w:sz w:val="24"/>
        </w:rPr>
        <w:t>2022</w:t>
      </w:r>
      <w:r>
        <w:rPr>
          <w:rFonts w:ascii="仿宋_GB2312" w:eastAsia="仿宋_GB2312" w:hAnsi="仿宋" w:hint="eastAsia"/>
          <w:sz w:val="24"/>
        </w:rPr>
        <w:t>年</w:t>
      </w:r>
      <w:r>
        <w:rPr>
          <w:rFonts w:ascii="仿宋_GB2312" w:eastAsia="仿宋_GB2312" w:hAnsi="仿宋" w:hint="eastAsia"/>
          <w:sz w:val="24"/>
        </w:rPr>
        <w:t>12</w:t>
      </w:r>
      <w:r>
        <w:rPr>
          <w:rFonts w:ascii="仿宋_GB2312" w:eastAsia="仿宋_GB2312" w:hAnsi="仿宋" w:hint="eastAsia"/>
          <w:sz w:val="24"/>
        </w:rPr>
        <w:t>月</w:t>
      </w:r>
      <w:r>
        <w:rPr>
          <w:rFonts w:ascii="仿宋_GB2312" w:eastAsia="仿宋_GB2312" w:hAnsi="仿宋" w:hint="eastAsia"/>
          <w:sz w:val="24"/>
        </w:rPr>
        <w:t>31</w:t>
      </w:r>
      <w:r>
        <w:rPr>
          <w:rFonts w:ascii="仿宋_GB2312" w:eastAsia="仿宋_GB2312" w:hAnsi="仿宋" w:hint="eastAsia"/>
          <w:sz w:val="24"/>
        </w:rPr>
        <w:t>日期间发布采购公告或者发出采购邀请的货物、服务采购项目按照下列规定执行</w:t>
      </w:r>
      <w:r>
        <w:rPr>
          <w:rFonts w:ascii="仿宋_GB2312" w:eastAsia="仿宋_GB2312" w:hAnsi="仿宋" w:hint="eastAsia"/>
          <w:sz w:val="24"/>
        </w:rPr>
        <w:t>,</w:t>
      </w:r>
      <w:r>
        <w:rPr>
          <w:rFonts w:ascii="仿宋_GB2312" w:eastAsia="仿宋_GB2312" w:hAnsi="仿宋" w:hint="eastAsia"/>
          <w:sz w:val="24"/>
        </w:rPr>
        <w:t>到期后按财库〔</w:t>
      </w:r>
      <w:r>
        <w:rPr>
          <w:rFonts w:ascii="仿宋_GB2312" w:eastAsia="仿宋_GB2312" w:hAnsi="仿宋" w:hint="eastAsia"/>
          <w:sz w:val="24"/>
        </w:rPr>
        <w:t>2022]19</w:t>
      </w:r>
      <w:r>
        <w:rPr>
          <w:rFonts w:ascii="仿宋_GB2312" w:eastAsia="仿宋_GB2312" w:hAnsi="仿宋" w:hint="eastAsia"/>
          <w:sz w:val="24"/>
        </w:rPr>
        <w:t>号文件规定执行。）</w:t>
      </w:r>
    </w:p>
    <w:p w:rsidR="00162144" w:rsidRDefault="00E73EFD">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62144" w:rsidRDefault="00E73EF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w:t>
      </w:r>
      <w:r>
        <w:rPr>
          <w:rFonts w:ascii="仿宋_GB2312" w:eastAsia="仿宋_GB2312" w:hAnsi="仿宋" w:hint="eastAsia"/>
          <w:bCs/>
          <w:sz w:val="24"/>
        </w:rPr>
        <w:t>分标准的个体工商户，在政府采购活动中视同中小企业。</w:t>
      </w:r>
    </w:p>
    <w:p w:rsidR="00162144" w:rsidRDefault="00E73EFD">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162144" w:rsidRDefault="00E73EFD">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lastRenderedPageBreak/>
        <w:t>3.3.4</w:t>
      </w:r>
      <w:r>
        <w:rPr>
          <w:rFonts w:ascii="仿宋_GB2312" w:eastAsia="仿宋_GB2312" w:hAnsi="仿宋" w:hint="eastAsia"/>
          <w:sz w:val="24"/>
        </w:rPr>
        <w:t>小微企业应按照招标文件格式要求提供《中小企业声明函》。</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20%</w:t>
      </w:r>
      <w:r>
        <w:rPr>
          <w:rFonts w:ascii="仿宋_GB2312" w:eastAsia="仿宋_GB2312" w:hAnsi="仿宋" w:hint="eastAsia"/>
          <w:sz w:val="24"/>
        </w:rPr>
        <w:t>的扣除，用扣除后的价格参加评审。</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6%</w:t>
      </w:r>
      <w:r>
        <w:rPr>
          <w:rFonts w:ascii="仿宋_GB2312" w:eastAsia="仿宋_GB2312" w:hAnsi="仿宋" w:hint="eastAsia"/>
          <w:sz w:val="24"/>
        </w:rPr>
        <w:t>的扣除，用扣除后的价格参加评审。组成联合体或者接受分包的小微企业与联合体</w:t>
      </w:r>
      <w:r>
        <w:rPr>
          <w:rFonts w:ascii="仿宋_GB2312" w:eastAsia="仿宋_GB2312" w:hAnsi="仿宋" w:hint="eastAsia"/>
          <w:sz w:val="24"/>
        </w:rPr>
        <w:t>内其他企业、分包企业之间存在直接控股、管理关系的，不享受价格扣除优惠政策。</w:t>
      </w:r>
    </w:p>
    <w:p w:rsidR="00162144" w:rsidRDefault="00E73EFD">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号）规定的条件并提供《残疾人福利性单位声明函》（附件</w:t>
      </w:r>
      <w:r>
        <w:rPr>
          <w:rFonts w:ascii="仿宋_GB2312" w:eastAsia="仿宋_GB2312" w:hAnsi="仿宋" w:hint="eastAsia"/>
          <w:sz w:val="24"/>
        </w:rPr>
        <w:t>1</w:t>
      </w:r>
      <w:r>
        <w:rPr>
          <w:rFonts w:ascii="仿宋_GB2312" w:eastAsia="仿宋_GB2312" w:hAnsi="仿宋" w:hint="eastAsia"/>
          <w:sz w:val="24"/>
        </w:rPr>
        <w:t>）的残疾人福利性单位视同小微企业；</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162144" w:rsidRDefault="00E73EFD">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支持科技创新创新发展</w:t>
      </w:r>
    </w:p>
    <w:p w:rsidR="00162144" w:rsidRDefault="00E73EF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162144" w:rsidRDefault="00E73EFD">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w:t>
      </w:r>
      <w:r>
        <w:rPr>
          <w:rFonts w:ascii="仿宋_GB2312" w:eastAsia="仿宋_GB2312" w:hAnsi="仿宋" w:hint="eastAsia"/>
          <w:sz w:val="24"/>
        </w:rPr>
        <w:t>式员工。</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162144" w:rsidRDefault="00E73EFD">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162144" w:rsidRDefault="00E73EFD" w:rsidP="00BC0F88">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．招标方式</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1.1 </w:t>
      </w:r>
      <w:r>
        <w:rPr>
          <w:rFonts w:ascii="仿宋_GB2312" w:eastAsia="仿宋_GB2312" w:hAnsi="宋体" w:hint="eastAsia"/>
          <w:sz w:val="24"/>
        </w:rPr>
        <w:t>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 xml:space="preserve">1.2 </w:t>
      </w:r>
      <w:r>
        <w:rPr>
          <w:rFonts w:ascii="仿宋_GB2312" w:eastAsia="仿宋_GB2312" w:hAnsi="宋体" w:hint="eastAsia"/>
          <w:sz w:val="24"/>
        </w:rPr>
        <w:t>如某一标项投标人或实质性响应招标文件的投标人不足三家时，由采购人重新组织招标或按有关规定实施。</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1.3 </w:t>
      </w:r>
      <w:r>
        <w:rPr>
          <w:rFonts w:ascii="仿宋_GB2312" w:eastAsia="仿宋_GB2312" w:hAnsi="宋体" w:hint="eastAsia"/>
          <w:sz w:val="24"/>
        </w:rPr>
        <w:t>本次招标</w:t>
      </w:r>
      <w:r>
        <w:rPr>
          <w:rFonts w:ascii="仿宋_GB2312" w:eastAsia="仿宋_GB2312" w:hAnsi="宋体" w:hint="eastAsia"/>
          <w:sz w:val="24"/>
        </w:rPr>
        <w:t>设定限价，即招标公告中公布的各标项预算金额或最高限价（各标项之间的预算金额不能互相调整）。</w:t>
      </w:r>
    </w:p>
    <w:p w:rsidR="00162144" w:rsidRDefault="00E73EFD">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w:t>
      </w:r>
      <w:r>
        <w:rPr>
          <w:rFonts w:ascii="仿宋_GB2312" w:eastAsia="仿宋_GB2312" w:hAnsi="宋体" w:hint="eastAsia"/>
          <w:b/>
          <w:sz w:val="24"/>
        </w:rPr>
        <w:t>投标委托</w:t>
      </w:r>
    </w:p>
    <w:p w:rsidR="00162144" w:rsidRDefault="00E73EFD">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w:t>
      </w:r>
      <w:r>
        <w:rPr>
          <w:rFonts w:ascii="仿宋_GB2312" w:eastAsia="仿宋_GB2312" w:hAnsi="新宋体" w:hint="eastAsia"/>
          <w:sz w:val="24"/>
        </w:rPr>
        <w:t>EMS</w:t>
      </w:r>
      <w:r>
        <w:rPr>
          <w:rFonts w:ascii="仿宋_GB2312" w:eastAsia="仿宋_GB2312" w:hAnsi="新宋体" w:hint="eastAsia"/>
          <w:sz w:val="24"/>
        </w:rPr>
        <w:t>邮寄或顺丰）</w:t>
      </w:r>
      <w:r>
        <w:rPr>
          <w:rFonts w:ascii="仿宋_GB2312" w:eastAsia="仿宋_GB2312" w:hAnsi="宋体" w:hint="eastAsia"/>
          <w:sz w:val="24"/>
        </w:rPr>
        <w:t>或现场送达（即交即走）的方式递交投标文件，投标人的法定代表人或其授权代表或个体工商户不需要参加现场投标和开标。</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3. </w:t>
      </w:r>
      <w:r>
        <w:rPr>
          <w:rFonts w:ascii="仿宋_GB2312" w:eastAsia="仿宋_GB2312" w:hAnsi="宋体" w:hint="eastAsia"/>
          <w:b/>
          <w:sz w:val="24"/>
        </w:rPr>
        <w:t>投标费用</w:t>
      </w:r>
    </w:p>
    <w:p w:rsidR="00162144" w:rsidRDefault="00E73EFD">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4. </w:t>
      </w:r>
      <w:r>
        <w:rPr>
          <w:rFonts w:ascii="仿宋_GB2312" w:eastAsia="仿宋_GB2312" w:hAnsi="宋体" w:hint="eastAsia"/>
          <w:b/>
          <w:sz w:val="24"/>
        </w:rPr>
        <w:t>招标文件的修改</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162144" w:rsidRDefault="00E73EFD">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4.2</w:t>
      </w:r>
      <w:r>
        <w:rPr>
          <w:rFonts w:ascii="仿宋_GB2312" w:eastAsia="仿宋_GB2312" w:hAnsi="宋体" w:hint="eastAsia"/>
        </w:rPr>
        <w:t>招标文件的澄清</w:t>
      </w:r>
      <w:r>
        <w:rPr>
          <w:rFonts w:ascii="仿宋_GB2312" w:eastAsia="仿宋_GB2312" w:hAnsi="宋体" w:hint="eastAsia"/>
        </w:rPr>
        <w:t xml:space="preserve"> </w:t>
      </w:r>
    </w:p>
    <w:p w:rsidR="00162144" w:rsidRDefault="00E73EFD">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Pr>
          <w:rFonts w:ascii="仿宋_GB2312" w:eastAsia="仿宋_GB2312" w:hAnsi="宋体" w:hint="eastAsia"/>
        </w:rPr>
        <w:t>(</w:t>
      </w:r>
      <w:r>
        <w:rPr>
          <w:rFonts w:ascii="仿宋_GB2312" w:eastAsia="仿宋_GB2312" w:hAnsi="宋体" w:hint="eastAsia"/>
        </w:rPr>
        <w:t>包括电报、电传、传真、电子数据交换和电子邮件）</w:t>
      </w:r>
      <w:r>
        <w:rPr>
          <w:rFonts w:ascii="仿宋_GB2312" w:eastAsia="仿宋_GB2312" w:hAnsi="宋体" w:hint="eastAsia"/>
        </w:rPr>
        <w:t>)</w:t>
      </w:r>
      <w:r>
        <w:rPr>
          <w:rFonts w:ascii="仿宋_GB2312" w:eastAsia="仿宋_GB2312" w:hAnsi="宋体" w:hint="eastAsia"/>
        </w:rPr>
        <w:t>等通知招标人，但通知不得迟于开标前</w:t>
      </w:r>
      <w:r>
        <w:rPr>
          <w:rFonts w:ascii="仿宋_GB2312" w:eastAsia="仿宋_GB2312" w:hAnsi="宋体" w:hint="eastAsia"/>
        </w:rPr>
        <w:t>7</w:t>
      </w:r>
      <w:r>
        <w:rPr>
          <w:rFonts w:ascii="仿宋_GB2312" w:eastAsia="仿宋_GB2312" w:hAnsi="宋体" w:hint="eastAsia"/>
        </w:rPr>
        <w:t>日使招标人收到，招标人将用书面形式予以答复。如有必要，可将不说明来源的答复发给所有投标人。</w:t>
      </w:r>
    </w:p>
    <w:p w:rsidR="00162144" w:rsidRDefault="00E73EFD">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w:t>
      </w:r>
      <w:r>
        <w:rPr>
          <w:rFonts w:ascii="仿宋_GB2312" w:eastAsia="仿宋_GB2312" w:hAnsi="宋体" w:hint="eastAsia"/>
        </w:rPr>
        <w:t>招标文件的修改</w:t>
      </w:r>
    </w:p>
    <w:p w:rsidR="00162144" w:rsidRDefault="00E73EFD">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w:t>
      </w:r>
      <w:r>
        <w:rPr>
          <w:rFonts w:ascii="仿宋_GB2312" w:eastAsia="仿宋_GB2312" w:hAnsi="宋体" w:hint="eastAsia"/>
        </w:rPr>
        <w:t>在投标截止时间前，招标人有权修改招标文件，并以书面形式通知所有投标人，通知中没有注明更改投标截止时间的视为截止时间不变。</w:t>
      </w:r>
      <w:r>
        <w:rPr>
          <w:rFonts w:ascii="仿宋_GB2312" w:eastAsia="仿宋_GB2312" w:hAnsi="宋体" w:hint="eastAsia"/>
        </w:rPr>
        <w:t>修改的文件作为招标文件的补充和组成部分，对所有投标人均有约束力。投标人应在两天内以书面形式确认已收到的修改文件，并需附法定代表人或其授权代表的签字加盖公章，逾期不确认的视同认可。</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4.3.2</w:t>
      </w:r>
      <w:r>
        <w:rPr>
          <w:rFonts w:ascii="仿宋_GB2312" w:eastAsia="仿宋_GB2312" w:hAnsi="宋体"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参考品牌</w:t>
      </w:r>
    </w:p>
    <w:p w:rsidR="00162144" w:rsidRDefault="00E73EFD">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w:t>
      </w:r>
      <w:r>
        <w:rPr>
          <w:rFonts w:ascii="仿宋_GB2312" w:eastAsia="仿宋_GB2312" w:hAnsi="宋体" w:hint="eastAsia"/>
          <w:sz w:val="24"/>
        </w:rPr>
        <w:t>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162144" w:rsidRDefault="00E73EFD">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162144" w:rsidRDefault="00E73EFD">
      <w:pPr>
        <w:numPr>
          <w:ilvl w:val="0"/>
          <w:numId w:val="7"/>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投标人应仔细阅读招标文件中的所有内容，按照招标文件要求，详细编制投标文件，</w:t>
      </w:r>
      <w:r>
        <w:rPr>
          <w:rFonts w:ascii="仿宋_GB2312" w:eastAsia="仿宋_GB2312" w:hAnsi="宋体" w:hint="eastAsia"/>
          <w:sz w:val="24"/>
        </w:rPr>
        <w:t>并保证投标文件的正确性和真实性。</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1.2 </w:t>
      </w:r>
      <w:r>
        <w:rPr>
          <w:rFonts w:ascii="仿宋_GB2312" w:eastAsia="仿宋_GB2312" w:hAnsi="宋体" w:hint="eastAsia"/>
          <w:sz w:val="24"/>
        </w:rPr>
        <w:t>投标文件以及投标方与招标方就有关投标事宜的所有来往函电，均应以中文书写（技术术语除外）。</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1.3 </w:t>
      </w:r>
      <w:r>
        <w:rPr>
          <w:rFonts w:ascii="仿宋_GB2312" w:eastAsia="仿宋_GB2312" w:hAnsi="宋体" w:hint="eastAsia"/>
          <w:sz w:val="24"/>
        </w:rPr>
        <w:t>投标计量单位，除招标文件中有特殊要求外，应采用中华人民共和国法定计量单位，货币单位：人民币元。</w:t>
      </w:r>
    </w:p>
    <w:p w:rsidR="00162144" w:rsidRDefault="00E73EFD">
      <w:pPr>
        <w:snapToGrid w:val="0"/>
        <w:spacing w:line="440" w:lineRule="exact"/>
        <w:jc w:val="left"/>
        <w:rPr>
          <w:rFonts w:ascii="仿宋" w:eastAsia="仿宋"/>
          <w:sz w:val="24"/>
        </w:rPr>
      </w:pPr>
      <w:r>
        <w:rPr>
          <w:rFonts w:ascii="仿宋_GB2312" w:eastAsia="仿宋_GB2312" w:hAnsi="宋体" w:hint="eastAsia"/>
          <w:sz w:val="24"/>
        </w:rPr>
        <w:t>1.4</w:t>
      </w:r>
      <w:r>
        <w:rPr>
          <w:rFonts w:ascii="仿宋_GB2312" w:eastAsia="仿宋_GB2312" w:hAnsi="宋体" w:hint="eastAsia"/>
          <w:sz w:val="24"/>
        </w:rPr>
        <w:t>不按招标文件的要求提供的投标文件可能导致被拒绝。</w:t>
      </w:r>
    </w:p>
    <w:p w:rsidR="00162144" w:rsidRDefault="00E73EFD">
      <w:pPr>
        <w:numPr>
          <w:ilvl w:val="0"/>
          <w:numId w:val="7"/>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162144" w:rsidRDefault="00E73EFD">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162144" w:rsidRDefault="00E73EFD">
      <w:pPr>
        <w:snapToGrid w:val="0"/>
        <w:spacing w:line="440" w:lineRule="exact"/>
        <w:jc w:val="left"/>
        <w:rPr>
          <w:rFonts w:ascii="仿宋" w:eastAsia="仿宋"/>
          <w:b/>
          <w:bCs/>
          <w:sz w:val="24"/>
        </w:rPr>
      </w:pPr>
      <w:r>
        <w:rPr>
          <w:rFonts w:ascii="仿宋" w:eastAsia="仿宋" w:hint="eastAsia"/>
          <w:b/>
          <w:bCs/>
          <w:sz w:val="24"/>
        </w:rPr>
        <w:t>2.1</w:t>
      </w:r>
      <w:r>
        <w:rPr>
          <w:rFonts w:ascii="仿宋" w:eastAsia="仿宋" w:hint="eastAsia"/>
          <w:b/>
          <w:bCs/>
          <w:sz w:val="24"/>
        </w:rPr>
        <w:t>“报价文件资料”包括以下内容：</w:t>
      </w:r>
    </w:p>
    <w:p w:rsidR="00162144" w:rsidRDefault="00E73EFD">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w:t>
      </w:r>
      <w:r>
        <w:rPr>
          <w:rFonts w:ascii="仿宋" w:eastAsia="仿宋" w:hAnsi="仿宋" w:hint="eastAsia"/>
          <w:sz w:val="24"/>
        </w:rPr>
        <w:t>投标响应函（格式见第六部分附件）；</w:t>
      </w:r>
      <w:r>
        <w:rPr>
          <w:rFonts w:ascii="仿宋" w:eastAsia="仿宋" w:hAnsi="仿宋" w:hint="eastAsia"/>
          <w:sz w:val="24"/>
        </w:rPr>
        <w:t xml:space="preserve"> </w:t>
      </w:r>
    </w:p>
    <w:p w:rsidR="00162144" w:rsidRDefault="00E73EFD">
      <w:pPr>
        <w:snapToGrid w:val="0"/>
        <w:spacing w:line="440" w:lineRule="exact"/>
        <w:jc w:val="left"/>
        <w:rPr>
          <w:rFonts w:ascii="仿宋" w:eastAsia="仿宋" w:hAnsi="仿宋"/>
          <w:sz w:val="24"/>
        </w:rPr>
      </w:pPr>
      <w:r>
        <w:rPr>
          <w:rFonts w:ascii="仿宋" w:eastAsia="仿宋" w:hAnsi="仿宋" w:hint="eastAsia"/>
          <w:sz w:val="24"/>
        </w:rPr>
        <w:t>2.1.2</w:t>
      </w:r>
      <w:r>
        <w:rPr>
          <w:rFonts w:ascii="仿宋" w:eastAsia="仿宋" w:hAnsi="仿宋" w:hint="eastAsia"/>
          <w:sz w:val="24"/>
        </w:rPr>
        <w:t>开标一览表（格式见第六部分附件）；</w:t>
      </w:r>
    </w:p>
    <w:p w:rsidR="00162144" w:rsidRDefault="00E73EFD">
      <w:pPr>
        <w:pStyle w:val="ad"/>
        <w:spacing w:line="440" w:lineRule="exact"/>
        <w:rPr>
          <w:rFonts w:ascii="仿宋" w:eastAsia="仿宋" w:hAnsi="仿宋"/>
          <w:b w:val="0"/>
          <w:sz w:val="24"/>
        </w:rPr>
      </w:pPr>
      <w:r>
        <w:rPr>
          <w:rFonts w:ascii="仿宋" w:eastAsia="仿宋" w:hAnsi="仿宋" w:hint="eastAsia"/>
          <w:b w:val="0"/>
          <w:sz w:val="24"/>
        </w:rPr>
        <w:t>2.1.3</w:t>
      </w:r>
      <w:r>
        <w:rPr>
          <w:rFonts w:ascii="仿宋" w:eastAsia="仿宋" w:hAnsi="仿宋" w:hint="eastAsia"/>
          <w:b w:val="0"/>
          <w:sz w:val="24"/>
        </w:rPr>
        <w:t>中小企业声明函（如有，格式见第六部分附件）；</w:t>
      </w:r>
    </w:p>
    <w:p w:rsidR="00162144" w:rsidRDefault="00E73EFD">
      <w:pPr>
        <w:pStyle w:val="ad"/>
        <w:spacing w:line="440" w:lineRule="exact"/>
        <w:rPr>
          <w:rFonts w:ascii="仿宋" w:eastAsia="仿宋" w:hAnsi="仿宋"/>
          <w:b w:val="0"/>
          <w:sz w:val="24"/>
        </w:rPr>
      </w:pPr>
      <w:r>
        <w:rPr>
          <w:rFonts w:ascii="仿宋" w:eastAsia="仿宋" w:hAnsi="仿宋" w:hint="eastAsia"/>
          <w:b w:val="0"/>
          <w:sz w:val="24"/>
        </w:rPr>
        <w:t>2.1.4</w:t>
      </w:r>
      <w:r>
        <w:rPr>
          <w:rFonts w:ascii="仿宋" w:eastAsia="仿宋" w:hAnsi="仿宋" w:hint="eastAsia"/>
          <w:b w:val="0"/>
          <w:sz w:val="24"/>
        </w:rPr>
        <w:t>残疾人福利性单位声明函（如有，格式见第六部分附件）。</w:t>
      </w:r>
    </w:p>
    <w:p w:rsidR="00162144" w:rsidRDefault="00E73EFD">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162144" w:rsidRDefault="00E73EFD">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hint="eastAsia"/>
          <w:b/>
          <w:bCs/>
          <w:sz w:val="24"/>
        </w:rPr>
        <w:t>“</w:t>
      </w:r>
      <w:r>
        <w:rPr>
          <w:rFonts w:ascii="仿宋" w:eastAsia="仿宋"/>
          <w:b/>
          <w:bCs/>
          <w:sz w:val="24"/>
        </w:rPr>
        <w:t>商务技术</w:t>
      </w:r>
      <w:r>
        <w:rPr>
          <w:rFonts w:ascii="仿宋" w:eastAsia="仿宋" w:hint="eastAsia"/>
          <w:b/>
          <w:bCs/>
          <w:sz w:val="24"/>
        </w:rPr>
        <w:t>(</w:t>
      </w:r>
      <w:r>
        <w:rPr>
          <w:rFonts w:ascii="仿宋" w:eastAsia="仿宋" w:hint="eastAsia"/>
          <w:b/>
          <w:bCs/>
          <w:sz w:val="24"/>
        </w:rPr>
        <w:t>资信</w:t>
      </w:r>
      <w:r>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2.2.1</w:t>
      </w:r>
      <w:r>
        <w:rPr>
          <w:rFonts w:ascii="仿宋_GB2312" w:eastAsia="仿宋_GB2312" w:hAnsi="宋体" w:hint="eastAsia"/>
          <w:sz w:val="24"/>
        </w:rPr>
        <w:t>法定代表人授权委托书</w:t>
      </w:r>
      <w:r>
        <w:rPr>
          <w:rFonts w:ascii="仿宋_GB2312" w:eastAsia="仿宋_GB2312" w:hAnsi="宋体" w:hint="eastAsia"/>
          <w:sz w:val="24"/>
        </w:rPr>
        <w:t>(</w:t>
      </w:r>
      <w:r>
        <w:rPr>
          <w:rFonts w:ascii="仿宋_GB2312" w:eastAsia="仿宋_GB2312" w:hAnsi="宋体" w:hint="eastAsia"/>
          <w:sz w:val="24"/>
        </w:rPr>
        <w:t>格式见第六部分附件</w:t>
      </w:r>
      <w:r>
        <w:rPr>
          <w:rFonts w:ascii="仿宋_GB2312" w:eastAsia="仿宋_GB2312" w:hAnsi="宋体" w:hint="eastAsia"/>
          <w:sz w:val="24"/>
        </w:rPr>
        <w:t>)</w:t>
      </w:r>
      <w:r>
        <w:rPr>
          <w:rFonts w:ascii="仿宋_GB2312" w:eastAsia="仿宋_GB2312" w:hAnsi="宋体" w:hint="eastAsia"/>
          <w:sz w:val="24"/>
        </w:rPr>
        <w:t>；</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2.2.2</w:t>
      </w:r>
      <w:r>
        <w:rPr>
          <w:rFonts w:ascii="仿宋_GB2312" w:eastAsia="仿宋_GB2312" w:hAnsi="宋体" w:hint="eastAsia"/>
          <w:sz w:val="24"/>
        </w:rPr>
        <w:t>授权代表社保证明</w:t>
      </w:r>
      <w:r>
        <w:rPr>
          <w:rFonts w:ascii="仿宋_GB2312" w:eastAsia="仿宋_GB2312" w:hAnsi="宋体" w:hint="eastAsia"/>
          <w:sz w:val="24"/>
        </w:rPr>
        <w:t>和身份证复印件</w:t>
      </w:r>
      <w:r>
        <w:rPr>
          <w:rFonts w:ascii="仿宋_GB2312" w:eastAsia="仿宋_GB2312" w:hAnsi="宋体" w:hint="eastAsia"/>
          <w:sz w:val="24"/>
        </w:rPr>
        <w:t>（格式见第六部分附件）；</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2.2.3</w:t>
      </w:r>
      <w:r>
        <w:rPr>
          <w:rFonts w:ascii="仿宋_GB2312" w:eastAsia="仿宋_GB2312" w:hAnsi="宋体" w:hint="eastAsia"/>
          <w:sz w:val="24"/>
        </w:rPr>
        <w:t>法定代表人</w:t>
      </w:r>
      <w:r>
        <w:rPr>
          <w:rFonts w:ascii="仿宋_GB2312" w:eastAsia="仿宋_GB2312" w:hAnsi="宋体" w:hint="eastAsia"/>
          <w:sz w:val="24"/>
        </w:rPr>
        <w:t>身份证复印件和</w:t>
      </w:r>
      <w:r>
        <w:rPr>
          <w:rFonts w:ascii="仿宋_GB2312" w:eastAsia="仿宋_GB2312" w:hAnsi="宋体" w:hint="eastAsia"/>
          <w:sz w:val="24"/>
        </w:rPr>
        <w:t>身份证明书（格式见第六部分附件）；</w:t>
      </w:r>
    </w:p>
    <w:p w:rsidR="00162144" w:rsidRDefault="00E73EFD">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w:t>
      </w:r>
      <w:r>
        <w:rPr>
          <w:rFonts w:ascii="仿宋_GB2312" w:eastAsia="仿宋_GB2312" w:hAnsi="Arial" w:cs="Arial" w:hint="eastAsia"/>
          <w:kern w:val="0"/>
          <w:sz w:val="24"/>
        </w:rPr>
        <w:t>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162144" w:rsidRDefault="00E73EFD">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w:t>
      </w:r>
      <w:r>
        <w:rPr>
          <w:rFonts w:ascii="仿宋_GB2312" w:eastAsia="仿宋_GB2312" w:hAnsi="Arial" w:cs="Arial" w:hint="eastAsia"/>
          <w:kern w:val="0"/>
          <w:sz w:val="24"/>
        </w:rPr>
        <w:t>6</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162144" w:rsidRDefault="00E73EFD">
      <w:pPr>
        <w:pStyle w:val="ac"/>
        <w:snapToGrid w:val="0"/>
        <w:spacing w:line="440" w:lineRule="exact"/>
        <w:rPr>
          <w:rFonts w:ascii="仿宋_GB2312" w:eastAsia="仿宋_GB2312" w:hAnsi="仿宋_GB2312" w:cs="仿宋_GB2312"/>
          <w:sz w:val="24"/>
          <w:lang w:val="zh-CN"/>
        </w:rPr>
      </w:pPr>
      <w:bookmarkStart w:id="5" w:name="_Hlt68403820"/>
      <w:bookmarkStart w:id="6" w:name="_Hlt68073093"/>
      <w:bookmarkStart w:id="7" w:name="_Hlt68072998"/>
      <w:bookmarkEnd w:id="5"/>
      <w:bookmarkEnd w:id="6"/>
      <w:bookmarkEnd w:id="7"/>
      <w:r>
        <w:rPr>
          <w:rFonts w:ascii="仿宋_GB2312" w:eastAsia="仿宋_GB2312" w:hAnsi="宋体" w:hint="eastAsia"/>
          <w:sz w:val="24"/>
        </w:rPr>
        <w:t>2.2.</w:t>
      </w:r>
      <w:r>
        <w:rPr>
          <w:rFonts w:ascii="仿宋_GB2312" w:eastAsia="仿宋_GB2312" w:hAnsi="宋体" w:hint="eastAsia"/>
          <w:sz w:val="24"/>
        </w:rPr>
        <w:t>7</w:t>
      </w:r>
      <w:r>
        <w:rPr>
          <w:rFonts w:ascii="仿宋_GB2312" w:eastAsia="仿宋_GB2312" w:hAnsi="仿宋_GB2312" w:cs="仿宋_GB2312" w:hint="eastAsia"/>
          <w:sz w:val="24"/>
          <w:lang w:val="zh-CN"/>
        </w:rPr>
        <w:t>投标人应提供针对项目的完整技术解决方案：</w:t>
      </w:r>
    </w:p>
    <w:p w:rsidR="00162144" w:rsidRDefault="00E73EFD">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162144" w:rsidRDefault="00E73EFD">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w:t>
      </w:r>
      <w:r>
        <w:rPr>
          <w:rFonts w:ascii="仿宋_GB2312" w:eastAsia="仿宋_GB2312" w:hAnsi="仿宋_GB2312" w:cs="仿宋_GB2312" w:hint="eastAsia"/>
          <w:b/>
          <w:sz w:val="24"/>
        </w:rPr>
        <w:lastRenderedPageBreak/>
        <w:t>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162144" w:rsidRDefault="00E73EFD">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162144" w:rsidRDefault="00E73EF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8</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162144" w:rsidRDefault="00E73EF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9</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w:t>
      </w:r>
      <w:r>
        <w:rPr>
          <w:rFonts w:ascii="仿宋_GB2312" w:eastAsia="仿宋_GB2312" w:hAnsi="宋体" w:hint="eastAsia"/>
          <w:sz w:val="24"/>
        </w:rPr>
        <w:t>知识产权、项目案例等，不能作为该投标分公司的文件予以确认。）；</w:t>
      </w:r>
    </w:p>
    <w:p w:rsidR="00162144" w:rsidRDefault="00E73EF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w:t>
      </w:r>
      <w:r>
        <w:rPr>
          <w:rFonts w:ascii="仿宋_GB2312" w:eastAsia="仿宋_GB2312" w:hAnsi="仿宋_GB2312" w:cs="仿宋_GB2312" w:hint="eastAsia"/>
          <w:kern w:val="0"/>
          <w:sz w:val="24"/>
        </w:rPr>
        <w:t>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162144" w:rsidRDefault="00E73EF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w:t>
      </w:r>
      <w:r>
        <w:rPr>
          <w:rFonts w:ascii="仿宋_GB2312" w:eastAsia="仿宋_GB2312" w:hAnsi="仿宋_GB2312" w:cs="仿宋_GB2312" w:hint="eastAsia"/>
          <w:kern w:val="0"/>
          <w:sz w:val="24"/>
          <w:lang w:val="zh-CN"/>
        </w:rPr>
        <w:t>、工作程序和步骤、管理和协调方法、关键步骤的思路和要点；</w:t>
      </w:r>
    </w:p>
    <w:p w:rsidR="00162144" w:rsidRDefault="00E73EF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162144" w:rsidRDefault="00E73EF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w:t>
      </w:r>
      <w:r>
        <w:rPr>
          <w:rFonts w:ascii="仿宋_GB2312" w:eastAsia="仿宋_GB2312" w:hAnsi="仿宋_GB2312" w:cs="仿宋_GB2312" w:hint="eastAsia"/>
          <w:kern w:val="0"/>
          <w:sz w:val="24"/>
          <w:lang w:val="zh-CN"/>
        </w:rPr>
        <w:t>公司的固定职员；每个参加项目人员的履历表应随投标文件一并提交，主要内容包括学历、技术职称、工作特长、经验与业绩</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162144" w:rsidRDefault="00E73EF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162144" w:rsidRDefault="00E73EF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Pr>
          <w:rFonts w:ascii="仿宋_GB2312" w:eastAsia="仿宋_GB2312" w:hAnsi="仿宋_GB2312" w:cs="仿宋_GB2312" w:hint="eastAsia"/>
          <w:sz w:val="24"/>
        </w:rPr>
        <w:t>5</w:t>
      </w:r>
      <w:r>
        <w:rPr>
          <w:rFonts w:ascii="仿宋_GB2312" w:eastAsia="仿宋_GB2312" w:hAnsi="仿宋_GB2312" w:cs="仿宋_GB2312" w:hint="eastAsia"/>
          <w:kern w:val="0"/>
          <w:sz w:val="24"/>
          <w:lang w:val="zh-CN"/>
        </w:rPr>
        <w:t>培训计划（如有）；</w:t>
      </w:r>
    </w:p>
    <w:p w:rsidR="00162144" w:rsidRDefault="00E73EF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162144" w:rsidRDefault="00E73EFD">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Pr>
          <w:rFonts w:ascii="仿宋_GB2312" w:eastAsia="仿宋_GB2312" w:hAnsi="仿宋_GB2312" w:cs="仿宋_GB2312" w:hint="eastAsia"/>
          <w:kern w:val="0"/>
          <w:sz w:val="24"/>
        </w:rPr>
        <w:t>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162144" w:rsidRDefault="00E73EFD">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162144" w:rsidRDefault="00E73EFD">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Pr>
          <w:rFonts w:ascii="仿宋_GB2312" w:eastAsia="仿宋_GB2312" w:hAnsi="宋体" w:hint="eastAsia"/>
        </w:rPr>
        <w:t>19</w:t>
      </w:r>
      <w:r>
        <w:rPr>
          <w:rFonts w:ascii="仿宋_GB2312" w:eastAsia="仿宋_GB2312" w:hAnsi="宋体" w:hint="eastAsia"/>
        </w:rPr>
        <w:t>联合协议（如有）；</w:t>
      </w:r>
    </w:p>
    <w:p w:rsidR="00162144" w:rsidRDefault="00E73EFD">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hint="eastAsia"/>
        </w:rPr>
        <w:t>0</w:t>
      </w:r>
      <w:r>
        <w:rPr>
          <w:rFonts w:ascii="仿宋_GB2312" w:eastAsia="仿宋_GB2312" w:hAnsi="宋体" w:hint="eastAsia"/>
        </w:rPr>
        <w:t>分包意向协议（如有）；</w:t>
      </w:r>
    </w:p>
    <w:p w:rsidR="00162144" w:rsidRDefault="00E73EFD">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hint="eastAsia"/>
        </w:rPr>
        <w:t>1</w:t>
      </w:r>
      <w:r>
        <w:rPr>
          <w:rFonts w:ascii="仿宋_GB2312" w:eastAsia="仿宋_GB2312" w:hAnsi="宋体" w:hint="eastAsia"/>
        </w:rPr>
        <w:t>中小企业声明函（如有）；</w:t>
      </w:r>
    </w:p>
    <w:p w:rsidR="00162144" w:rsidRDefault="00E73EFD">
      <w:pPr>
        <w:snapToGrid w:val="0"/>
        <w:spacing w:line="440" w:lineRule="exact"/>
        <w:jc w:val="left"/>
        <w:rPr>
          <w:rFonts w:ascii="仿宋_GB2312" w:eastAsia="仿宋_GB2312" w:hAnsi="宋体"/>
          <w:sz w:val="24"/>
        </w:rPr>
      </w:pPr>
      <w:r>
        <w:rPr>
          <w:rFonts w:ascii="仿宋_GB2312" w:eastAsia="仿宋_GB2312" w:hAnsi="宋体" w:hint="eastAsia"/>
          <w:sz w:val="24"/>
        </w:rPr>
        <w:t>2.2.2</w:t>
      </w:r>
      <w:r>
        <w:rPr>
          <w:rFonts w:ascii="仿宋_GB2312" w:eastAsia="仿宋_GB2312" w:hAnsi="宋体" w:hint="eastAsia"/>
          <w:sz w:val="24"/>
        </w:rPr>
        <w:t>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162144" w:rsidRDefault="00E73EFD">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w:t>
      </w:r>
      <w:r>
        <w:rPr>
          <w:rFonts w:ascii="仿宋_GB2312" w:eastAsia="仿宋_GB2312" w:hAnsi="宋体" w:hint="eastAsia"/>
        </w:rPr>
        <w:t>投标人需要说明的其他文件和说明（格式自拟）。</w:t>
      </w:r>
    </w:p>
    <w:p w:rsidR="00162144" w:rsidRDefault="00E73EF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162144" w:rsidRDefault="00E73EFD">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162144" w:rsidRDefault="00E73EFD">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2.2.24</w:t>
      </w:r>
      <w:r>
        <w:rPr>
          <w:rFonts w:ascii="仿宋" w:eastAsia="仿宋" w:hAnsi="仿宋" w:hint="eastAsia"/>
        </w:rPr>
        <w:t>代理服务费支付承诺书。</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 xml:space="preserve">3. </w:t>
      </w:r>
      <w:r>
        <w:rPr>
          <w:rFonts w:ascii="仿宋_GB2312" w:eastAsia="仿宋_GB2312" w:hAnsi="宋体" w:hint="eastAsia"/>
          <w:b/>
          <w:sz w:val="24"/>
        </w:rPr>
        <w:t>投标报价</w:t>
      </w:r>
    </w:p>
    <w:p w:rsidR="00162144" w:rsidRDefault="00E73EFD">
      <w:pPr>
        <w:pStyle w:val="ac"/>
        <w:spacing w:line="440" w:lineRule="exact"/>
        <w:jc w:val="left"/>
        <w:rPr>
          <w:rFonts w:ascii="仿宋_GB2312" w:eastAsia="仿宋_GB2312" w:hAnsi="宋体"/>
          <w:sz w:val="24"/>
        </w:rPr>
      </w:pPr>
      <w:r>
        <w:rPr>
          <w:rFonts w:ascii="仿宋_GB2312" w:eastAsia="仿宋_GB2312" w:hAnsi="宋体" w:hint="eastAsia"/>
          <w:sz w:val="24"/>
        </w:rPr>
        <w:t>3.1</w:t>
      </w:r>
      <w:r>
        <w:rPr>
          <w:rFonts w:ascii="仿宋_GB2312" w:eastAsia="仿宋_GB2312" w:hAnsi="宋体" w:hint="eastAsia"/>
          <w:sz w:val="24"/>
        </w:rPr>
        <w:t>投标人应按招标文件中《开标一览表》等附表要求填写。</w:t>
      </w:r>
    </w:p>
    <w:p w:rsidR="00162144" w:rsidRDefault="00E73EFD">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w:t>
      </w:r>
      <w:r>
        <w:rPr>
          <w:rFonts w:ascii="仿宋_GB2312" w:eastAsia="仿宋_GB2312" w:hAnsi="宋体" w:hint="eastAsia"/>
          <w:sz w:val="24"/>
          <w:szCs w:val="24"/>
        </w:rPr>
        <w:t>报价为采购人可以合格使用产品的价格，包括货款、包装、运输、保险、货到就位以及安装、调试、培训、保修及产品知识产权等一切费用。</w:t>
      </w:r>
    </w:p>
    <w:p w:rsidR="00162144" w:rsidRDefault="00E73EFD">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w:t>
      </w:r>
      <w:r>
        <w:rPr>
          <w:rFonts w:ascii="仿宋_GB2312" w:eastAsia="仿宋_GB2312" w:hAnsi="宋体" w:hint="eastAsia"/>
          <w:sz w:val="24"/>
          <w:szCs w:val="24"/>
        </w:rPr>
        <w:t>招标文件未列明，而投标人</w:t>
      </w:r>
      <w:r>
        <w:rPr>
          <w:rFonts w:ascii="仿宋_GB2312" w:eastAsia="仿宋_GB2312" w:hAnsi="宋体" w:hint="eastAsia"/>
          <w:sz w:val="24"/>
          <w:szCs w:val="24"/>
        </w:rPr>
        <w:t>认为必需的费用也需列入报价。</w:t>
      </w:r>
    </w:p>
    <w:p w:rsidR="00162144" w:rsidRDefault="00E73EFD">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162144" w:rsidRDefault="00E73EFD">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w:t>
      </w:r>
      <w:r>
        <w:rPr>
          <w:rFonts w:ascii="仿宋_GB2312" w:eastAsia="仿宋_GB2312" w:hAnsi="宋体" w:hint="eastAsia"/>
          <w:b/>
          <w:szCs w:val="24"/>
        </w:rPr>
        <w:t>投标文件的有效期</w:t>
      </w:r>
    </w:p>
    <w:p w:rsidR="00162144" w:rsidRDefault="00E73EFD">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w:t>
      </w:r>
      <w:r>
        <w:rPr>
          <w:rFonts w:ascii="仿宋_GB2312" w:eastAsia="仿宋_GB2312" w:hAnsi="仿宋" w:cs="仿宋_GB2312" w:hint="eastAsia"/>
        </w:rPr>
        <w:t>90</w:t>
      </w:r>
      <w:r>
        <w:rPr>
          <w:rFonts w:ascii="仿宋_GB2312" w:eastAsia="仿宋_GB2312" w:hAnsi="仿宋" w:cs="仿宋_GB2312" w:hint="eastAsia"/>
        </w:rPr>
        <w:t>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162144" w:rsidRDefault="00E73EFD">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w:t>
      </w:r>
      <w:r>
        <w:rPr>
          <w:rFonts w:ascii="仿宋_GB2312" w:eastAsia="仿宋_GB2312" w:hAnsi="宋体" w:hint="eastAsia"/>
          <w:szCs w:val="24"/>
        </w:rPr>
        <w:t>在特殊情况下，招标人可与投标人协商延长投标书的有效期，这种要求和答复均以书面形式进行。</w:t>
      </w:r>
    </w:p>
    <w:p w:rsidR="00162144" w:rsidRDefault="00E73EFD">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w:t>
      </w:r>
      <w:r>
        <w:rPr>
          <w:rFonts w:ascii="仿宋_GB2312" w:eastAsia="仿宋_GB2312" w:hAnsi="宋体" w:hint="eastAsia"/>
          <w:szCs w:val="24"/>
        </w:rPr>
        <w:t>投标人可拒绝接受延期要求。同意延长有效期的投标人不能修改投标文件。</w:t>
      </w:r>
    </w:p>
    <w:p w:rsidR="00162144" w:rsidRDefault="00E73EFD">
      <w:pPr>
        <w:snapToGrid w:val="0"/>
        <w:spacing w:line="440" w:lineRule="exact"/>
        <w:jc w:val="left"/>
        <w:rPr>
          <w:rFonts w:ascii="仿宋" w:eastAsia="仿宋"/>
          <w:b/>
          <w:sz w:val="24"/>
        </w:rPr>
      </w:pPr>
      <w:r>
        <w:rPr>
          <w:rFonts w:ascii="仿宋" w:eastAsia="仿宋" w:hint="eastAsia"/>
          <w:b/>
          <w:sz w:val="24"/>
        </w:rPr>
        <w:lastRenderedPageBreak/>
        <w:t>5.</w:t>
      </w:r>
      <w:r>
        <w:rPr>
          <w:rFonts w:ascii="仿宋" w:eastAsia="仿宋" w:hint="eastAsia"/>
          <w:b/>
          <w:sz w:val="24"/>
        </w:rPr>
        <w:t>投标文件的</w:t>
      </w:r>
      <w:r>
        <w:rPr>
          <w:rFonts w:ascii="仿宋" w:eastAsia="仿宋"/>
          <w:b/>
          <w:sz w:val="24"/>
        </w:rPr>
        <w:t>制作要求</w:t>
      </w:r>
    </w:p>
    <w:p w:rsidR="00162144" w:rsidRDefault="00E73EFD">
      <w:pPr>
        <w:snapToGrid w:val="0"/>
        <w:spacing w:line="440" w:lineRule="exact"/>
        <w:jc w:val="left"/>
        <w:rPr>
          <w:rFonts w:ascii="仿宋" w:eastAsia="仿宋"/>
          <w:sz w:val="24"/>
        </w:rPr>
      </w:pPr>
      <w:r>
        <w:rPr>
          <w:rFonts w:ascii="仿宋" w:eastAsia="仿宋" w:hint="eastAsia"/>
          <w:sz w:val="24"/>
        </w:rPr>
        <w:t>5.1</w:t>
      </w:r>
      <w:r>
        <w:rPr>
          <w:rFonts w:ascii="仿宋" w:eastAsia="仿宋" w:hint="eastAsia"/>
          <w:sz w:val="24"/>
        </w:rPr>
        <w:t>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162144" w:rsidRDefault="00E73EF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w:t>
      </w:r>
      <w:r>
        <w:rPr>
          <w:rFonts w:ascii="仿宋" w:eastAsia="仿宋"/>
          <w:sz w:val="24"/>
        </w:rPr>
        <w:t>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162144" w:rsidRDefault="00E73EF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w:t>
      </w:r>
      <w:r>
        <w:rPr>
          <w:rFonts w:ascii="仿宋" w:eastAsia="仿宋"/>
          <w:sz w:val="24"/>
        </w:rPr>
        <w:t>制作要求：建议采用</w:t>
      </w:r>
      <w:r>
        <w:rPr>
          <w:rFonts w:ascii="仿宋" w:eastAsia="仿宋"/>
          <w:sz w:val="24"/>
        </w:rPr>
        <w:t>A4</w:t>
      </w:r>
      <w:r>
        <w:rPr>
          <w:rFonts w:ascii="仿宋" w:eastAsia="仿宋"/>
          <w:sz w:val="24"/>
        </w:rPr>
        <w:t>幅面，编制页码，制作目录，提倡双面打印。</w:t>
      </w:r>
    </w:p>
    <w:p w:rsidR="00162144" w:rsidRDefault="00E73EFD">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w:t>
      </w:r>
      <w:r>
        <w:rPr>
          <w:rFonts w:ascii="仿宋_GB2312" w:eastAsia="仿宋_GB2312" w:hAnsi="仿宋" w:cs="仿宋_GB2312" w:hint="eastAsia"/>
          <w:b/>
          <w:sz w:val="24"/>
        </w:rPr>
        <w:t>投标文件的提交</w:t>
      </w:r>
    </w:p>
    <w:p w:rsidR="00162144" w:rsidRDefault="00E73EFD">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162144" w:rsidRDefault="00E73EFD">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sz w:val="24"/>
        </w:rPr>
        <w:t>．</w:t>
      </w:r>
      <w:r>
        <w:rPr>
          <w:rFonts w:ascii="仿宋" w:eastAsia="仿宋" w:hint="eastAsia"/>
          <w:b/>
          <w:kern w:val="0"/>
          <w:sz w:val="24"/>
        </w:rPr>
        <w:t>投标文件的补充和修改</w:t>
      </w:r>
    </w:p>
    <w:p w:rsidR="00162144" w:rsidRDefault="00E73EFD">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162144" w:rsidRDefault="00E73EFD">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162144" w:rsidRDefault="00E73EFD">
      <w:pPr>
        <w:snapToGrid w:val="0"/>
        <w:spacing w:line="440" w:lineRule="exact"/>
        <w:jc w:val="left"/>
        <w:rPr>
          <w:rFonts w:ascii="仿宋" w:eastAsia="仿宋" w:hAnsi="仿宋" w:cs="仿宋"/>
          <w:b/>
          <w:color w:val="000000"/>
          <w:sz w:val="24"/>
        </w:rPr>
      </w:pPr>
      <w:bookmarkStart w:id="8" w:name="_Toc84325929"/>
      <w:bookmarkStart w:id="9" w:name="_Toc81372953"/>
      <w:bookmarkStart w:id="10" w:name="_Toc81372776"/>
      <w:r>
        <w:rPr>
          <w:rFonts w:ascii="仿宋" w:eastAsia="仿宋" w:hAnsi="仿宋" w:cs="仿宋" w:hint="eastAsia"/>
          <w:b/>
          <w:color w:val="000000"/>
          <w:sz w:val="24"/>
        </w:rPr>
        <w:t>1</w:t>
      </w:r>
      <w:r>
        <w:rPr>
          <w:rFonts w:ascii="仿宋" w:eastAsia="仿宋" w:hAnsi="仿宋" w:cs="仿宋" w:hint="eastAsia"/>
          <w:b/>
          <w:color w:val="000000"/>
          <w:sz w:val="24"/>
        </w:rPr>
        <w:t>．开标出席</w:t>
      </w:r>
    </w:p>
    <w:p w:rsidR="00162144" w:rsidRDefault="00E73EFD">
      <w:pPr>
        <w:snapToGrid w:val="0"/>
        <w:spacing w:line="480" w:lineRule="exact"/>
        <w:ind w:firstLineChars="200" w:firstLine="482"/>
        <w:jc w:val="left"/>
        <w:rPr>
          <w:rFonts w:ascii="仿宋" w:eastAsia="仿宋" w:hAnsi="仿宋" w:cs="仿宋"/>
          <w:b/>
          <w:bCs/>
          <w:sz w:val="24"/>
        </w:rPr>
      </w:pPr>
      <w:r>
        <w:rPr>
          <w:rFonts w:ascii="仿宋" w:eastAsia="仿宋" w:hAnsi="仿宋" w:cs="仿宋" w:hint="eastAsia"/>
          <w:b/>
          <w:bCs/>
          <w:sz w:val="24"/>
        </w:rPr>
        <w:t>因疫情防控，投标供应商法定代表人或其授权代表或个体工商户经营者无需出席开标会议。</w:t>
      </w:r>
      <w:r>
        <w:rPr>
          <w:rFonts w:ascii="仿宋" w:eastAsia="仿宋" w:hint="eastAsia"/>
          <w:b/>
          <w:bCs/>
          <w:sz w:val="24"/>
        </w:rPr>
        <w:t>若投标人法定代表人或授权代表不在现场参加开标会议的，取消开标现场的书面签字确认等有关操作要求，投标人需向采购代理机构工作人员告知其联系方式，以备询标等事宜。</w:t>
      </w:r>
    </w:p>
    <w:p w:rsidR="00162144" w:rsidRDefault="00E73EFD">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Pr>
          <w:rFonts w:ascii="仿宋" w:eastAsia="仿宋" w:hAnsi="仿宋" w:cs="仿宋" w:hint="eastAsia"/>
          <w:b/>
          <w:color w:val="000000"/>
          <w:sz w:val="24"/>
        </w:rPr>
        <w:t>．投标文件的提交</w:t>
      </w:r>
    </w:p>
    <w:p w:rsidR="00162144" w:rsidRDefault="00E73EFD">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w:t>
      </w:r>
      <w:r>
        <w:rPr>
          <w:rFonts w:ascii="仿宋" w:eastAsia="仿宋" w:hAnsi="仿宋" w:cs="仿宋" w:hint="eastAsia"/>
          <w:color w:val="000000"/>
          <w:sz w:val="24"/>
        </w:rPr>
        <w:t>投标文件递交时间以送达至采购文件载明的开标室为准，时间以开标室的电子时钟为准，逾期不予接受。</w:t>
      </w:r>
    </w:p>
    <w:p w:rsidR="00162144" w:rsidRDefault="00E73EFD">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w:t>
      </w:r>
      <w:r>
        <w:rPr>
          <w:rFonts w:ascii="仿宋" w:eastAsia="仿宋" w:hAnsi="仿宋" w:cs="仿宋" w:hint="eastAsia"/>
          <w:b/>
          <w:bCs/>
          <w:color w:val="000000"/>
          <w:sz w:val="24"/>
        </w:rPr>
        <w:t>供应商在投标截止时间后不得在开标室外补充提交标书、各类证书证明等材料。</w:t>
      </w:r>
    </w:p>
    <w:p w:rsidR="00162144" w:rsidRDefault="00E73EFD">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w:t>
      </w:r>
      <w:r>
        <w:rPr>
          <w:rFonts w:ascii="仿宋" w:eastAsia="仿宋" w:hAnsi="仿宋" w:cs="仿宋" w:hint="eastAsia"/>
          <w:color w:val="000000"/>
          <w:sz w:val="24"/>
        </w:rPr>
        <w:t>投标截止时间前，供应商有权对投标文件包封、签署、盖章进行完善。</w:t>
      </w:r>
    </w:p>
    <w:p w:rsidR="00162144" w:rsidRDefault="00E73EFD">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Pr>
          <w:rFonts w:ascii="仿宋" w:eastAsia="仿宋" w:hAnsi="仿宋" w:cs="仿宋" w:hint="eastAsia"/>
          <w:b/>
          <w:color w:val="000000"/>
          <w:sz w:val="24"/>
        </w:rPr>
        <w:t>．开标大会程序</w:t>
      </w:r>
    </w:p>
    <w:p w:rsidR="00162144" w:rsidRDefault="00E73EFD">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开标大会由采购代理机构主持。</w:t>
      </w:r>
    </w:p>
    <w:p w:rsidR="00162144" w:rsidRDefault="00162144">
      <w:pPr>
        <w:snapToGrid w:val="0"/>
        <w:spacing w:line="480" w:lineRule="exact"/>
        <w:jc w:val="left"/>
        <w:rPr>
          <w:rFonts w:ascii="仿宋" w:eastAsia="仿宋" w:hAnsi="仿宋" w:cs="仿宋"/>
          <w:b/>
          <w:color w:val="000000"/>
          <w:sz w:val="24"/>
        </w:rPr>
      </w:pP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3.1</w:t>
      </w:r>
      <w:r>
        <w:rPr>
          <w:rFonts w:ascii="仿宋_GB2312" w:eastAsia="仿宋_GB2312" w:hAnsi="宋体" w:hint="eastAsia"/>
          <w:sz w:val="24"/>
        </w:rPr>
        <w:t>主持人宣布开标会开始。</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3.2</w:t>
      </w:r>
      <w:r>
        <w:rPr>
          <w:rFonts w:ascii="仿宋_GB2312" w:eastAsia="仿宋_GB2312" w:hAnsi="宋体" w:hint="eastAsia"/>
          <w:sz w:val="24"/>
        </w:rPr>
        <w:t>检查投标文件密封情况。</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启封投标文件商务技术（资信）资料。</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sz w:val="24"/>
        </w:rPr>
        <w:t>评标委员会对商务技术（资信）文件进行评审。</w:t>
      </w:r>
    </w:p>
    <w:p w:rsidR="00162144" w:rsidRDefault="00E73EFD">
      <w:pPr>
        <w:snapToGrid w:val="0"/>
        <w:spacing w:line="480" w:lineRule="exact"/>
        <w:jc w:val="left"/>
        <w:rPr>
          <w:rFonts w:ascii="仿宋_GB2312" w:eastAsia="仿宋_GB2312"/>
          <w:sz w:val="24"/>
        </w:rPr>
      </w:pPr>
      <w:r>
        <w:rPr>
          <w:rFonts w:ascii="仿宋_GB2312" w:eastAsia="仿宋_GB2312" w:hAnsi="宋体" w:hint="eastAsia"/>
          <w:sz w:val="24"/>
        </w:rPr>
        <w:t>3.5</w:t>
      </w:r>
      <w:r>
        <w:rPr>
          <w:rFonts w:ascii="仿宋_GB2312" w:eastAsia="仿宋_GB2312" w:hAnsi="宋体" w:hint="eastAsia"/>
          <w:sz w:val="24"/>
        </w:rPr>
        <w:t>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162144" w:rsidRDefault="00E73EFD">
      <w:pPr>
        <w:snapToGrid w:val="0"/>
        <w:spacing w:line="480" w:lineRule="exact"/>
        <w:jc w:val="left"/>
        <w:rPr>
          <w:rFonts w:ascii="仿宋_GB2312" w:eastAsia="仿宋_GB2312" w:hAnsi="宋体"/>
          <w:sz w:val="24"/>
        </w:rPr>
      </w:pPr>
      <w:r>
        <w:rPr>
          <w:rFonts w:ascii="仿宋_GB2312" w:eastAsia="仿宋_GB2312" w:hint="eastAsia"/>
          <w:sz w:val="24"/>
        </w:rPr>
        <w:t>3.6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3.7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w:t>
      </w:r>
      <w:r>
        <w:rPr>
          <w:rFonts w:ascii="仿宋_GB2312" w:eastAsia="仿宋_GB2312" w:hAnsi="宋体" w:hint="eastAsia"/>
          <w:sz w:val="24"/>
        </w:rPr>
        <w:t>分，根据得分排序确定中标候选人并出具评审报告。</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3.8</w:t>
      </w:r>
      <w:r>
        <w:rPr>
          <w:rFonts w:ascii="仿宋_GB2312" w:eastAsia="仿宋_GB2312" w:hAnsi="宋体" w:hint="eastAsia"/>
          <w:sz w:val="24"/>
        </w:rPr>
        <w:t>主持人向投标单位公布评审结果。</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Pr>
          <w:rFonts w:ascii="仿宋_GB2312" w:eastAsia="仿宋_GB2312" w:hAnsi="宋体" w:hint="eastAsia"/>
          <w:b/>
          <w:sz w:val="24"/>
        </w:rPr>
        <w:t>．评标</w:t>
      </w:r>
    </w:p>
    <w:p w:rsidR="00162144" w:rsidRDefault="00E73EFD">
      <w:pPr>
        <w:spacing w:line="480" w:lineRule="exact"/>
        <w:jc w:val="left"/>
        <w:rPr>
          <w:rFonts w:ascii="仿宋_GB2312" w:eastAsia="仿宋_GB2312" w:hAnsi="宋体" w:cs="宋体"/>
          <w:sz w:val="24"/>
        </w:rPr>
      </w:pPr>
      <w:r>
        <w:rPr>
          <w:rFonts w:ascii="仿宋_GB2312" w:eastAsia="仿宋_GB2312" w:hAnsi="宋体" w:hint="eastAsia"/>
          <w:sz w:val="24"/>
        </w:rPr>
        <w:t>4.1</w:t>
      </w:r>
      <w:r>
        <w:rPr>
          <w:rFonts w:ascii="仿宋_GB2312" w:eastAsia="仿宋_GB2312" w:hAnsi="宋体" w:cs="宋体" w:hint="eastAsia"/>
          <w:sz w:val="24"/>
        </w:rPr>
        <w:t>评标委员会由招标采购单位依法组建，负责评标活动。评标委员会遵循公开、公平、公正、科学合理、竞争择优的原则。</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4.2</w:t>
      </w:r>
      <w:r>
        <w:rPr>
          <w:rFonts w:ascii="仿宋_GB2312" w:eastAsia="仿宋_GB2312" w:hAnsi="宋体" w:cs="宋体" w:hint="eastAsia"/>
          <w:sz w:val="24"/>
        </w:rPr>
        <w:t>评标委员会由采购人代表和有关方面的专家组成，成员人数为五人以上单数。</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4.3</w:t>
      </w:r>
      <w:r>
        <w:rPr>
          <w:rFonts w:ascii="仿宋_GB2312" w:eastAsia="仿宋_GB2312" w:hAnsi="宋体" w:cs="宋体" w:hint="eastAsia"/>
          <w:sz w:val="24"/>
        </w:rPr>
        <w:t>评标委员会负责对投标人资格的最终审定。</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4.4</w:t>
      </w:r>
      <w:r>
        <w:rPr>
          <w:rFonts w:ascii="仿宋_GB2312" w:eastAsia="仿宋_GB2312" w:hAnsi="宋体" w:hint="eastAsia"/>
          <w:sz w:val="24"/>
        </w:rPr>
        <w:t>评标委员会可以要求投标人对其投标文件中含义不明确的内容作必要的澄清或者说明，但澄清或者说明不得超过投标文件的范围或者改变投标文件的实质性内容。</w:t>
      </w:r>
    </w:p>
    <w:p w:rsidR="00162144" w:rsidRDefault="00E73EFD">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4.5</w:t>
      </w:r>
      <w:r>
        <w:rPr>
          <w:rFonts w:ascii="仿宋_GB2312" w:eastAsia="仿宋_GB2312" w:hAnsi="宋体" w:hint="eastAsia"/>
          <w:sz w:val="24"/>
        </w:rPr>
        <w:t>评标委员会</w:t>
      </w:r>
      <w:r>
        <w:rPr>
          <w:rFonts w:ascii="仿宋_GB2312" w:eastAsia="仿宋_GB2312" w:hAnsi="宋体" w:hint="eastAsia"/>
          <w:kern w:val="0"/>
          <w:sz w:val="24"/>
        </w:rPr>
        <w:t>对投标文件的判</w:t>
      </w:r>
      <w:r>
        <w:rPr>
          <w:rFonts w:ascii="仿宋_GB2312" w:eastAsia="仿宋_GB2312" w:hAnsi="宋体" w:hint="eastAsia"/>
          <w:kern w:val="0"/>
          <w:sz w:val="24"/>
        </w:rPr>
        <w:t>定，只依据投标文件和招标文件内容本身，不依据任何外来证明。</w:t>
      </w:r>
    </w:p>
    <w:p w:rsidR="00162144" w:rsidRDefault="00E73EFD">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4.6</w:t>
      </w:r>
      <w:r>
        <w:rPr>
          <w:rFonts w:ascii="仿宋_GB2312" w:eastAsia="仿宋_GB2312" w:hAnsi="宋体" w:cs="宋体" w:hint="eastAsia"/>
          <w:sz w:val="24"/>
        </w:rPr>
        <w:t>评标委员会不向落标方解释落标的原因，不退还投标文件。</w:t>
      </w:r>
    </w:p>
    <w:p w:rsidR="00162144" w:rsidRDefault="00E73EFD">
      <w:pPr>
        <w:snapToGrid w:val="0"/>
        <w:spacing w:line="48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．投标文件的初审鉴定</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资格性审查</w:t>
      </w:r>
    </w:p>
    <w:p w:rsidR="00162144" w:rsidRDefault="00E73EFD">
      <w:pPr>
        <w:snapToGrid w:val="0"/>
        <w:spacing w:line="480" w:lineRule="exact"/>
        <w:jc w:val="left"/>
        <w:rPr>
          <w:rFonts w:ascii="仿宋_GB2312" w:eastAsia="仿宋_GB2312" w:hAnsi="宋体"/>
          <w:sz w:val="24"/>
        </w:rPr>
      </w:pPr>
      <w:r>
        <w:rPr>
          <w:rFonts w:ascii="仿宋_GB2312" w:eastAsia="仿宋_GB2312" w:hAnsi="宋体" w:hint="eastAsia"/>
          <w:sz w:val="24"/>
        </w:rPr>
        <w:t>5.1.1</w:t>
      </w:r>
      <w:r>
        <w:rPr>
          <w:rFonts w:ascii="仿宋_GB2312" w:eastAsia="仿宋_GB2312" w:hAnsi="宋体" w:hint="eastAsia"/>
          <w:sz w:val="24"/>
        </w:rPr>
        <w:t>依据法律、法规和招标文件规定，评标委员会对投标人进行资格审查，以确定投标人是否具备投标资格。</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5.2</w:t>
      </w:r>
      <w:r>
        <w:rPr>
          <w:rFonts w:ascii="仿宋_GB2312" w:eastAsia="仿宋_GB2312" w:hAnsi="宋体" w:cs="宋体" w:hint="eastAsia"/>
          <w:sz w:val="24"/>
        </w:rPr>
        <w:t>符合性审查</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5.2.1</w:t>
      </w:r>
      <w:r>
        <w:rPr>
          <w:rFonts w:ascii="仿宋_GB2312" w:eastAsia="仿宋_GB2312" w:hAnsi="宋体" w:cs="宋体" w:hint="eastAsia"/>
          <w:sz w:val="24"/>
        </w:rPr>
        <w:t>评标时，评标委员会将首先评定每份投标文件是否在实质上响应了招标文件要求。所谓实质上的响应，是指投标文件与招标文件的所有实质性条款、条件和要求相符，无</w:t>
      </w:r>
      <w:r>
        <w:rPr>
          <w:rFonts w:ascii="仿宋_GB2312" w:eastAsia="仿宋_GB2312" w:hAnsi="宋体" w:cs="宋体" w:hint="eastAsia"/>
          <w:sz w:val="24"/>
        </w:rPr>
        <w:lastRenderedPageBreak/>
        <w:t>显著差异或保留，或者对合同中约定的采购人的权利和投标人的义务方面造成重</w:t>
      </w:r>
      <w:r>
        <w:rPr>
          <w:rFonts w:ascii="仿宋_GB2312" w:eastAsia="仿宋_GB2312" w:hAnsi="宋体" w:cs="宋体" w:hint="eastAsia"/>
          <w:sz w:val="24"/>
        </w:rPr>
        <w:t>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5.3</w:t>
      </w:r>
      <w:r>
        <w:rPr>
          <w:rFonts w:ascii="仿宋_GB2312" w:eastAsia="仿宋_GB2312" w:hAnsi="宋体" w:cs="宋体" w:hint="eastAsia"/>
          <w:sz w:val="24"/>
        </w:rPr>
        <w:t>如果投标文件实质不响应招标文件的各项要求，评标委员会将予以拒绝，并且不允许投标人通过修改或撤销其不符合要求的差异或保留，使之成为具有实质性响应的投标。</w:t>
      </w:r>
    </w:p>
    <w:bookmarkEnd w:id="8"/>
    <w:bookmarkEnd w:id="9"/>
    <w:bookmarkEnd w:id="10"/>
    <w:p w:rsidR="00162144" w:rsidRDefault="00E73EFD">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6. </w:t>
      </w:r>
      <w:r>
        <w:rPr>
          <w:rFonts w:ascii="仿宋_GB2312" w:eastAsia="仿宋_GB2312" w:hAnsi="宋体" w:cs="宋体" w:hint="eastAsia"/>
          <w:b/>
          <w:sz w:val="24"/>
        </w:rPr>
        <w:t>投标文件报价出现前后不一致的，按照下列规定修正：</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6.1</w:t>
      </w:r>
      <w:r>
        <w:rPr>
          <w:rFonts w:ascii="仿宋_GB2312" w:eastAsia="仿宋_GB2312" w:hAnsi="宋体" w:cs="宋体" w:hint="eastAsia"/>
          <w:sz w:val="24"/>
        </w:rPr>
        <w:t>投标文件中开标一览表（报价表）内容与投标文件中相应内容不一致的，以开标一览表（报价表）为准；</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6.2</w:t>
      </w:r>
      <w:r>
        <w:rPr>
          <w:rFonts w:ascii="仿宋_GB2312" w:eastAsia="仿宋_GB2312" w:hAnsi="宋体" w:cs="宋体" w:hint="eastAsia"/>
          <w:sz w:val="24"/>
        </w:rPr>
        <w:t>大写金额和小写金额不一致的，以大写金额为准；</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6.3</w:t>
      </w:r>
      <w:r>
        <w:rPr>
          <w:rFonts w:ascii="仿宋_GB2312" w:eastAsia="仿宋_GB2312" w:hAnsi="宋体" w:cs="宋体" w:hint="eastAsia"/>
          <w:sz w:val="24"/>
        </w:rPr>
        <w:t>单价金额小数点或者百分比有明显错位的，以开标一览表的总价为准，并修改单价；</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6.4</w:t>
      </w:r>
      <w:r>
        <w:rPr>
          <w:rFonts w:ascii="仿宋_GB2312" w:eastAsia="仿宋_GB2312" w:hAnsi="宋体" w:cs="宋体" w:hint="eastAsia"/>
          <w:sz w:val="24"/>
        </w:rPr>
        <w:t>总价金额与按单价汇总金额不一致的，以单价金额计算结果为准。</w:t>
      </w:r>
    </w:p>
    <w:p w:rsidR="00162144" w:rsidRDefault="00E73EFD">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w:t>
      </w:r>
      <w:r>
        <w:rPr>
          <w:rFonts w:ascii="仿宋_GB2312" w:eastAsia="仿宋_GB2312" w:hAnsi="仿宋_GB2312" w:cs="仿宋_GB2312" w:hint="eastAsia"/>
          <w:bCs/>
          <w:sz w:val="24"/>
        </w:rPr>
        <w:t>87</w:t>
      </w:r>
      <w:r>
        <w:rPr>
          <w:rFonts w:ascii="仿宋_GB2312" w:eastAsia="仿宋_GB2312" w:hAnsi="仿宋_GB2312" w:cs="仿宋_GB2312" w:hint="eastAsia"/>
          <w:bCs/>
          <w:sz w:val="24"/>
        </w:rPr>
        <w:t>号令</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162144" w:rsidRDefault="00E73EFD">
      <w:pPr>
        <w:spacing w:line="440" w:lineRule="exact"/>
        <w:jc w:val="left"/>
        <w:rPr>
          <w:rFonts w:ascii="仿宋_GB2312" w:eastAsia="仿宋_GB2312" w:hAnsi="宋体" w:cs="宋体"/>
          <w:b/>
          <w:sz w:val="24"/>
        </w:rPr>
      </w:pPr>
      <w:r>
        <w:rPr>
          <w:rFonts w:ascii="仿宋_GB2312" w:eastAsia="仿宋_GB2312" w:hAnsi="宋体" w:cs="宋体" w:hint="eastAsia"/>
          <w:b/>
          <w:sz w:val="24"/>
        </w:rPr>
        <w:t>7.</w:t>
      </w:r>
      <w:r>
        <w:rPr>
          <w:rFonts w:ascii="仿宋_GB2312" w:eastAsia="仿宋_GB2312" w:hAnsi="宋体" w:cs="宋体" w:hint="eastAsia"/>
          <w:b/>
          <w:sz w:val="24"/>
        </w:rPr>
        <w:t>投标文件的评审、比较和否决</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7.1</w:t>
      </w:r>
      <w:r>
        <w:rPr>
          <w:rFonts w:ascii="仿宋_GB2312" w:eastAsia="仿宋_GB2312" w:hAnsi="宋体" w:cs="宋体" w:hint="eastAsia"/>
          <w:sz w:val="24"/>
        </w:rPr>
        <w:t>评标委员会将对在实质上响应招标文件要求的投标文件进行评估和比较。</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7.</w:t>
      </w:r>
      <w:r>
        <w:rPr>
          <w:rFonts w:ascii="仿宋_GB2312" w:eastAsia="仿宋_GB2312" w:hAnsi="宋体" w:cs="宋体" w:hint="eastAsia"/>
          <w:sz w:val="24"/>
        </w:rPr>
        <w:t>2</w:t>
      </w:r>
      <w:r>
        <w:rPr>
          <w:rFonts w:ascii="仿宋_GB2312" w:eastAsia="仿宋_GB2312" w:hAnsi="宋体" w:cs="宋体" w:hint="eastAsia"/>
          <w:sz w:val="24"/>
        </w:rPr>
        <w:t>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7.3</w:t>
      </w:r>
      <w:r>
        <w:rPr>
          <w:rFonts w:ascii="仿宋_GB2312" w:eastAsia="仿宋_GB2312" w:hAnsi="宋体" w:cs="宋体" w:hint="eastAsia"/>
          <w:sz w:val="24"/>
        </w:rPr>
        <w:t>在评标过程中，如发现与招标文件要求相偏离的，评标委员会可对其偏离情形进行必要的核实。</w:t>
      </w:r>
    </w:p>
    <w:p w:rsidR="00162144" w:rsidRDefault="00E73EFD">
      <w:pPr>
        <w:spacing w:line="480" w:lineRule="exact"/>
        <w:jc w:val="left"/>
        <w:rPr>
          <w:rFonts w:ascii="仿宋_GB2312" w:eastAsia="仿宋_GB2312" w:hAnsi="宋体" w:cs="宋体"/>
          <w:sz w:val="24"/>
        </w:rPr>
      </w:pPr>
      <w:r>
        <w:rPr>
          <w:rFonts w:ascii="仿宋_GB2312" w:eastAsia="仿宋_GB2312" w:hAnsi="宋体" w:cs="宋体" w:hint="eastAsia"/>
          <w:sz w:val="24"/>
        </w:rPr>
        <w:t>7.4</w:t>
      </w:r>
      <w:r>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 xml:space="preserve">7.7 </w:t>
      </w:r>
      <w:r>
        <w:rPr>
          <w:rFonts w:ascii="仿宋_GB2312" w:eastAsia="仿宋_GB2312" w:hAnsi="宋体" w:cs="宋体" w:hint="eastAsia"/>
          <w:sz w:val="24"/>
        </w:rPr>
        <w:t>报价审核。对符合采购需求且通过商务技术（资信）评审的投标人的报价的合理性、准确性等进行审查核实。</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w:t>
      </w:r>
      <w:r>
        <w:rPr>
          <w:rFonts w:ascii="仿宋_GB2312" w:eastAsia="仿宋_GB2312" w:hAnsi="宋体" w:cs="宋体" w:hint="eastAsia"/>
          <w:sz w:val="24"/>
        </w:rPr>
        <w:t>评标委员会认为投标人的报价明显低于其他通过符合性审查投标人的报价，有可能影响产品质量或者不能诚信履约的，应当要求其在评标现场合理的时间内提供书面说明，必要时提交相关证明材料。</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7.7.2</w:t>
      </w:r>
      <w:r>
        <w:rPr>
          <w:rFonts w:ascii="仿宋_GB2312" w:eastAsia="仿宋_GB2312" w:hAnsi="宋体" w:cs="宋体" w:hint="eastAsia"/>
          <w:sz w:val="24"/>
        </w:rPr>
        <w:t>根据财政部发布的《政府采购促进中小企业发展</w:t>
      </w:r>
      <w:r>
        <w:rPr>
          <w:rFonts w:ascii="仿宋_GB2312" w:eastAsia="仿宋_GB2312" w:hAnsi="宋体" w:cs="宋体" w:hint="eastAsia"/>
          <w:sz w:val="24"/>
        </w:rPr>
        <w:t>管理</w:t>
      </w:r>
      <w:r>
        <w:rPr>
          <w:rFonts w:ascii="仿宋_GB2312" w:eastAsia="仿宋_GB2312" w:hAnsi="宋体" w:cs="宋体" w:hint="eastAsia"/>
          <w:sz w:val="24"/>
        </w:rPr>
        <w:t>办法》规定，对于非专门面向中小企业的项目，对小型和微型企业产品的价格给予一定的扣除，用扣除后的价格参与评审。</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7.7.3</w:t>
      </w:r>
      <w:r>
        <w:rPr>
          <w:rFonts w:ascii="仿宋_GB2312" w:eastAsia="仿宋_GB2312" w:hAnsi="宋体" w:cs="宋体" w:hint="eastAsia"/>
          <w:sz w:val="24"/>
        </w:rPr>
        <w:t>如需投标价格修正，按财政部</w:t>
      </w:r>
      <w:r>
        <w:rPr>
          <w:rFonts w:ascii="仿宋_GB2312" w:eastAsia="仿宋_GB2312" w:hAnsi="宋体" w:cs="宋体" w:hint="eastAsia"/>
          <w:sz w:val="24"/>
        </w:rPr>
        <w:t>87</w:t>
      </w:r>
      <w:r>
        <w:rPr>
          <w:rFonts w:ascii="仿宋_GB2312" w:eastAsia="仿宋_GB2312" w:hAnsi="宋体" w:cs="宋体" w:hint="eastAsia"/>
          <w:sz w:val="24"/>
        </w:rPr>
        <w:t>号令第五十九条的规定对投标价格进行修正。</w:t>
      </w:r>
    </w:p>
    <w:p w:rsidR="00162144" w:rsidRDefault="00E73EFD">
      <w:pPr>
        <w:spacing w:line="440" w:lineRule="exact"/>
        <w:jc w:val="left"/>
        <w:rPr>
          <w:rFonts w:ascii="仿宋_GB2312" w:eastAsia="仿宋_GB2312" w:hAnsi="宋体" w:cs="宋体"/>
          <w:sz w:val="24"/>
        </w:rPr>
      </w:pPr>
      <w:r>
        <w:rPr>
          <w:rFonts w:ascii="仿宋_GB2312" w:eastAsia="仿宋_GB2312" w:hAnsi="宋体" w:cs="宋体" w:hint="eastAsia"/>
          <w:sz w:val="24"/>
        </w:rPr>
        <w:t>7.8</w:t>
      </w:r>
      <w:r>
        <w:rPr>
          <w:rFonts w:ascii="仿宋_GB2312" w:eastAsia="仿宋_GB2312" w:hAnsi="宋体" w:cs="宋体" w:hint="eastAsia"/>
          <w:sz w:val="24"/>
        </w:rPr>
        <w:t>评标委员会依据招标文件规定的评标标准和方法，对投标文件进行评审和比较后，提供书面评标报告，并按得分高低排序推荐中标候选供应商。</w:t>
      </w:r>
    </w:p>
    <w:p w:rsidR="00162144" w:rsidRDefault="00E73EFD">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w:t>
      </w:r>
      <w:r>
        <w:rPr>
          <w:rFonts w:ascii="仿宋_GB2312" w:eastAsia="仿宋_GB2312" w:hAnsi="宋体" w:hint="eastAsia"/>
          <w:b/>
        </w:rPr>
        <w:t>投标文件的澄清</w:t>
      </w:r>
    </w:p>
    <w:p w:rsidR="00162144" w:rsidRDefault="00E73EFD">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w:t>
      </w:r>
      <w:r>
        <w:rPr>
          <w:rFonts w:ascii="仿宋_GB2312" w:eastAsia="仿宋_GB2312" w:hAnsi="仿宋_GB2312" w:cs="仿宋_GB2312" w:hint="eastAsia"/>
          <w:szCs w:val="24"/>
        </w:rPr>
        <w:t>性内容。</w:t>
      </w:r>
    </w:p>
    <w:p w:rsidR="00162144" w:rsidRDefault="00E73EFD">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w:t>
      </w:r>
      <w:r>
        <w:rPr>
          <w:rFonts w:ascii="仿宋_GB2312" w:eastAsia="仿宋_GB2312" w:hAnsi="宋体" w:hint="eastAsia"/>
          <w:b/>
          <w:sz w:val="24"/>
          <w:szCs w:val="24"/>
        </w:rPr>
        <w:t>无效投标的情形</w:t>
      </w:r>
    </w:p>
    <w:p w:rsidR="00162144" w:rsidRDefault="00E73EFD">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9.1</w:t>
      </w:r>
      <w:r>
        <w:rPr>
          <w:rFonts w:ascii="仿宋_GB2312" w:eastAsia="仿宋_GB2312" w:hAnsi="宋体" w:hint="eastAsia"/>
          <w:b/>
          <w:sz w:val="24"/>
        </w:rPr>
        <w:t>未按照招标文件规定要求密封封装、签署、盖章的；</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9.2</w:t>
      </w:r>
      <w:r>
        <w:rPr>
          <w:rFonts w:ascii="仿宋_GB2312" w:eastAsia="仿宋_GB2312" w:hAnsi="宋体" w:hint="eastAsia"/>
          <w:b/>
          <w:sz w:val="24"/>
        </w:rPr>
        <w:t>单位负责人为同一人或者存在直接控股、管理关系的不同供应商参加同一合同项下的政府采购活动的（均无效）；</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9.3</w:t>
      </w:r>
      <w:r>
        <w:rPr>
          <w:rFonts w:ascii="仿宋_GB2312" w:eastAsia="仿宋_GB2312" w:hAnsi="宋体" w:hint="eastAsia"/>
          <w:b/>
          <w:sz w:val="24"/>
        </w:rPr>
        <w:t>为采购项目提供整体设计、规范编制或者项目管理、监理、检测等服务的供应商参加该采购项目的其他采购活动的；</w:t>
      </w:r>
      <w:r>
        <w:rPr>
          <w:rFonts w:ascii="仿宋_GB2312" w:eastAsia="仿宋_GB2312" w:hAnsi="宋体" w:hint="eastAsia"/>
          <w:b/>
          <w:sz w:val="24"/>
        </w:rPr>
        <w:t xml:space="preserve"> </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9.4</w:t>
      </w:r>
      <w:r>
        <w:rPr>
          <w:rFonts w:ascii="仿宋_GB2312" w:eastAsia="仿宋_GB2312" w:hAnsi="宋体" w:hint="eastAsia"/>
          <w:b/>
          <w:sz w:val="24"/>
        </w:rPr>
        <w:t>投标人未提供招标文件中规定的基本资格条件书面承诺函的，或投标人未提供有效的特定资格证明文件的，视为投标人不具备招标文件中规定的资格要求；</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w:t>
      </w:r>
      <w:r>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162144" w:rsidRDefault="00E73EFD">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w:t>
      </w:r>
      <w:r>
        <w:rPr>
          <w:rFonts w:ascii="仿宋_GB2312" w:eastAsia="仿宋_GB2312" w:hAnsi="宋体" w:hint="eastAsia"/>
          <w:b/>
          <w:kern w:val="0"/>
          <w:sz w:val="24"/>
        </w:rPr>
        <w:t>《法定代表人授权委托书》或《法定代表人身份证明书》填写不全、错误、未加盖公章</w:t>
      </w:r>
      <w:r>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162144" w:rsidRDefault="00E73EFD">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w:t>
      </w:r>
      <w:r>
        <w:rPr>
          <w:rFonts w:ascii="仿宋_GB2312" w:eastAsia="仿宋_GB2312" w:hAnsi="宋体" w:hint="eastAsia"/>
          <w:b/>
          <w:kern w:val="0"/>
          <w:sz w:val="24"/>
        </w:rPr>
        <w:t>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w:t>
      </w:r>
      <w:r>
        <w:rPr>
          <w:rFonts w:ascii="仿宋_GB2312" w:eastAsia="仿宋_GB2312" w:hAnsi="宋体" w:hint="eastAsia"/>
          <w:b/>
          <w:sz w:val="24"/>
        </w:rPr>
        <w:t>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162144" w:rsidRDefault="00E73EF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w:t>
      </w:r>
      <w:r>
        <w:rPr>
          <w:rFonts w:ascii="仿宋_GB2312" w:eastAsia="仿宋_GB2312" w:hAnsi="宋体" w:hint="eastAsia"/>
          <w:b/>
          <w:kern w:val="0"/>
          <w:sz w:val="24"/>
        </w:rPr>
        <w:t>报</w:t>
      </w:r>
      <w:r>
        <w:rPr>
          <w:rFonts w:ascii="仿宋_GB2312" w:eastAsia="仿宋_GB2312" w:hAnsi="宋体" w:hint="eastAsia"/>
          <w:b/>
          <w:sz w:val="24"/>
        </w:rPr>
        <w:t>价一经涂改，未在涂改处加盖投标单位公章或者未经法定代表人或其授权代表签字或盖章的；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162144" w:rsidRDefault="00E73EFD">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w:t>
      </w:r>
      <w:r>
        <w:rPr>
          <w:rFonts w:ascii="仿宋_GB2312" w:eastAsia="仿宋_GB2312" w:hAnsi="宋体" w:hint="eastAsia"/>
          <w:b/>
          <w:sz w:val="24"/>
          <w:szCs w:val="24"/>
        </w:rPr>
        <w:t>出现同一标的物或本次招标产品</w:t>
      </w:r>
      <w:r>
        <w:rPr>
          <w:rFonts w:ascii="仿宋_GB2312" w:eastAsia="仿宋_GB2312" w:hAnsi="宋体" w:hint="eastAsia"/>
          <w:b/>
          <w:sz w:val="24"/>
          <w:szCs w:val="24"/>
        </w:rPr>
        <w:t>(</w:t>
      </w:r>
      <w:r>
        <w:rPr>
          <w:rFonts w:ascii="仿宋_GB2312" w:eastAsia="仿宋_GB2312" w:hAnsi="宋体" w:hint="eastAsia"/>
          <w:b/>
          <w:sz w:val="24"/>
          <w:szCs w:val="24"/>
        </w:rPr>
        <w:t>服务</w:t>
      </w:r>
      <w:r>
        <w:rPr>
          <w:rFonts w:ascii="仿宋_GB2312" w:eastAsia="仿宋_GB2312" w:hAnsi="宋体" w:hint="eastAsia"/>
          <w:b/>
          <w:sz w:val="24"/>
          <w:szCs w:val="24"/>
        </w:rPr>
        <w:t>)</w:t>
      </w:r>
      <w:r>
        <w:rPr>
          <w:rFonts w:ascii="仿宋_GB2312" w:eastAsia="仿宋_GB2312" w:hAnsi="宋体" w:hint="eastAsia"/>
          <w:b/>
          <w:sz w:val="24"/>
          <w:szCs w:val="24"/>
        </w:rPr>
        <w:t>内的主要产品</w:t>
      </w:r>
      <w:r>
        <w:rPr>
          <w:rFonts w:ascii="仿宋_GB2312" w:eastAsia="仿宋_GB2312" w:hAnsi="宋体" w:hint="eastAsia"/>
          <w:b/>
          <w:sz w:val="24"/>
          <w:szCs w:val="24"/>
        </w:rPr>
        <w:t>(</w:t>
      </w:r>
      <w:r>
        <w:rPr>
          <w:rFonts w:ascii="仿宋_GB2312" w:eastAsia="仿宋_GB2312" w:hAnsi="宋体" w:hint="eastAsia"/>
          <w:b/>
          <w:sz w:val="24"/>
          <w:szCs w:val="24"/>
        </w:rPr>
        <w:t>重要组成部分</w:t>
      </w:r>
      <w:r>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162144" w:rsidRDefault="00E73EFD">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w:t>
      </w:r>
      <w:r>
        <w:rPr>
          <w:rFonts w:ascii="仿宋_GB2312" w:eastAsia="仿宋_GB2312" w:hAnsi="宋体" w:hint="eastAsia"/>
          <w:b/>
          <w:sz w:val="24"/>
          <w:szCs w:val="24"/>
        </w:rPr>
        <w:t>《技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162144" w:rsidRDefault="00E73EF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w:t>
      </w:r>
      <w:r>
        <w:rPr>
          <w:rFonts w:ascii="仿宋_GB2312" w:eastAsia="仿宋_GB2312" w:hAnsi="宋体" w:hint="eastAsia"/>
          <w:b/>
          <w:sz w:val="24"/>
        </w:rPr>
        <w:t>投</w:t>
      </w:r>
      <w:r>
        <w:rPr>
          <w:rFonts w:ascii="仿宋_GB2312" w:eastAsia="仿宋_GB2312" w:hAnsi="宋体" w:hint="eastAsia"/>
          <w:b/>
          <w:kern w:val="0"/>
          <w:sz w:val="24"/>
        </w:rPr>
        <w:t>标文件含有采购人不能接受的附加条件；</w:t>
      </w:r>
    </w:p>
    <w:p w:rsidR="00162144" w:rsidRDefault="00E73EF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w:t>
      </w:r>
      <w:r>
        <w:rPr>
          <w:rFonts w:ascii="仿宋_GB2312" w:eastAsia="仿宋_GB2312" w:hAnsi="宋体" w:hint="eastAsia"/>
          <w:b/>
          <w:kern w:val="0"/>
          <w:sz w:val="24"/>
        </w:rPr>
        <w:t>评</w:t>
      </w:r>
      <w:r>
        <w:rPr>
          <w:rFonts w:ascii="仿宋_GB2312" w:eastAsia="仿宋_GB2312" w:hAnsi="宋体" w:hint="eastAsia"/>
          <w:b/>
          <w:sz w:val="24"/>
        </w:rPr>
        <w:t>标委员会</w:t>
      </w:r>
      <w:r>
        <w:rPr>
          <w:rFonts w:ascii="仿宋_GB2312" w:eastAsia="仿宋_GB2312" w:hAnsi="宋体" w:hint="eastAsia"/>
          <w:b/>
          <w:sz w:val="24"/>
        </w:rPr>
        <w:t>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宋体" w:hint="eastAsia"/>
          <w:b/>
          <w:sz w:val="24"/>
        </w:rPr>
        <w:t>;</w:t>
      </w:r>
    </w:p>
    <w:p w:rsidR="00162144" w:rsidRDefault="00E73EFD">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w:t>
      </w:r>
      <w:r>
        <w:rPr>
          <w:rFonts w:ascii="仿宋_GB2312" w:eastAsia="仿宋_GB2312" w:hAnsi="宋体" w:hint="eastAsia"/>
          <w:b/>
          <w:sz w:val="24"/>
        </w:rPr>
        <w:t>报</w:t>
      </w:r>
      <w:r>
        <w:rPr>
          <w:rFonts w:ascii="仿宋_GB2312" w:eastAsia="仿宋_GB2312" w:hint="eastAsia"/>
          <w:b/>
          <w:sz w:val="24"/>
        </w:rPr>
        <w:t>价超过招标文件中规定的预算金额或最高限价的；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w:t>
      </w:r>
      <w:r>
        <w:rPr>
          <w:rFonts w:ascii="仿宋_GB2312" w:eastAsia="仿宋_GB2312" w:hAnsi="宋体" w:hint="eastAsia"/>
          <w:b/>
          <w:sz w:val="24"/>
        </w:rPr>
        <w:t>投标文件“商务技术（资信）文件资料”部分中出现《开标一览表》相关内容的；</w:t>
      </w:r>
    </w:p>
    <w:p w:rsidR="00162144" w:rsidRDefault="00E73EFD">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w:t>
      </w:r>
      <w:r>
        <w:rPr>
          <w:rFonts w:ascii="仿宋_GB2312" w:eastAsia="仿宋_GB2312" w:hAnsi="仿宋" w:cs="仿宋_GB2312" w:hint="eastAsia"/>
          <w:b/>
          <w:sz w:val="24"/>
          <w:szCs w:val="21"/>
        </w:rPr>
        <w:t>采购人拟采购的产品属于政府强制采购的节能产品品目清单范围的，投标人未按招标文件要求提供国家确定的认证机构出具的、处于有效期之内的节能产品认证证书的；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w:t>
      </w:r>
      <w:r>
        <w:rPr>
          <w:rFonts w:ascii="仿宋_GB2312" w:eastAsia="仿宋_GB2312" w:hAnsi="宋体" w:hint="eastAsia"/>
          <w:b/>
          <w:sz w:val="24"/>
        </w:rPr>
        <w:t>《开标一览表》填写不完整或字迹不能辨认或有漏项的，经评标委员会认定属于重大偏差的；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w:t>
      </w:r>
      <w:r>
        <w:rPr>
          <w:rFonts w:ascii="仿宋_GB2312" w:eastAsia="仿宋_GB2312" w:hAnsi="宋体" w:hint="eastAsia"/>
          <w:b/>
          <w:sz w:val="24"/>
        </w:rPr>
        <w:t>投标人对根据修正原则修正后的报价不确认的；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w:t>
      </w:r>
      <w:r>
        <w:rPr>
          <w:rFonts w:ascii="仿宋_GB2312" w:eastAsia="仿宋_GB2312" w:hAnsi="宋体" w:hint="eastAsia"/>
          <w:b/>
          <w:sz w:val="24"/>
        </w:rPr>
        <w:t>投标人提供虚假材料投标的（包括但不限于以下情节）；</w:t>
      </w:r>
    </w:p>
    <w:p w:rsidR="00162144" w:rsidRDefault="00E73EFD">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w:t>
      </w:r>
      <w:r>
        <w:rPr>
          <w:rFonts w:ascii="仿宋_GB2312" w:eastAsia="仿宋_GB2312" w:hAnsi="宋体" w:hint="eastAsia"/>
          <w:sz w:val="24"/>
        </w:rPr>
        <w:t>使用伪造、变造的许可证件；</w:t>
      </w:r>
    </w:p>
    <w:p w:rsidR="00162144" w:rsidRDefault="00E73EF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w:t>
      </w:r>
      <w:r>
        <w:rPr>
          <w:rFonts w:ascii="仿宋_GB2312" w:eastAsia="仿宋_GB2312" w:hAnsi="宋体" w:hint="eastAsia"/>
          <w:sz w:val="24"/>
        </w:rPr>
        <w:t>提供虚假的财务状况或者业绩；</w:t>
      </w:r>
    </w:p>
    <w:p w:rsidR="00162144" w:rsidRDefault="00E73EF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w:t>
      </w:r>
      <w:r>
        <w:rPr>
          <w:rFonts w:ascii="仿宋_GB2312" w:eastAsia="仿宋_GB2312" w:hAnsi="宋体" w:hint="eastAsia"/>
          <w:sz w:val="24"/>
        </w:rPr>
        <w:t>提供虚假的项目负责人或者主要技术人员简历、劳动关系证明；</w:t>
      </w:r>
    </w:p>
    <w:p w:rsidR="00162144" w:rsidRDefault="00E73EF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w:t>
      </w:r>
      <w:r>
        <w:rPr>
          <w:rFonts w:ascii="仿宋_GB2312" w:eastAsia="仿宋_GB2312" w:hAnsi="宋体" w:hint="eastAsia"/>
          <w:sz w:val="24"/>
        </w:rPr>
        <w:t>提供虚假的信用状况；</w:t>
      </w:r>
    </w:p>
    <w:p w:rsidR="00162144" w:rsidRDefault="00E73EFD">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w:t>
      </w:r>
      <w:r>
        <w:rPr>
          <w:rFonts w:ascii="仿宋_GB2312" w:eastAsia="仿宋_GB2312" w:hAnsi="宋体" w:hint="eastAsia"/>
          <w:sz w:val="24"/>
        </w:rPr>
        <w:t>其他弄虚作假的行为。</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w:t>
      </w:r>
      <w:r>
        <w:rPr>
          <w:rFonts w:ascii="仿宋_GB2312" w:eastAsia="仿宋_GB2312" w:hAnsi="宋体" w:hint="eastAsia"/>
          <w:b/>
          <w:sz w:val="24"/>
        </w:rPr>
        <w:t>下列情形之一的，视为投标人串通投标，其投标无效：</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w:t>
      </w:r>
      <w:r>
        <w:rPr>
          <w:rFonts w:ascii="仿宋_GB2312" w:eastAsia="仿宋_GB2312" w:hAnsi="宋体" w:hint="eastAsia"/>
          <w:sz w:val="24"/>
        </w:rPr>
        <w:t>不同投标人的投标文件由同一单位或者个人编制；</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w:t>
      </w:r>
      <w:r>
        <w:rPr>
          <w:rFonts w:ascii="仿宋_GB2312" w:eastAsia="仿宋_GB2312" w:hAnsi="宋体" w:hint="eastAsia"/>
          <w:sz w:val="24"/>
        </w:rPr>
        <w:t>不同投标人委托同一单位或者个人办理投标事宜；</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w:t>
      </w:r>
      <w:r>
        <w:rPr>
          <w:rFonts w:ascii="仿宋_GB2312" w:eastAsia="仿宋_GB2312" w:hAnsi="宋体" w:hint="eastAsia"/>
          <w:sz w:val="24"/>
        </w:rPr>
        <w:t>不同投标人的投标文件载明的项目管理成员或者联系人员为同一人；</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w:t>
      </w:r>
      <w:r>
        <w:rPr>
          <w:rFonts w:ascii="仿宋_GB2312" w:eastAsia="仿宋_GB2312" w:hAnsi="宋体" w:hint="eastAsia"/>
          <w:sz w:val="24"/>
        </w:rPr>
        <w:t>不同投标人的投标文件异常一致或者投标报价呈规律性差异；</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w:t>
      </w:r>
      <w:r>
        <w:rPr>
          <w:rFonts w:ascii="仿宋_GB2312" w:eastAsia="仿宋_GB2312" w:hAnsi="宋体" w:hint="eastAsia"/>
          <w:sz w:val="24"/>
        </w:rPr>
        <w:t>不同投标人的投标文件相互混装；</w:t>
      </w:r>
    </w:p>
    <w:p w:rsidR="00162144" w:rsidRDefault="00E73EF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w:t>
      </w:r>
      <w:r>
        <w:rPr>
          <w:rFonts w:ascii="仿宋_GB2312" w:eastAsia="仿宋_GB2312" w:hAnsi="宋体" w:hint="eastAsia"/>
          <w:sz w:val="24"/>
        </w:rPr>
        <w:t>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w:t>
      </w:r>
      <w:r>
        <w:rPr>
          <w:rFonts w:ascii="仿宋_GB2312" w:eastAsia="仿宋_GB2312" w:hAnsi="宋体" w:hint="eastAsia"/>
          <w:b/>
          <w:sz w:val="24"/>
        </w:rPr>
        <w:t>有下列情形之一的，属于恶意</w:t>
      </w:r>
      <w:r>
        <w:rPr>
          <w:rFonts w:ascii="仿宋_GB2312" w:eastAsia="仿宋_GB2312" w:hAnsi="宋体" w:hint="eastAsia"/>
          <w:b/>
          <w:sz w:val="24"/>
        </w:rPr>
        <w:t>串通，其投标无效：</w:t>
      </w:r>
    </w:p>
    <w:p w:rsidR="00162144" w:rsidRDefault="00E73EFD">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162144" w:rsidRDefault="00E73EFD">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w:t>
      </w:r>
      <w:r>
        <w:rPr>
          <w:rFonts w:ascii="仿宋_GB2312" w:eastAsia="仿宋_GB2312" w:hAnsi="仿宋" w:cs="仿宋_GB2312" w:hint="eastAsia"/>
          <w:sz w:val="24"/>
          <w:szCs w:val="21"/>
        </w:rPr>
        <w:t>供应商按照采购人或者采购机构的授意撤换、修改投标文件或者响应文件；</w:t>
      </w:r>
    </w:p>
    <w:p w:rsidR="00162144" w:rsidRDefault="00E73EFD">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w:t>
      </w:r>
      <w:r>
        <w:rPr>
          <w:rFonts w:ascii="仿宋_GB2312" w:eastAsia="仿宋_GB2312" w:hAnsi="仿宋" w:cs="仿宋_GB2312" w:hint="eastAsia"/>
          <w:sz w:val="24"/>
          <w:szCs w:val="21"/>
        </w:rPr>
        <w:t>供应商之间协商报价、技术方案等投标文件或者响应文件的实质性内容；</w:t>
      </w:r>
    </w:p>
    <w:p w:rsidR="00162144" w:rsidRDefault="00E73EFD">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w:t>
      </w:r>
      <w:r>
        <w:rPr>
          <w:rFonts w:ascii="仿宋_GB2312" w:eastAsia="仿宋_GB2312" w:hAnsi="仿宋" w:cs="仿宋_GB2312" w:hint="eastAsia"/>
          <w:sz w:val="24"/>
          <w:szCs w:val="21"/>
        </w:rPr>
        <w:t>属于同一集团、协会、商会等组织成员的供应商按照该组织要求协同参加政府采购活动；</w:t>
      </w:r>
    </w:p>
    <w:p w:rsidR="00162144" w:rsidRDefault="00E73EFD">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w:t>
      </w:r>
      <w:r>
        <w:rPr>
          <w:rFonts w:ascii="仿宋_GB2312" w:eastAsia="仿宋_GB2312" w:hAnsi="仿宋" w:cs="仿宋_GB2312" w:hint="eastAsia"/>
          <w:sz w:val="24"/>
          <w:szCs w:val="21"/>
        </w:rPr>
        <w:t>供应商之间事先约定由某一特定供应商中标、成交；</w:t>
      </w:r>
    </w:p>
    <w:p w:rsidR="00162144" w:rsidRDefault="00E73EFD">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w:t>
      </w:r>
      <w:r>
        <w:rPr>
          <w:rFonts w:ascii="仿宋_GB2312" w:eastAsia="仿宋_GB2312" w:hAnsi="仿宋" w:cs="仿宋_GB2312" w:hint="eastAsia"/>
          <w:sz w:val="24"/>
          <w:szCs w:val="21"/>
        </w:rPr>
        <w:t>供应商之间商定部分供应商放弃参加政府采购活动或者放弃中标、成交；</w:t>
      </w:r>
    </w:p>
    <w:p w:rsidR="00162144" w:rsidRDefault="00E73EFD">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w:t>
      </w:r>
      <w:r>
        <w:rPr>
          <w:rFonts w:ascii="仿宋_GB2312" w:eastAsia="仿宋_GB2312" w:hAnsi="仿宋" w:cs="仿宋_GB2312" w:hint="eastAsia"/>
          <w:sz w:val="24"/>
          <w:szCs w:val="21"/>
        </w:rPr>
        <w:t>供应商与采购人或者采购机构之间、供应商相互之间，为谋求特定供应商中标、成交或者排斥其他供应商的其他串通行为。</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162144" w:rsidRDefault="00E73EF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w:t>
      </w:r>
      <w:r>
        <w:rPr>
          <w:rFonts w:ascii="仿宋_GB2312" w:eastAsia="仿宋_GB2312" w:hAnsi="宋体" w:hint="eastAsia"/>
          <w:b/>
          <w:sz w:val="24"/>
        </w:rPr>
        <w:t>投标文件出现不是唯一的、有选择性投标报价的；</w:t>
      </w:r>
    </w:p>
    <w:p w:rsidR="00162144" w:rsidRDefault="00E73EFD">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162144" w:rsidRDefault="00E73EFD">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 xml:space="preserve">10. </w:t>
      </w:r>
      <w:r>
        <w:rPr>
          <w:rFonts w:ascii="仿宋_GB2312" w:eastAsia="仿宋_GB2312" w:hAnsi="宋体" w:hint="eastAsia"/>
          <w:b/>
          <w:kern w:val="0"/>
          <w:sz w:val="24"/>
        </w:rPr>
        <w:t>评标过程保密</w:t>
      </w:r>
    </w:p>
    <w:p w:rsidR="00162144" w:rsidRDefault="00E73EFD">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w:t>
      </w:r>
      <w:r>
        <w:rPr>
          <w:rFonts w:ascii="仿宋_GB2312" w:eastAsia="仿宋_GB2312" w:hAnsi="仿宋" w:cs="仿宋_GB2312" w:hint="eastAsia"/>
          <w:sz w:val="24"/>
        </w:rPr>
        <w:t>国家秘密和商业秘密等信息，评审委员会成员、采购人和采购机构工作人员、相关监督人员等与评审有关的人员应当予以保密。</w:t>
      </w:r>
    </w:p>
    <w:p w:rsidR="00162144" w:rsidRDefault="00E73EFD">
      <w:pPr>
        <w:snapToGrid w:val="0"/>
        <w:spacing w:line="440" w:lineRule="exact"/>
        <w:rPr>
          <w:rFonts w:ascii="仿宋_GB2312" w:eastAsia="仿宋_GB2312" w:hAnsi="宋体"/>
          <w:kern w:val="0"/>
          <w:sz w:val="24"/>
        </w:rPr>
      </w:pPr>
      <w:r>
        <w:rPr>
          <w:rFonts w:ascii="仿宋_GB2312" w:eastAsia="仿宋_GB2312" w:hAnsi="宋体" w:hint="eastAsia"/>
          <w:kern w:val="0"/>
          <w:sz w:val="24"/>
        </w:rPr>
        <w:t xml:space="preserve">10.2 </w:t>
      </w:r>
      <w:r>
        <w:rPr>
          <w:rFonts w:ascii="仿宋_GB2312" w:eastAsia="仿宋_GB2312" w:hAnsi="宋体" w:hint="eastAsia"/>
          <w:kern w:val="0"/>
          <w:sz w:val="24"/>
        </w:rPr>
        <w:t>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162144" w:rsidRDefault="00E73EFD">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162144" w:rsidRDefault="00E73EFD">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w:t>
      </w:r>
      <w:r>
        <w:rPr>
          <w:rFonts w:ascii="仿宋_GB2312" w:eastAsia="仿宋_GB2312" w:hAnsi="宋体" w:hint="eastAsia"/>
          <w:b/>
          <w:szCs w:val="24"/>
        </w:rPr>
        <w:t>中标条件</w:t>
      </w:r>
    </w:p>
    <w:p w:rsidR="00162144" w:rsidRDefault="00E73EFD">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Pr>
          <w:rFonts w:ascii="仿宋_GB2312" w:eastAsia="仿宋_GB2312" w:hAnsi="宋体" w:hint="eastAsia"/>
          <w:szCs w:val="24"/>
        </w:rPr>
        <w:t>投标文件基本符合招标文件要求；</w:t>
      </w:r>
    </w:p>
    <w:p w:rsidR="00162144" w:rsidRDefault="00E73EFD">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Pr>
          <w:rFonts w:ascii="仿宋_GB2312" w:eastAsia="仿宋_GB2312" w:hAnsi="宋体" w:hint="eastAsia"/>
          <w:szCs w:val="24"/>
        </w:rPr>
        <w:t>投标人有很好的执行合同的能力；</w:t>
      </w:r>
    </w:p>
    <w:p w:rsidR="00162144" w:rsidRDefault="00E73EFD">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Pr>
          <w:rFonts w:ascii="仿宋_GB2312" w:eastAsia="仿宋_GB2312" w:hAnsi="宋体" w:hint="eastAsia"/>
          <w:szCs w:val="24"/>
        </w:rPr>
        <w:t>实施方案最合理并对招标人最为有利，最大限度满足招标文件的要求；</w:t>
      </w:r>
    </w:p>
    <w:p w:rsidR="00162144" w:rsidRDefault="00E73EFD">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Pr>
          <w:rFonts w:ascii="仿宋_GB2312" w:eastAsia="仿宋_GB2312" w:hAnsi="宋体" w:hint="eastAsia"/>
          <w:szCs w:val="24"/>
        </w:rPr>
        <w:t>投标人能够提供质量技术、商务经济占综合优势的系统及服务。</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1.5</w:t>
      </w:r>
      <w:r>
        <w:rPr>
          <w:rFonts w:ascii="仿宋_GB2312" w:eastAsia="仿宋_GB2312" w:hAnsi="宋体" w:hint="eastAsia"/>
          <w:sz w:val="24"/>
        </w:rPr>
        <w:t>招标人将把中标通知书授予最佳投标者，但最低价不是中标的绝对保证。</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2.</w:t>
      </w:r>
      <w:r>
        <w:rPr>
          <w:rFonts w:ascii="仿宋_GB2312" w:eastAsia="仿宋_GB2312" w:hAnsi="宋体" w:hint="eastAsia"/>
          <w:b/>
          <w:sz w:val="24"/>
        </w:rPr>
        <w:t>中标确认</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2.1</w:t>
      </w:r>
      <w:r>
        <w:rPr>
          <w:rFonts w:ascii="仿宋_GB2312" w:eastAsia="仿宋_GB2312" w:hAnsi="宋体" w:hint="eastAsia"/>
          <w:sz w:val="24"/>
        </w:rPr>
        <w:t>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2.2</w:t>
      </w:r>
      <w:r>
        <w:rPr>
          <w:rFonts w:ascii="仿宋_GB2312" w:eastAsia="仿宋_GB2312" w:hAnsi="宋体" w:hint="eastAsia"/>
          <w:sz w:val="24"/>
        </w:rPr>
        <w:t>采购人在收到评标报告</w:t>
      </w:r>
      <w:r>
        <w:rPr>
          <w:rFonts w:ascii="仿宋_GB2312" w:eastAsia="仿宋_GB2312" w:hAnsi="宋体" w:hint="eastAsia"/>
          <w:sz w:val="24"/>
        </w:rPr>
        <w:t>5</w:t>
      </w:r>
      <w:r>
        <w:rPr>
          <w:rFonts w:ascii="仿宋_GB2312" w:eastAsia="仿宋_GB2312" w:hAnsi="宋体" w:hint="eastAsia"/>
          <w:sz w:val="24"/>
        </w:rPr>
        <w:t>个工作日内未按评标报告推荐的中标候选人顺序确定中标人，视同按评标报告推荐的顺序确定的中标候选人为中标人。</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2.3</w:t>
      </w:r>
      <w:r>
        <w:rPr>
          <w:rFonts w:ascii="仿宋_GB2312" w:eastAsia="仿宋_GB2312" w:hAnsi="宋体" w:hint="eastAsia"/>
          <w:sz w:val="24"/>
        </w:rPr>
        <w:t>采购人应在确认中标人前再次对资格条件和相关证件材料进一步查验核实。</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3</w:t>
      </w:r>
      <w:r>
        <w:rPr>
          <w:rFonts w:ascii="仿宋_GB2312" w:eastAsia="仿宋_GB2312" w:hAnsi="宋体" w:hint="eastAsia"/>
          <w:b/>
          <w:sz w:val="24"/>
        </w:rPr>
        <w:t>．中标通知</w:t>
      </w:r>
    </w:p>
    <w:p w:rsidR="00162144" w:rsidRDefault="00E73EFD">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Pr>
          <w:rFonts w:ascii="仿宋_GB2312" w:eastAsia="仿宋_GB2312" w:hAnsi="Helvetica" w:cs="Helvetica" w:hint="eastAsia"/>
          <w:kern w:val="0"/>
        </w:rPr>
        <w:t>浙江政府采购网</w:t>
      </w:r>
      <w:hyperlink r:id="rId11" w:history="1">
        <w:r>
          <w:rPr>
            <w:rStyle w:val="af9"/>
            <w:rFonts w:ascii="仿宋_GB2312" w:eastAsia="仿宋_GB2312" w:hAnsi="Helvetica" w:cs="Helvetica" w:hint="eastAsia"/>
            <w:color w:val="auto"/>
            <w:kern w:val="0"/>
          </w:rPr>
          <w:t>http://zfcg.czt.zj.gov.cn/</w:t>
        </w:r>
      </w:hyperlink>
      <w:r>
        <w:rPr>
          <w:rFonts w:hint="eastAsia"/>
        </w:rPr>
        <w:t>，</w:t>
      </w:r>
      <w:r>
        <w:rPr>
          <w:rFonts w:ascii="仿宋" w:eastAsia="仿宋" w:hAnsi="仿宋" w:cs="仿宋" w:hint="eastAsia"/>
        </w:rPr>
        <w:t>绍兴市人民医院官网</w:t>
      </w:r>
      <w:hyperlink r:id="rId12" w:history="1">
        <w:r>
          <w:rPr>
            <w:rFonts w:hint="eastAsia"/>
          </w:rPr>
          <w:t>http://www.312000.net/</w:t>
        </w:r>
      </w:hyperlink>
      <w:r>
        <w:rPr>
          <w:rFonts w:ascii="仿宋" w:eastAsia="仿宋" w:hAnsi="仿宋" w:cs="仿宋" w:hint="eastAsia"/>
        </w:rPr>
        <w:t>，绍兴市卫健委官网</w:t>
      </w:r>
      <w:r>
        <w:rPr>
          <w:rFonts w:ascii="仿宋" w:eastAsia="仿宋" w:hAnsi="仿宋" w:cs="仿宋"/>
        </w:rPr>
        <w:t>http://sxws.sx.gov.cn/</w:t>
      </w:r>
      <w:r>
        <w:rPr>
          <w:rFonts w:ascii="仿宋_GB2312" w:eastAsia="仿宋_GB2312" w:hAnsi="Helvetica" w:cs="Helvetica" w:hint="eastAsia"/>
          <w:kern w:val="0"/>
        </w:rPr>
        <w:t>发布中标公告，中标公告期限为</w:t>
      </w:r>
      <w:r>
        <w:rPr>
          <w:rFonts w:ascii="仿宋_GB2312" w:eastAsia="仿宋_GB2312" w:hAnsi="Helvetica" w:cs="Helvetica" w:hint="eastAsia"/>
          <w:kern w:val="0"/>
        </w:rPr>
        <w:t>1</w:t>
      </w:r>
      <w:r>
        <w:rPr>
          <w:rFonts w:ascii="仿宋_GB2312" w:eastAsia="仿宋_GB2312" w:hAnsi="Helvetica" w:cs="Helvetica" w:hint="eastAsia"/>
          <w:kern w:val="0"/>
        </w:rPr>
        <w:t>个工作日。</w:t>
      </w:r>
    </w:p>
    <w:p w:rsidR="00162144" w:rsidRDefault="00E73EFD">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w:t>
      </w:r>
      <w:r>
        <w:rPr>
          <w:rFonts w:ascii="仿宋_GB2312" w:eastAsia="仿宋_GB2312" w:hAnsi="宋体" w:hint="eastAsia"/>
          <w:sz w:val="24"/>
        </w:rPr>
        <w:t>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采购代理机构对中标结果不作任何说明和解释，也不回答任何提问。</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4</w:t>
      </w:r>
      <w:r>
        <w:rPr>
          <w:rFonts w:ascii="仿宋_GB2312" w:eastAsia="仿宋_GB2312" w:hAnsi="宋体" w:hint="eastAsia"/>
          <w:b/>
          <w:sz w:val="24"/>
        </w:rPr>
        <w:t>．履约保证金</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4.1</w:t>
      </w:r>
      <w:r>
        <w:rPr>
          <w:rFonts w:ascii="仿宋_GB2312" w:eastAsia="仿宋_GB2312" w:hAnsi="宋体" w:hint="eastAsia"/>
          <w:sz w:val="24"/>
        </w:rPr>
        <w:t>采购人在签订合同时，按规定可向中标人收取不高于中标额的</w:t>
      </w:r>
      <w:r>
        <w:rPr>
          <w:rFonts w:ascii="仿宋_GB2312" w:eastAsia="仿宋_GB2312" w:hAnsi="宋体" w:hint="eastAsia"/>
          <w:sz w:val="24"/>
        </w:rPr>
        <w:t>1%</w:t>
      </w:r>
      <w:r>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4.3</w:t>
      </w:r>
      <w:r>
        <w:rPr>
          <w:rFonts w:ascii="仿宋_GB2312" w:eastAsia="仿宋_GB2312" w:hAnsi="宋体" w:hint="eastAsia"/>
          <w:sz w:val="24"/>
        </w:rPr>
        <w:t>供应商以银行、保险公司出具保函形式提交履约保证金的，采购人不得拒收。</w:t>
      </w:r>
    </w:p>
    <w:p w:rsidR="00162144" w:rsidRDefault="00E73EFD">
      <w:pPr>
        <w:spacing w:line="440" w:lineRule="exact"/>
        <w:jc w:val="left"/>
        <w:rPr>
          <w:rFonts w:ascii="仿宋_GB2312" w:eastAsia="仿宋_GB2312" w:hAnsi="宋体"/>
          <w:sz w:val="24"/>
        </w:rPr>
      </w:pPr>
      <w:r>
        <w:rPr>
          <w:rFonts w:ascii="仿宋_GB2312" w:eastAsia="仿宋_GB2312" w:hAnsi="宋体"/>
          <w:sz w:val="24"/>
        </w:rPr>
        <w:t>4.4</w:t>
      </w:r>
      <w:r>
        <w:rPr>
          <w:rFonts w:ascii="仿宋_GB2312" w:eastAsia="仿宋_GB2312" w:hAnsi="宋体"/>
          <w:sz w:val="24"/>
        </w:rPr>
        <w:t>政府采购货物和服务项目不得收取质量保证金。</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5</w:t>
      </w:r>
      <w:r>
        <w:rPr>
          <w:rFonts w:ascii="仿宋_GB2312" w:eastAsia="仿宋_GB2312" w:hAnsi="宋体" w:hint="eastAsia"/>
          <w:b/>
          <w:sz w:val="24"/>
        </w:rPr>
        <w:t>．合同签订及备案</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中标人应当在中标通</w:t>
      </w:r>
      <w:r>
        <w:rPr>
          <w:rFonts w:ascii="仿宋_GB2312" w:eastAsia="仿宋_GB2312" w:hAnsi="宋体" w:hint="eastAsia"/>
          <w:sz w:val="24"/>
        </w:rPr>
        <w:t>知书发出之日起</w:t>
      </w:r>
      <w:r>
        <w:rPr>
          <w:rFonts w:ascii="仿宋_GB2312" w:eastAsia="仿宋_GB2312" w:hAnsi="宋体" w:hint="eastAsia"/>
          <w:sz w:val="24"/>
        </w:rPr>
        <w:t>30</w:t>
      </w:r>
      <w:r>
        <w:rPr>
          <w:rFonts w:ascii="仿宋_GB2312" w:eastAsia="仿宋_GB2312" w:hAnsi="宋体" w:hint="eastAsia"/>
          <w:sz w:val="24"/>
        </w:rPr>
        <w:t>天内与采购人签订合同，自采购合同签订之日起</w:t>
      </w:r>
      <w:r>
        <w:rPr>
          <w:rFonts w:ascii="仿宋_GB2312" w:eastAsia="仿宋_GB2312" w:hAnsi="宋体" w:hint="eastAsia"/>
          <w:b/>
          <w:sz w:val="24"/>
        </w:rPr>
        <w:t>3</w:t>
      </w:r>
      <w:r>
        <w:rPr>
          <w:rFonts w:ascii="仿宋_GB2312" w:eastAsia="仿宋_GB2312" w:hAnsi="宋体" w:hint="eastAsia"/>
          <w:b/>
          <w:sz w:val="24"/>
        </w:rPr>
        <w:t>个工作日内</w:t>
      </w:r>
      <w:r>
        <w:rPr>
          <w:rFonts w:ascii="仿宋_GB2312" w:eastAsia="仿宋_GB2312" w:hAnsi="宋体" w:hint="eastAsia"/>
          <w:sz w:val="24"/>
        </w:rPr>
        <w:t>向采购机构进行备案。</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5.2</w:t>
      </w:r>
      <w:r>
        <w:rPr>
          <w:rFonts w:ascii="仿宋_GB2312" w:eastAsia="仿宋_GB2312" w:hAnsi="宋体" w:hint="eastAsia"/>
          <w:sz w:val="24"/>
        </w:rPr>
        <w:t>如中标人为联合体的，由联合体成员各方法定代表人或其授权代表与采购人代表签订合同。</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6.</w:t>
      </w:r>
      <w:r>
        <w:rPr>
          <w:rFonts w:ascii="仿宋_GB2312" w:eastAsia="仿宋_GB2312" w:hAnsi="宋体" w:hint="eastAsia"/>
          <w:b/>
          <w:sz w:val="24"/>
        </w:rPr>
        <w:t>验收</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6.1</w:t>
      </w:r>
      <w:r>
        <w:rPr>
          <w:rFonts w:ascii="仿宋_GB2312" w:eastAsia="仿宋_GB2312" w:hAnsi="宋体"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6.2</w:t>
      </w:r>
      <w:r>
        <w:rPr>
          <w:rFonts w:ascii="仿宋_GB2312" w:eastAsia="仿宋_GB2312" w:hAnsi="宋体" w:hint="eastAsia"/>
          <w:sz w:val="24"/>
        </w:rPr>
        <w:t>采购人可以邀请参加本项目的其他投标人或者第三方机构参与验收。参与验收的投标人或者第三方机构的意见作为验收书的参考资料一并存档。</w:t>
      </w:r>
    </w:p>
    <w:p w:rsidR="00162144" w:rsidRDefault="00E73EFD">
      <w:pPr>
        <w:spacing w:line="440" w:lineRule="exact"/>
        <w:jc w:val="left"/>
        <w:rPr>
          <w:rFonts w:ascii="仿宋_GB2312" w:eastAsia="仿宋_GB2312" w:hAnsi="宋体"/>
          <w:sz w:val="24"/>
        </w:rPr>
      </w:pPr>
      <w:r>
        <w:rPr>
          <w:rFonts w:ascii="仿宋_GB2312" w:eastAsia="仿宋_GB2312" w:hAnsi="宋体" w:hint="eastAsia"/>
          <w:sz w:val="24"/>
        </w:rPr>
        <w:t xml:space="preserve">6.3 </w:t>
      </w:r>
      <w:r>
        <w:rPr>
          <w:rFonts w:ascii="仿宋_GB2312" w:eastAsia="仿宋_GB2312" w:hAnsi="宋体" w:hint="eastAsia"/>
          <w:sz w:val="24"/>
        </w:rPr>
        <w:t>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 xml:space="preserve">7. </w:t>
      </w:r>
      <w:r>
        <w:rPr>
          <w:rFonts w:ascii="仿宋_GB2312" w:eastAsia="仿宋_GB2312" w:hAnsi="宋体" w:hint="eastAsia"/>
          <w:b/>
          <w:sz w:val="24"/>
        </w:rPr>
        <w:t>售后服务考核</w:t>
      </w:r>
    </w:p>
    <w:p w:rsidR="00162144" w:rsidRDefault="00E73EFD">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w:t>
      </w:r>
      <w:r>
        <w:rPr>
          <w:rFonts w:ascii="仿宋_GB2312" w:eastAsia="仿宋_GB2312" w:hAnsi="宋体" w:hint="eastAsia"/>
          <w:sz w:val="24"/>
        </w:rPr>
        <w:t>政府采购监督管理部门给予相应处罚。</w:t>
      </w:r>
    </w:p>
    <w:p w:rsidR="00162144" w:rsidRDefault="00E73EFD">
      <w:r>
        <w:br w:type="page"/>
      </w:r>
    </w:p>
    <w:p w:rsidR="00162144" w:rsidRDefault="00E73EFD">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六、质疑与投诉</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w:t>
      </w:r>
      <w:r>
        <w:rPr>
          <w:rFonts w:ascii="仿宋_GB2312" w:eastAsia="仿宋_GB2312" w:hAnsi="仿宋" w:hint="eastAsia"/>
          <w:sz w:val="24"/>
        </w:rPr>
        <w:t>658</w:t>
      </w:r>
      <w:r>
        <w:rPr>
          <w:rFonts w:ascii="仿宋_GB2312" w:eastAsia="仿宋_GB2312" w:hAnsi="仿宋" w:hint="eastAsia"/>
          <w:sz w:val="24"/>
        </w:rPr>
        <w:t>号令）、《政府采购质疑和投诉办法》（财政部第</w:t>
      </w:r>
      <w:r>
        <w:rPr>
          <w:rFonts w:ascii="仿宋_GB2312" w:eastAsia="仿宋_GB2312" w:hAnsi="仿宋" w:hint="eastAsia"/>
          <w:sz w:val="24"/>
        </w:rPr>
        <w:t>94</w:t>
      </w:r>
      <w:r>
        <w:rPr>
          <w:rFonts w:ascii="仿宋_GB2312" w:eastAsia="仿宋_GB2312" w:hAnsi="仿宋" w:hint="eastAsia"/>
          <w:sz w:val="24"/>
        </w:rPr>
        <w:t>号令）、《财政部关于加强政府采购供应商投诉受理审查工作的通知》</w:t>
      </w:r>
      <w:r>
        <w:rPr>
          <w:rFonts w:ascii="仿宋_GB2312" w:eastAsia="仿宋_GB2312" w:hAnsi="仿宋" w:hint="eastAsia"/>
          <w:sz w:val="24"/>
        </w:rPr>
        <w:t>(</w:t>
      </w:r>
      <w:r>
        <w:rPr>
          <w:rFonts w:ascii="仿宋_GB2312" w:eastAsia="仿宋_GB2312" w:hAnsi="仿宋" w:hint="eastAsia"/>
          <w:sz w:val="24"/>
        </w:rPr>
        <w:t>财库〔</w:t>
      </w:r>
      <w:r>
        <w:rPr>
          <w:rFonts w:ascii="仿宋_GB2312" w:eastAsia="仿宋_GB2312" w:hAnsi="仿宋" w:hint="eastAsia"/>
          <w:sz w:val="24"/>
        </w:rPr>
        <w:t>2007</w:t>
      </w: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号</w:t>
      </w:r>
      <w:r>
        <w:rPr>
          <w:rFonts w:ascii="仿宋_GB2312" w:eastAsia="仿宋_GB2312" w:hAnsi="仿宋" w:hint="eastAsia"/>
          <w:sz w:val="24"/>
        </w:rPr>
        <w:t>)</w:t>
      </w:r>
      <w:r>
        <w:rPr>
          <w:rFonts w:ascii="仿宋_GB2312" w:eastAsia="仿宋_GB2312" w:hAnsi="仿宋" w:hint="eastAsia"/>
          <w:sz w:val="24"/>
        </w:rPr>
        <w:t>和《浙江省政府采购供应商质疑处理办法》（浙财采监</w:t>
      </w:r>
      <w:r>
        <w:rPr>
          <w:rFonts w:ascii="仿宋_GB2312" w:eastAsia="仿宋_GB2312" w:hAnsi="仿宋" w:hint="eastAsia"/>
          <w:sz w:val="24"/>
        </w:rPr>
        <w:t>[2012]18</w:t>
      </w:r>
      <w:r>
        <w:rPr>
          <w:rFonts w:ascii="仿宋_GB2312" w:eastAsia="仿宋_GB2312" w:hAnsi="仿宋" w:hint="eastAsia"/>
          <w:sz w:val="24"/>
        </w:rPr>
        <w:t>号）的规定，政府采购供应商可以依法提起质疑和投诉。</w:t>
      </w:r>
    </w:p>
    <w:p w:rsidR="00162144" w:rsidRDefault="00E73EF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w:t>
      </w:r>
      <w:r>
        <w:rPr>
          <w:rFonts w:ascii="仿宋_GB2312" w:eastAsia="仿宋_GB2312" w:cs="微软雅黑" w:hint="eastAsia"/>
          <w:b/>
          <w:kern w:val="0"/>
          <w:sz w:val="24"/>
          <w:lang w:val="zh-CN"/>
        </w:rPr>
        <w:t>供应商询问</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162144" w:rsidRDefault="00E73EF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w:t>
      </w:r>
      <w:r>
        <w:rPr>
          <w:rFonts w:ascii="仿宋_GB2312" w:eastAsia="仿宋_GB2312" w:cs="微软雅黑" w:hint="eastAsia"/>
          <w:b/>
          <w:kern w:val="0"/>
          <w:sz w:val="24"/>
          <w:lang w:val="zh-CN"/>
        </w:rPr>
        <w:t>供应商质疑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w:t>
      </w:r>
      <w:r>
        <w:rPr>
          <w:rFonts w:ascii="仿宋_GB2312" w:eastAsia="仿宋_GB2312" w:hAnsi="仿宋" w:hint="eastAsia"/>
          <w:sz w:val="24"/>
        </w:rPr>
        <w:t>供应商认为采购文件、采购过程和成交结果使自己的权益受到损害的，可以在知道或者应知其权益受到损害之日起七个工作日内，可以以书面邮寄的方式向采购机构提出质疑，否则，采购机构不予受理：</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）对采购文件提出质疑的，质疑期限为供应商获得采购文件之日或者采购文件公告期限届满之日（即供应商报名截止之日）起计算，但采购文件在报名截止之日后获得的，应当自截止之日起计算，且</w:t>
      </w:r>
      <w:r>
        <w:rPr>
          <w:rFonts w:ascii="仿宋_GB2312" w:eastAsia="仿宋_GB2312" w:hAnsi="仿宋" w:hint="eastAsia"/>
          <w:sz w:val="24"/>
        </w:rPr>
        <w:t>应当在采购响应截止时间之前提出。</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）对采购过程提出质疑的，质疑期限为各采购程序环节结束之日起计算。</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）对采购结果提出质疑的，质疑期限自采购结果公告（包括公示、预公告、结果变更公告等）期限届满之日起计算。</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4</w:t>
      </w:r>
      <w:r>
        <w:rPr>
          <w:rFonts w:ascii="仿宋_GB2312" w:eastAsia="仿宋_GB2312" w:hAnsi="仿宋" w:hint="eastAsia"/>
          <w:sz w:val="24"/>
        </w:rPr>
        <w:t>）供应商应在法定质疑期内一次性提出针对同一采购程序环节的质疑。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w:t>
      </w:r>
      <w:r>
        <w:rPr>
          <w:rFonts w:ascii="仿宋_GB2312" w:eastAsia="仿宋_GB2312" w:hAnsi="仿宋" w:hint="eastAsia"/>
          <w:sz w:val="24"/>
        </w:rPr>
        <w:t>供应商提交提出质疑应当提交质疑书和必要的证明材料，质疑书需一式三份，质疑书至少应包括下列主要内容：</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）质疑人的名称、地址、邮政编码、联系人、联系电话，以及被质疑人名称及联系方式；</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）被质疑采购项目名称、编号及采购内容；</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）具体、明确的质疑事项和与质疑事项相关的请求</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4</w:t>
      </w:r>
      <w:r>
        <w:rPr>
          <w:rFonts w:ascii="仿宋_GB2312" w:eastAsia="仿宋_GB2312" w:hAnsi="仿宋" w:hint="eastAsia"/>
          <w:sz w:val="24"/>
        </w:rPr>
        <w:t>）事实依据；</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）必要的法律依据；</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6</w:t>
      </w:r>
      <w:r>
        <w:rPr>
          <w:rFonts w:ascii="仿宋_GB2312" w:eastAsia="仿宋_GB2312" w:hAnsi="仿宋" w:hint="eastAsia"/>
          <w:sz w:val="24"/>
        </w:rPr>
        <w:t>）认为自己合法权益受到损害或可能受到损害的相关证据材料；</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w:t>
      </w:r>
      <w:r>
        <w:rPr>
          <w:rFonts w:ascii="仿宋_GB2312" w:eastAsia="仿宋_GB2312" w:hAnsi="仿宋" w:hint="eastAsia"/>
          <w:sz w:val="24"/>
        </w:rPr>
        <w:t>7</w:t>
      </w:r>
      <w:r>
        <w:rPr>
          <w:rFonts w:ascii="仿宋_GB2312" w:eastAsia="仿宋_GB2312" w:hAnsi="仿宋" w:hint="eastAsia"/>
          <w:sz w:val="24"/>
        </w:rPr>
        <w:t>）提出质疑的日期。</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8</w:t>
      </w:r>
      <w:r>
        <w:rPr>
          <w:rFonts w:ascii="仿宋_GB2312" w:eastAsia="仿宋_GB2312" w:hAnsi="仿宋" w:hint="eastAsia"/>
          <w:sz w:val="24"/>
        </w:rPr>
        <w:t>）</w:t>
      </w:r>
      <w:r>
        <w:rPr>
          <w:rFonts w:ascii="仿宋_GB2312" w:eastAsia="仿宋_GB2312" w:hAnsi="仿宋" w:hint="eastAsia"/>
          <w:sz w:val="24"/>
        </w:rPr>
        <w:t xml:space="preserve"> </w:t>
      </w:r>
      <w:r>
        <w:rPr>
          <w:rFonts w:ascii="仿宋_GB2312" w:eastAsia="仿宋_GB2312" w:hAnsi="仿宋" w:hint="eastAsia"/>
          <w:sz w:val="24"/>
        </w:rPr>
        <w:t>质疑书应当署名。质疑人为自然人的，应当由本人签字并附有效身份证明；质疑人为法人或其他组织的，应当由法定代表人或主要负责人签字（或盖章）并加盖单位公章。</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9</w:t>
      </w:r>
      <w:r>
        <w:rPr>
          <w:rFonts w:ascii="仿宋_GB2312" w:eastAsia="仿宋_GB2312" w:hAnsi="仿宋" w:hint="eastAsia"/>
          <w:sz w:val="24"/>
        </w:rPr>
        <w:t>）</w:t>
      </w:r>
      <w:r>
        <w:rPr>
          <w:rFonts w:ascii="仿宋_GB2312" w:eastAsia="仿宋_GB2312" w:hAnsi="仿宋" w:hint="eastAsia"/>
          <w:sz w:val="24"/>
        </w:rPr>
        <w:t xml:space="preserve"> </w:t>
      </w:r>
      <w:r>
        <w:rPr>
          <w:rFonts w:ascii="仿宋_GB2312" w:eastAsia="仿宋_GB2312" w:hAnsi="仿宋" w:hint="eastAsia"/>
          <w:sz w:val="24"/>
        </w:rPr>
        <w:t>质疑人因故不能自行办理质疑事项的，可以委托代理人办理质疑事宜，但应当向被质疑人提交授权委托书，并载明委托代理的具体权限和事项。</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10</w:t>
      </w:r>
      <w:r>
        <w:rPr>
          <w:rFonts w:ascii="仿宋_GB2312" w:eastAsia="仿宋_GB2312" w:hAnsi="仿宋" w:hint="eastAsia"/>
          <w:sz w:val="24"/>
        </w:rPr>
        <w:t>）质疑人提供的相关材料中有外文资</w:t>
      </w:r>
      <w:r>
        <w:rPr>
          <w:rFonts w:ascii="仿宋_GB2312" w:eastAsia="仿宋_GB2312" w:hAnsi="仿宋" w:hint="eastAsia"/>
          <w:sz w:val="24"/>
        </w:rPr>
        <w:t>料的，应当将与质疑相关的外文资料完整、客观、真实地翻译为中文，并注明翻译人员姓名、工作单位、联系方式等信息。</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r>
      <w:r>
        <w:rPr>
          <w:rFonts w:ascii="仿宋_GB2312" w:eastAsia="仿宋_GB2312" w:hAnsi="仿宋" w:hint="eastAsia"/>
          <w:sz w:val="24"/>
        </w:rPr>
        <w:t>原则上由采购人回复的质疑：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）对采购文件中特定资格条件、采购需求、评分办法提出的质疑；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）对采购过程中有关现场考察或开标前答疑会事项提出的质疑。</w:t>
      </w:r>
    </w:p>
    <w:p w:rsidR="00162144" w:rsidRDefault="00E73EFD">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）除特定资格条件、采购需求、评分办法外，对采购文件中其他内容提出的质疑；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）除有关现场考察或开标前答疑会事项外，对采购过程中其它事项提出的质疑；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）对采购结果提出的质疑。</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w:t>
      </w:r>
      <w:r>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w:t>
      </w:r>
      <w:r>
        <w:rPr>
          <w:rFonts w:ascii="仿宋_GB2312" w:eastAsia="仿宋_GB2312" w:hAnsi="仿宋" w:hint="eastAsia"/>
          <w:sz w:val="24"/>
        </w:rPr>
        <w:t>询问或者质疑事项可能影响采购结果的，采购人应当暂停签订合同，已经签订合同的，应当中止履行合同。</w:t>
      </w:r>
    </w:p>
    <w:p w:rsidR="00162144" w:rsidRDefault="00E73EFD">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w:t>
      </w:r>
      <w:r>
        <w:rPr>
          <w:rFonts w:ascii="仿宋_GB2312" w:eastAsia="仿宋_GB2312" w:hAnsi="宋体" w:cs="宋体" w:hint="eastAsia"/>
          <w:kern w:val="0"/>
          <w:sz w:val="24"/>
        </w:rPr>
        <w:t>质疑函范本、投诉书范本请到浙江政府采购网下载专区下载。</w:t>
      </w:r>
    </w:p>
    <w:p w:rsidR="00162144" w:rsidRDefault="00E73EFD">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162144" w:rsidRDefault="00E73EFD">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w:t>
      </w:r>
      <w:r>
        <w:rPr>
          <w:rFonts w:ascii="仿宋_GB2312" w:eastAsia="仿宋_GB2312" w:hAnsi="宋体" w:hint="eastAsia"/>
          <w:b/>
          <w:sz w:val="24"/>
          <w:u w:val="wave"/>
        </w:rPr>
        <w:t>1-7</w:t>
      </w:r>
      <w:r>
        <w:rPr>
          <w:rFonts w:ascii="仿宋_GB2312" w:eastAsia="仿宋_GB2312" w:hAnsi="宋体" w:hint="eastAsia"/>
          <w:b/>
          <w:sz w:val="24"/>
          <w:u w:val="wave"/>
        </w:rPr>
        <w:t>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162144" w:rsidRDefault="00E73EFD">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w:t>
      </w:r>
      <w:r>
        <w:rPr>
          <w:rFonts w:ascii="仿宋_GB2312" w:eastAsia="仿宋_GB2312" w:hAnsi="宋体" w:hint="eastAsia"/>
          <w:b/>
          <w:szCs w:val="24"/>
        </w:rPr>
        <w:t>设备（材料）要求</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投标人投标提供的设备必须是厂商原装的、全新的，型号、性能及指标符合国家及招标文件提出的有关技术、质量、安全标准。</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w:t>
      </w:r>
      <w:r>
        <w:rPr>
          <w:rFonts w:ascii="仿宋_GB2312" w:eastAsia="仿宋_GB2312" w:hAnsi="宋体" w:hint="eastAsia"/>
          <w:sz w:val="24"/>
        </w:rPr>
        <w:t>所有设备在开箱检验时必须完好，无破损，配置与装箱单相符。数量、质量及性能不低于本需求书中提出的要求。</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w:t>
      </w:r>
      <w:r>
        <w:rPr>
          <w:rFonts w:ascii="仿宋_GB2312" w:eastAsia="仿宋_GB2312" w:hAnsi="宋体" w:hint="eastAsia"/>
          <w:sz w:val="24"/>
        </w:rPr>
        <w:t>设备外观清洁，标记编号以及盘面显示等字体清晰，明确。铭牌、使用指示、警告指示应以中文或英文及易懂的通用符号来表示；应准确无误地表明设备之型号、规格、制造厂及生产或出厂日期。</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w:t>
      </w:r>
      <w:r>
        <w:rPr>
          <w:rFonts w:ascii="仿宋_GB2312" w:eastAsia="仿宋_GB2312" w:hAnsi="宋体" w:hint="eastAsia"/>
          <w:sz w:val="24"/>
        </w:rPr>
        <w:t>对于影响设备正常工作的必要组成部分，无论在技术规范中指出与否，投标人都应提供并在投标文件中明确列出</w:t>
      </w:r>
      <w:r>
        <w:rPr>
          <w:rFonts w:ascii="仿宋_GB2312" w:eastAsia="仿宋_GB2312" w:hAnsi="宋体" w:hint="eastAsia"/>
          <w:sz w:val="24"/>
        </w:rPr>
        <w:t>。</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w:t>
      </w:r>
      <w:r>
        <w:rPr>
          <w:rFonts w:ascii="仿宋_GB2312" w:eastAsia="仿宋_GB2312" w:hAnsi="宋体" w:hint="eastAsia"/>
          <w:sz w:val="24"/>
        </w:rPr>
        <w:t>所有货物提供出厂合格证等质量证明文件，国外生产的必须有合法的进货渠道证明，如海关报关单、原产地证明、商检证明等。</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w:t>
      </w:r>
      <w:r>
        <w:rPr>
          <w:rFonts w:ascii="仿宋_GB2312" w:eastAsia="仿宋_GB2312" w:hAnsi="宋体" w:hint="eastAsia"/>
          <w:sz w:val="24"/>
        </w:rPr>
        <w:t>所有货物到现场安装使用前，招标人将进行抽样检验或试验。</w:t>
      </w:r>
    </w:p>
    <w:p w:rsidR="00162144" w:rsidRDefault="00E73EFD">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w:t>
      </w:r>
      <w:r>
        <w:rPr>
          <w:rFonts w:ascii="仿宋_GB2312" w:eastAsia="仿宋_GB2312" w:hAnsi="宋体" w:hint="eastAsia"/>
          <w:b/>
          <w:szCs w:val="24"/>
        </w:rPr>
        <w:t>数量调整</w:t>
      </w:r>
    </w:p>
    <w:p w:rsidR="00162144" w:rsidRDefault="00E73EFD">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162144" w:rsidRDefault="00E73EFD">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162144" w:rsidRDefault="00E73EFD">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w:t>
      </w:r>
      <w:r>
        <w:rPr>
          <w:rFonts w:ascii="仿宋_GB2312" w:eastAsia="仿宋_GB2312" w:hAnsi="宋体" w:hint="eastAsia"/>
          <w:b/>
          <w:szCs w:val="24"/>
        </w:rPr>
        <w:t>安装及调试、验收</w:t>
      </w:r>
    </w:p>
    <w:p w:rsidR="00162144" w:rsidRDefault="00E73EFD">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w:t>
      </w:r>
      <w:r>
        <w:rPr>
          <w:rFonts w:ascii="仿宋_GB2312" w:eastAsia="仿宋_GB2312" w:hAnsi="宋体" w:hint="eastAsia"/>
          <w:szCs w:val="24"/>
        </w:rPr>
        <w:t>设备安装工作，在设备安装期间应充分了解设备安装进度要求，解决安装中出现的技术问题。</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w:t>
      </w:r>
      <w:r>
        <w:rPr>
          <w:rFonts w:ascii="仿宋_GB2312" w:eastAsia="仿宋_GB2312" w:hAnsi="宋体" w:hint="eastAsia"/>
          <w:sz w:val="24"/>
        </w:rPr>
        <w:t>中标人负责设备的安装、调试。</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w:t>
      </w:r>
      <w:r>
        <w:rPr>
          <w:rFonts w:ascii="仿宋_GB2312" w:eastAsia="仿宋_GB2312" w:hAnsi="宋体" w:hint="eastAsia"/>
          <w:sz w:val="24"/>
        </w:rPr>
        <w:t>调试所需专用工具设施物料由中标人自备、自费运到现场，完工后自费搬走。</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安装完成后，进行调试、验收按国家有关规范标准（国家无验收规范标准的按双方合同规定的要求）进行。</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sz w:val="24"/>
        </w:rPr>
        <w:t>设备的拆箱、通电、调试等各项工作由中标人负责，但必须在招标人指定人员的参与下进行。在实际实施前必须先经招标人同意方可进行。调试的原始记录须经各方签字后作为验收的文件之一。</w:t>
      </w:r>
    </w:p>
    <w:p w:rsidR="00162144" w:rsidRDefault="00E73EF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w:t>
      </w:r>
      <w:r>
        <w:rPr>
          <w:rFonts w:ascii="仿宋_GB2312" w:eastAsia="仿宋_GB2312" w:hAnsi="宋体" w:hint="eastAsia"/>
          <w:sz w:val="24"/>
        </w:rPr>
        <w:t>所有的招标设备应按照国家有关技术标准在制造厂检查和试验合格，以表明其运行性能、安全性能以及设备材料和结构在电气、机械上的完整性。</w:t>
      </w:r>
    </w:p>
    <w:p w:rsidR="00162144" w:rsidRDefault="00E73EFD">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w:t>
      </w:r>
      <w:r>
        <w:rPr>
          <w:rFonts w:ascii="仿宋_GB2312" w:eastAsia="仿宋_GB2312" w:hAnsi="宋体" w:hint="eastAsia"/>
          <w:b/>
          <w:szCs w:val="24"/>
        </w:rPr>
        <w:t>技术培训</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4.1</w:t>
      </w:r>
      <w:r>
        <w:rPr>
          <w:rFonts w:ascii="仿宋_GB2312" w:eastAsia="仿宋_GB2312" w:hAnsi="宋体" w:hint="eastAsia"/>
          <w:sz w:val="24"/>
        </w:rPr>
        <w:t>中标人须对招标人的技术人员培训。投标人须在投标文件中提供详细的培训计划，包括培训内容、培训时间、培训费用等。</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4.2</w:t>
      </w:r>
      <w:r>
        <w:rPr>
          <w:rFonts w:ascii="仿宋_GB2312" w:eastAsia="仿宋_GB2312" w:hAnsi="宋体" w:hint="eastAsia"/>
          <w:sz w:val="24"/>
        </w:rPr>
        <w:t>中标人提供的负责培训的人员应具备同类设备五年以上的经验。</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4.3</w:t>
      </w:r>
      <w:r>
        <w:rPr>
          <w:rFonts w:ascii="仿宋_GB2312" w:eastAsia="仿宋_GB2312" w:hAnsi="宋体" w:hint="eastAsia"/>
          <w:sz w:val="24"/>
        </w:rPr>
        <w:t>技术培训费用应包含在投标总价中。</w:t>
      </w:r>
      <w:r>
        <w:rPr>
          <w:rFonts w:ascii="仿宋_GB2312" w:eastAsia="仿宋_GB2312" w:hAnsi="宋体" w:hint="eastAsia"/>
          <w:sz w:val="24"/>
        </w:rPr>
        <w:t xml:space="preserve">    </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4.4</w:t>
      </w:r>
      <w:r>
        <w:rPr>
          <w:rFonts w:ascii="仿宋_GB2312" w:eastAsia="仿宋_GB2312" w:hAnsi="宋体" w:hint="eastAsia"/>
          <w:sz w:val="24"/>
        </w:rPr>
        <w:t>技术培训至少应包括下列内容：</w:t>
      </w:r>
    </w:p>
    <w:p w:rsidR="00162144" w:rsidRDefault="00E73EFD">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w:t>
      </w:r>
      <w:r>
        <w:rPr>
          <w:rFonts w:ascii="仿宋_GB2312" w:eastAsia="仿宋_GB2312" w:hAnsi="宋体" w:hint="eastAsia"/>
          <w:szCs w:val="24"/>
        </w:rPr>
        <w:t>原理、构成和功能的描述。</w:t>
      </w:r>
    </w:p>
    <w:p w:rsidR="00162144" w:rsidRDefault="00E73EFD">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w:t>
      </w:r>
      <w:r>
        <w:rPr>
          <w:rFonts w:ascii="仿宋_GB2312" w:eastAsia="仿宋_GB2312" w:hAnsi="宋体" w:hint="eastAsia"/>
          <w:szCs w:val="24"/>
        </w:rPr>
        <w:t>常见故障的处理或排除。</w:t>
      </w:r>
    </w:p>
    <w:p w:rsidR="00162144" w:rsidRDefault="00E73EFD">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r>
        <w:rPr>
          <w:rFonts w:ascii="仿宋_GB2312" w:eastAsia="仿宋_GB2312" w:hAnsi="宋体" w:hint="eastAsia"/>
          <w:szCs w:val="24"/>
        </w:rPr>
        <w:t>各系统部件（设备）</w:t>
      </w:r>
      <w:r>
        <w:rPr>
          <w:rFonts w:ascii="仿宋_GB2312" w:eastAsia="仿宋_GB2312" w:hAnsi="宋体" w:hint="eastAsia"/>
          <w:szCs w:val="24"/>
        </w:rPr>
        <w:t>的检查、调整和维护。</w:t>
      </w:r>
    </w:p>
    <w:p w:rsidR="00162144" w:rsidRDefault="00E73EFD">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w:t>
      </w:r>
      <w:r>
        <w:rPr>
          <w:rFonts w:ascii="仿宋_GB2312" w:eastAsia="仿宋_GB2312" w:hAnsi="宋体" w:hint="eastAsia"/>
          <w:szCs w:val="24"/>
        </w:rPr>
        <w:t>对使用者关于设备基本操作技能的培训。</w:t>
      </w:r>
    </w:p>
    <w:p w:rsidR="00162144" w:rsidRDefault="00E73EFD">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w:t>
      </w:r>
      <w:r>
        <w:rPr>
          <w:rFonts w:ascii="仿宋_GB2312" w:eastAsia="仿宋_GB2312" w:hAnsi="宋体" w:hint="eastAsia"/>
          <w:b/>
          <w:szCs w:val="24"/>
        </w:rPr>
        <w:t>售后服务</w:t>
      </w:r>
    </w:p>
    <w:p w:rsidR="00162144" w:rsidRDefault="00E73EFD">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w:t>
      </w:r>
      <w:r>
        <w:rPr>
          <w:rFonts w:ascii="仿宋_GB2312" w:eastAsia="仿宋_GB2312" w:hAnsi="宋体" w:hint="eastAsia"/>
          <w:sz w:val="24"/>
        </w:rPr>
        <w:t>投标人须提供经调试、试运行、验收合格后至少</w:t>
      </w:r>
      <w:r>
        <w:rPr>
          <w:rFonts w:ascii="仿宋_GB2312" w:eastAsia="仿宋_GB2312" w:hAnsi="宋体" w:hint="eastAsia"/>
          <w:sz w:val="24"/>
        </w:rPr>
        <w:t>3</w:t>
      </w:r>
      <w:r>
        <w:rPr>
          <w:rFonts w:ascii="仿宋_GB2312" w:eastAsia="仿宋_GB2312" w:hAnsi="宋体" w:hint="eastAsia"/>
          <w:sz w:val="24"/>
        </w:rPr>
        <w:t>年的质保期</w:t>
      </w:r>
      <w:r>
        <w:rPr>
          <w:rFonts w:ascii="仿宋_GB2312" w:eastAsia="仿宋_GB2312" w:hAnsi="宋体" w:hint="eastAsia"/>
          <w:sz w:val="24"/>
        </w:rPr>
        <w:t>(</w:t>
      </w:r>
      <w:r>
        <w:rPr>
          <w:rFonts w:ascii="仿宋_GB2312" w:eastAsia="仿宋_GB2312" w:hAnsi="宋体" w:hint="eastAsia"/>
          <w:sz w:val="24"/>
        </w:rPr>
        <w:t>投标人可根据自身实力作出更长时间的质保承诺</w:t>
      </w:r>
      <w:r>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162144" w:rsidRDefault="00E73EF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w:t>
      </w:r>
      <w:r>
        <w:rPr>
          <w:rFonts w:ascii="仿宋_GB2312" w:eastAsia="仿宋_GB2312" w:hAnsi="宋体" w:hint="eastAsia"/>
          <w:sz w:val="24"/>
        </w:rPr>
        <w:t>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w:t>
      </w:r>
      <w:r>
        <w:rPr>
          <w:rFonts w:ascii="仿宋_GB2312" w:eastAsia="仿宋_GB2312" w:hAnsi="宋体" w:hint="eastAsia"/>
          <w:sz w:val="24"/>
        </w:rPr>
        <w:t>6</w:t>
      </w:r>
      <w:r>
        <w:rPr>
          <w:rFonts w:ascii="仿宋_GB2312" w:eastAsia="仿宋_GB2312" w:hAnsi="宋体" w:hint="eastAsia"/>
          <w:sz w:val="24"/>
        </w:rPr>
        <w:t>小时内派人赴现场处理设备质量问题。</w:t>
      </w:r>
      <w:r>
        <w:rPr>
          <w:rFonts w:ascii="仿宋_GB2312" w:eastAsia="仿宋_GB2312" w:hAnsi="宋体" w:hint="eastAsia"/>
          <w:sz w:val="24"/>
        </w:rPr>
        <w:t>24</w:t>
      </w:r>
      <w:r>
        <w:rPr>
          <w:rFonts w:ascii="仿宋_GB2312" w:eastAsia="仿宋_GB2312" w:hAnsi="宋体" w:hint="eastAsia"/>
          <w:sz w:val="24"/>
        </w:rPr>
        <w:t>小时内不能修复的，则无偿提供备机或备用零件供采购人使用。</w:t>
      </w:r>
    </w:p>
    <w:p w:rsidR="00162144" w:rsidRDefault="00E73EFD">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 xml:space="preserve">6. </w:t>
      </w:r>
      <w:r>
        <w:rPr>
          <w:rFonts w:ascii="仿宋_GB2312" w:eastAsia="仿宋_GB2312" w:hAnsi="宋体" w:hint="eastAsia"/>
          <w:b/>
          <w:sz w:val="24"/>
        </w:rPr>
        <w:t>服务要求</w:t>
      </w:r>
    </w:p>
    <w:p w:rsidR="00162144" w:rsidRDefault="00E73EF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w:t>
      </w:r>
      <w:r>
        <w:rPr>
          <w:rFonts w:ascii="仿宋_GB2312" w:eastAsia="仿宋_GB2312" w:hAnsi="宋体" w:hint="eastAsia"/>
          <w:sz w:val="24"/>
        </w:rPr>
        <w:t>设备</w:t>
      </w:r>
      <w:r>
        <w:rPr>
          <w:rFonts w:ascii="仿宋_GB2312" w:eastAsia="仿宋_GB2312" w:hAnsi="宋体" w:hint="eastAsia"/>
          <w:sz w:val="24"/>
        </w:rPr>
        <w:t>保</w:t>
      </w:r>
      <w:r>
        <w:rPr>
          <w:rFonts w:ascii="仿宋_GB2312" w:eastAsia="仿宋_GB2312" w:hAnsi="宋体" w:hint="eastAsia"/>
          <w:sz w:val="24"/>
        </w:rPr>
        <w:t>修期内（各标项内已有要求的除外），如出现故障，中标人在接到电话</w:t>
      </w:r>
      <w:r>
        <w:rPr>
          <w:rFonts w:ascii="仿宋_GB2312" w:eastAsia="仿宋_GB2312" w:hAnsi="宋体" w:hint="eastAsia"/>
          <w:sz w:val="24"/>
        </w:rPr>
        <w:t>6</w:t>
      </w:r>
      <w:r>
        <w:rPr>
          <w:rFonts w:ascii="仿宋_GB2312" w:eastAsia="仿宋_GB2312" w:hAnsi="宋体" w:hint="eastAsia"/>
          <w:sz w:val="24"/>
        </w:rPr>
        <w:t>小时内到达采购人指定地点，</w:t>
      </w:r>
    </w:p>
    <w:p w:rsidR="00162144" w:rsidRDefault="00E73EF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6.2 </w:t>
      </w:r>
      <w:r>
        <w:rPr>
          <w:rFonts w:ascii="仿宋_GB2312" w:eastAsia="仿宋_GB2312" w:hAnsi="宋体" w:hint="eastAsia"/>
          <w:sz w:val="24"/>
        </w:rPr>
        <w:t>中标人提供的设备，必须符合招标文件及其投标文件规定的要求，如有不符，采购人可以无条件退货，造成的损失由中标人承担。</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7. </w:t>
      </w:r>
      <w:r>
        <w:rPr>
          <w:rFonts w:ascii="仿宋_GB2312" w:eastAsia="仿宋_GB2312" w:hAnsi="宋体" w:hint="eastAsia"/>
          <w:b/>
          <w:sz w:val="24"/>
        </w:rPr>
        <w:t>项目实施人员费用</w:t>
      </w:r>
    </w:p>
    <w:p w:rsidR="00162144" w:rsidRDefault="00E73EFD">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w:t>
      </w:r>
      <w:r>
        <w:rPr>
          <w:rFonts w:ascii="仿宋_GB2312" w:eastAsia="仿宋_GB2312" w:hAnsi="宋体" w:hint="eastAsia"/>
          <w:sz w:val="24"/>
        </w:rPr>
        <w:t>中标人应自行承担选派专业人员的住宿、就餐和交通等费用。</w:t>
      </w:r>
    </w:p>
    <w:p w:rsidR="00162144" w:rsidRDefault="00E73EFD">
      <w:pPr>
        <w:snapToGrid w:val="0"/>
        <w:spacing w:line="440" w:lineRule="exact"/>
        <w:jc w:val="left"/>
        <w:rPr>
          <w:rFonts w:ascii="仿宋_GB2312" w:eastAsia="仿宋_GB2312" w:hAnsi="宋体"/>
          <w:b/>
          <w:sz w:val="24"/>
        </w:rPr>
      </w:pPr>
      <w:bookmarkStart w:id="11" w:name="_Toc151354173"/>
      <w:bookmarkStart w:id="12" w:name="_Toc80157775"/>
      <w:bookmarkStart w:id="13" w:name="_Toc84325981"/>
      <w:bookmarkStart w:id="14" w:name="_Toc81372964"/>
      <w:bookmarkStart w:id="15" w:name="_Toc81372787"/>
      <w:r>
        <w:rPr>
          <w:rFonts w:ascii="仿宋_GB2312" w:eastAsia="仿宋_GB2312" w:hAnsi="宋体" w:hint="eastAsia"/>
          <w:b/>
          <w:sz w:val="24"/>
        </w:rPr>
        <w:t>8</w:t>
      </w:r>
      <w:r>
        <w:rPr>
          <w:rFonts w:ascii="仿宋_GB2312" w:eastAsia="仿宋_GB2312" w:hAnsi="宋体" w:hint="eastAsia"/>
          <w:b/>
          <w:sz w:val="24"/>
        </w:rPr>
        <w:t>.</w:t>
      </w:r>
      <w:r>
        <w:rPr>
          <w:rFonts w:ascii="仿宋_GB2312" w:eastAsia="仿宋_GB2312" w:hAnsi="宋体" w:hint="eastAsia"/>
          <w:b/>
          <w:sz w:val="24"/>
        </w:rPr>
        <w:t>招标项目设备名称及数量：</w:t>
      </w:r>
    </w:p>
    <w:p w:rsidR="00162144" w:rsidRDefault="00E73EFD">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绍兴市人民医院</w:t>
      </w:r>
      <w:r>
        <w:rPr>
          <w:rFonts w:ascii="仿宋_GB2312" w:eastAsia="仿宋_GB2312" w:hAnsi="新宋体" w:cs="Arial" w:hint="eastAsia"/>
          <w:b/>
          <w:bCs/>
          <w:sz w:val="24"/>
        </w:rPr>
        <w:t>工会托育中心</w:t>
      </w:r>
      <w:r>
        <w:rPr>
          <w:rFonts w:ascii="仿宋_GB2312" w:eastAsia="仿宋_GB2312" w:hAnsi="新宋体" w:cs="Arial" w:hint="eastAsia"/>
          <w:b/>
          <w:bCs/>
          <w:sz w:val="24"/>
        </w:rPr>
        <w:t>采购项目</w:t>
      </w:r>
      <w:bookmarkStart w:id="16" w:name="_Toc32678"/>
      <w:bookmarkStart w:id="17" w:name="_Toc7206"/>
      <w:r>
        <w:rPr>
          <w:rFonts w:ascii="仿宋_GB2312" w:eastAsia="仿宋_GB2312" w:hAnsi="新宋体" w:cs="Arial" w:hint="eastAsia"/>
          <w:b/>
          <w:bCs/>
          <w:sz w:val="24"/>
        </w:rPr>
        <w:t>（最高限价：</w:t>
      </w:r>
      <w:r>
        <w:rPr>
          <w:rFonts w:ascii="仿宋_GB2312" w:eastAsia="仿宋_GB2312" w:hAnsi="新宋体" w:cs="Arial" w:hint="eastAsia"/>
          <w:b/>
          <w:bCs/>
          <w:sz w:val="24"/>
        </w:rPr>
        <w:t>2700</w:t>
      </w:r>
      <w:r>
        <w:rPr>
          <w:rFonts w:ascii="仿宋_GB2312" w:eastAsia="仿宋_GB2312" w:hAnsi="新宋体" w:cs="Arial" w:hint="eastAsia"/>
          <w:b/>
          <w:bCs/>
          <w:sz w:val="24"/>
        </w:rPr>
        <w:t>元</w:t>
      </w:r>
      <w:r>
        <w:rPr>
          <w:rFonts w:ascii="仿宋_GB2312" w:eastAsia="仿宋_GB2312" w:hAnsi="新宋体" w:cs="Arial" w:hint="eastAsia"/>
          <w:b/>
          <w:bCs/>
          <w:sz w:val="24"/>
        </w:rPr>
        <w:t>/30</w:t>
      </w:r>
      <w:r>
        <w:rPr>
          <w:rFonts w:ascii="仿宋_GB2312" w:eastAsia="仿宋_GB2312" w:hAnsi="新宋体" w:cs="Arial" w:hint="eastAsia"/>
          <w:b/>
          <w:bCs/>
          <w:sz w:val="24"/>
        </w:rPr>
        <w:t>天）</w:t>
      </w:r>
    </w:p>
    <w:bookmarkEnd w:id="16"/>
    <w:bookmarkEnd w:id="17"/>
    <w:p w:rsidR="00162144" w:rsidRDefault="00E73EFD" w:rsidP="00BC0F88">
      <w:pPr>
        <w:spacing w:beforeLines="50" w:line="320" w:lineRule="exact"/>
        <w:rPr>
          <w:rFonts w:ascii="仿宋" w:eastAsia="仿宋" w:hAnsi="仿宋" w:cs="Arial"/>
          <w:b/>
          <w:sz w:val="24"/>
        </w:rPr>
      </w:pPr>
      <w:r>
        <w:rPr>
          <w:rFonts w:ascii="仿宋" w:eastAsia="仿宋" w:hAnsi="仿宋" w:cs="Arial" w:hint="eastAsia"/>
          <w:b/>
          <w:sz w:val="24"/>
        </w:rPr>
        <w:t>一、项目总体要求</w:t>
      </w:r>
    </w:p>
    <w:p w:rsidR="00162144" w:rsidRDefault="00E73EFD" w:rsidP="00BC0F88">
      <w:pPr>
        <w:autoSpaceDE w:val="0"/>
        <w:autoSpaceDN w:val="0"/>
        <w:adjustRightInd w:val="0"/>
        <w:snapToGrid w:val="0"/>
        <w:spacing w:beforeLines="50" w:line="320" w:lineRule="exact"/>
        <w:ind w:firstLineChars="200" w:firstLine="480"/>
        <w:textAlignment w:val="bottom"/>
        <w:rPr>
          <w:rFonts w:ascii="仿宋" w:eastAsia="仿宋" w:hAnsi="仿宋" w:cs="Arial"/>
          <w:sz w:val="24"/>
        </w:rPr>
      </w:pPr>
      <w:r>
        <w:rPr>
          <w:rFonts w:ascii="仿宋" w:eastAsia="仿宋" w:hAnsi="仿宋" w:cs="Arial" w:hint="eastAsia"/>
          <w:sz w:val="24"/>
        </w:rPr>
        <w:t>1</w:t>
      </w:r>
      <w:r>
        <w:rPr>
          <w:rFonts w:ascii="仿宋" w:eastAsia="仿宋" w:hAnsi="仿宋" w:cs="Arial" w:hint="eastAsia"/>
          <w:sz w:val="24"/>
        </w:rPr>
        <w:t>、</w:t>
      </w:r>
      <w:r>
        <w:rPr>
          <w:rFonts w:ascii="仿宋" w:eastAsia="仿宋" w:hAnsi="仿宋" w:cs="Arial"/>
          <w:sz w:val="24"/>
        </w:rPr>
        <w:t>本项目旨在为</w:t>
      </w:r>
      <w:r>
        <w:rPr>
          <w:rFonts w:ascii="仿宋" w:eastAsia="仿宋" w:hAnsi="仿宋" w:cs="Arial" w:hint="eastAsia"/>
          <w:sz w:val="24"/>
        </w:rPr>
        <w:t>绍兴市人民医院职工</w:t>
      </w:r>
      <w:r>
        <w:rPr>
          <w:rFonts w:ascii="仿宋" w:eastAsia="仿宋" w:hAnsi="仿宋" w:cs="Arial"/>
          <w:sz w:val="24"/>
        </w:rPr>
        <w:t>子女</w:t>
      </w:r>
      <w:r>
        <w:rPr>
          <w:rFonts w:ascii="仿宋" w:eastAsia="仿宋" w:hAnsi="仿宋" w:cs="Arial" w:hint="eastAsia"/>
          <w:sz w:val="24"/>
        </w:rPr>
        <w:t>（大小为：</w:t>
      </w:r>
      <w:r>
        <w:rPr>
          <w:rFonts w:ascii="仿宋" w:eastAsia="仿宋" w:hAnsi="仿宋" w:cs="Arial"/>
          <w:sz w:val="24"/>
        </w:rPr>
        <w:t>18</w:t>
      </w:r>
      <w:r>
        <w:rPr>
          <w:rFonts w:ascii="仿宋" w:eastAsia="仿宋" w:hAnsi="仿宋" w:cs="Arial" w:hint="eastAsia"/>
          <w:sz w:val="24"/>
        </w:rPr>
        <w:t>-</w:t>
      </w:r>
      <w:r>
        <w:rPr>
          <w:rFonts w:ascii="仿宋" w:eastAsia="仿宋" w:hAnsi="仿宋" w:cs="Arial"/>
          <w:sz w:val="24"/>
        </w:rPr>
        <w:t>36</w:t>
      </w:r>
      <w:r>
        <w:rPr>
          <w:rFonts w:ascii="仿宋" w:eastAsia="仿宋" w:hAnsi="仿宋" w:cs="Arial" w:hint="eastAsia"/>
          <w:sz w:val="24"/>
        </w:rPr>
        <w:t>个月）</w:t>
      </w:r>
      <w:r>
        <w:rPr>
          <w:rFonts w:ascii="仿宋" w:eastAsia="仿宋" w:hAnsi="仿宋" w:cs="Arial"/>
          <w:sz w:val="24"/>
        </w:rPr>
        <w:t>提供</w:t>
      </w:r>
      <w:r>
        <w:rPr>
          <w:rFonts w:ascii="仿宋" w:eastAsia="仿宋" w:hAnsi="仿宋" w:cs="Arial" w:hint="eastAsia"/>
          <w:sz w:val="24"/>
        </w:rPr>
        <w:t>普惠性</w:t>
      </w:r>
      <w:r>
        <w:rPr>
          <w:rFonts w:ascii="仿宋" w:eastAsia="仿宋" w:hAnsi="仿宋" w:cs="Arial"/>
          <w:sz w:val="24"/>
        </w:rPr>
        <w:t>托育服务。在保障项目服务品质的基础上，同时按照公益性质</w:t>
      </w:r>
      <w:r>
        <w:rPr>
          <w:rFonts w:ascii="仿宋" w:eastAsia="仿宋" w:hAnsi="仿宋" w:cs="Arial" w:hint="eastAsia"/>
          <w:sz w:val="24"/>
        </w:rPr>
        <w:t>（普惠性）</w:t>
      </w:r>
      <w:r>
        <w:rPr>
          <w:rFonts w:ascii="仿宋" w:eastAsia="仿宋" w:hAnsi="仿宋" w:cs="Arial"/>
          <w:sz w:val="24"/>
        </w:rPr>
        <w:t>收费。</w:t>
      </w:r>
      <w:r>
        <w:rPr>
          <w:rFonts w:ascii="仿宋" w:eastAsia="仿宋" w:hAnsi="仿宋" w:cs="Arial" w:hint="eastAsia"/>
          <w:sz w:val="24"/>
        </w:rPr>
        <w:t>投标方需有</w:t>
      </w:r>
      <w:r>
        <w:rPr>
          <w:rFonts w:ascii="仿宋" w:eastAsia="仿宋" w:hAnsi="仿宋" w:cs="Arial" w:hint="eastAsia"/>
          <w:sz w:val="24"/>
        </w:rPr>
        <w:t>0-3</w:t>
      </w:r>
      <w:r>
        <w:rPr>
          <w:rFonts w:ascii="仿宋" w:eastAsia="仿宋" w:hAnsi="仿宋" w:cs="Arial" w:hint="eastAsia"/>
          <w:sz w:val="24"/>
        </w:rPr>
        <w:t>岁婴幼儿托育服务办托资质和办托经历</w:t>
      </w:r>
      <w:r>
        <w:rPr>
          <w:rFonts w:ascii="仿宋" w:eastAsia="仿宋" w:hAnsi="仿宋" w:cs="Arial" w:hint="eastAsia"/>
          <w:sz w:val="24"/>
        </w:rPr>
        <w:t xml:space="preserve"> (</w:t>
      </w:r>
      <w:r>
        <w:rPr>
          <w:rFonts w:ascii="仿宋" w:eastAsia="仿宋" w:hAnsi="仿宋" w:cs="Arial" w:hint="eastAsia"/>
          <w:sz w:val="24"/>
        </w:rPr>
        <w:t>需出具营业执照或民政部门颁发的民办非</w:t>
      </w:r>
      <w:r>
        <w:rPr>
          <w:rFonts w:ascii="仿宋" w:eastAsia="仿宋" w:hAnsi="仿宋" w:cs="Arial" w:hint="eastAsia"/>
          <w:sz w:val="24"/>
        </w:rPr>
        <w:lastRenderedPageBreak/>
        <w:t>营利企业登记证书复印件并加盖公章；卫生健康局出具的托育机构备案回执等相关资质证件复印件并加盖公章</w:t>
      </w:r>
      <w:r>
        <w:rPr>
          <w:rFonts w:ascii="仿宋" w:eastAsia="仿宋" w:hAnsi="仿宋" w:cs="Arial" w:hint="eastAsia"/>
          <w:sz w:val="24"/>
        </w:rPr>
        <w:t>)</w:t>
      </w:r>
      <w:r>
        <w:rPr>
          <w:rFonts w:ascii="仿宋" w:eastAsia="仿宋" w:hAnsi="仿宋" w:cs="Arial" w:hint="eastAsia"/>
          <w:sz w:val="24"/>
        </w:rPr>
        <w:t>。</w:t>
      </w:r>
    </w:p>
    <w:p w:rsidR="00162144" w:rsidRDefault="00E73EFD" w:rsidP="00BC0F88">
      <w:pPr>
        <w:autoSpaceDE w:val="0"/>
        <w:autoSpaceDN w:val="0"/>
        <w:adjustRightInd w:val="0"/>
        <w:snapToGrid w:val="0"/>
        <w:spacing w:beforeLines="50" w:line="320" w:lineRule="exact"/>
        <w:ind w:firstLineChars="200" w:firstLine="480"/>
        <w:textAlignment w:val="bottom"/>
        <w:rPr>
          <w:rFonts w:ascii="仿宋" w:eastAsia="仿宋" w:hAnsi="仿宋" w:cs="Arial"/>
          <w:sz w:val="24"/>
        </w:rPr>
      </w:pPr>
      <w:r>
        <w:rPr>
          <w:rFonts w:ascii="仿宋" w:eastAsia="仿宋" w:hAnsi="仿宋" w:cs="Arial" w:hint="eastAsia"/>
          <w:sz w:val="24"/>
        </w:rPr>
        <w:t>2</w:t>
      </w:r>
      <w:r>
        <w:rPr>
          <w:rFonts w:ascii="仿宋" w:eastAsia="仿宋" w:hAnsi="仿宋" w:cs="Arial" w:hint="eastAsia"/>
          <w:sz w:val="24"/>
        </w:rPr>
        <w:t>、本项目托育服务采用全托形式，即服务时间为早上</w:t>
      </w:r>
      <w:r>
        <w:rPr>
          <w:rFonts w:ascii="仿宋" w:eastAsia="仿宋" w:hAnsi="仿宋" w:cs="Arial"/>
          <w:sz w:val="24"/>
        </w:rPr>
        <w:t>7</w:t>
      </w:r>
      <w:r>
        <w:rPr>
          <w:rFonts w:ascii="仿宋" w:eastAsia="仿宋" w:hAnsi="仿宋" w:cs="Arial" w:hint="eastAsia"/>
          <w:sz w:val="24"/>
        </w:rPr>
        <w:t>点</w:t>
      </w:r>
      <w:r>
        <w:rPr>
          <w:rFonts w:ascii="仿宋" w:eastAsia="仿宋" w:hAnsi="仿宋" w:cs="Arial" w:hint="eastAsia"/>
          <w:sz w:val="24"/>
        </w:rPr>
        <w:t>30</w:t>
      </w:r>
      <w:r>
        <w:rPr>
          <w:rFonts w:ascii="仿宋" w:eastAsia="仿宋" w:hAnsi="仿宋" w:cs="Arial" w:hint="eastAsia"/>
          <w:sz w:val="24"/>
        </w:rPr>
        <w:t>至下午</w:t>
      </w:r>
      <w:r>
        <w:rPr>
          <w:rFonts w:ascii="仿宋" w:eastAsia="仿宋" w:hAnsi="仿宋" w:cs="Arial" w:hint="eastAsia"/>
          <w:sz w:val="24"/>
        </w:rPr>
        <w:t>1</w:t>
      </w:r>
      <w:r>
        <w:rPr>
          <w:rFonts w:ascii="仿宋" w:eastAsia="仿宋" w:hAnsi="仿宋" w:cs="Arial"/>
          <w:sz w:val="24"/>
        </w:rPr>
        <w:t>8</w:t>
      </w:r>
      <w:r>
        <w:rPr>
          <w:rFonts w:ascii="仿宋" w:eastAsia="仿宋" w:hAnsi="仿宋" w:cs="Arial" w:hint="eastAsia"/>
          <w:sz w:val="24"/>
        </w:rPr>
        <w:t>：</w:t>
      </w:r>
      <w:r>
        <w:rPr>
          <w:rFonts w:ascii="仿宋" w:eastAsia="仿宋" w:hAnsi="仿宋" w:cs="Arial"/>
          <w:sz w:val="24"/>
        </w:rPr>
        <w:t>0</w:t>
      </w:r>
      <w:r>
        <w:rPr>
          <w:rFonts w:ascii="仿宋" w:eastAsia="仿宋" w:hAnsi="仿宋" w:cs="Arial" w:hint="eastAsia"/>
          <w:sz w:val="24"/>
        </w:rPr>
        <w:t>0</w:t>
      </w:r>
      <w:r>
        <w:rPr>
          <w:rFonts w:ascii="仿宋" w:eastAsia="仿宋" w:hAnsi="仿宋" w:cs="Arial" w:hint="eastAsia"/>
          <w:sz w:val="24"/>
        </w:rPr>
        <w:t>（除双休日与法定节假日外全年无休，无寒暑假，</w:t>
      </w:r>
      <w:r>
        <w:rPr>
          <w:rFonts w:ascii="仿宋" w:eastAsia="仿宋" w:hAnsi="仿宋" w:hint="eastAsia"/>
          <w:sz w:val="24"/>
        </w:rPr>
        <w:t>双休日与法定节假日根据采购人的需求开班</w:t>
      </w:r>
      <w:r>
        <w:rPr>
          <w:rFonts w:ascii="仿宋" w:eastAsia="仿宋" w:hAnsi="仿宋" w:cs="Arial" w:hint="eastAsia"/>
          <w:sz w:val="24"/>
        </w:rPr>
        <w:t>）</w:t>
      </w:r>
      <w:r>
        <w:rPr>
          <w:rFonts w:ascii="仿宋" w:eastAsia="仿宋" w:hAnsi="仿宋" w:cs="Arial" w:hint="eastAsia"/>
          <w:sz w:val="24"/>
        </w:rPr>
        <w:t>。</w:t>
      </w:r>
    </w:p>
    <w:p w:rsidR="00162144" w:rsidRDefault="00E73EFD" w:rsidP="00BC0F88">
      <w:pPr>
        <w:autoSpaceDE w:val="0"/>
        <w:autoSpaceDN w:val="0"/>
        <w:adjustRightInd w:val="0"/>
        <w:snapToGrid w:val="0"/>
        <w:spacing w:beforeLines="50" w:line="320" w:lineRule="exact"/>
        <w:ind w:firstLineChars="200" w:firstLine="496"/>
        <w:textAlignment w:val="bottom"/>
        <w:rPr>
          <w:rFonts w:ascii="仿宋" w:eastAsia="仿宋" w:hAnsi="仿宋" w:cs="Arial"/>
          <w:sz w:val="24"/>
        </w:rPr>
      </w:pPr>
      <w:r>
        <w:rPr>
          <w:rFonts w:ascii="仿宋" w:eastAsia="仿宋" w:hAnsi="仿宋" w:cs="Arial" w:hint="eastAsia"/>
          <w:spacing w:val="4"/>
          <w:sz w:val="24"/>
        </w:rPr>
        <w:t>3</w:t>
      </w:r>
      <w:r>
        <w:rPr>
          <w:rFonts w:ascii="仿宋" w:eastAsia="仿宋" w:hAnsi="仿宋" w:cs="Arial" w:hint="eastAsia"/>
          <w:spacing w:val="4"/>
          <w:sz w:val="24"/>
        </w:rPr>
        <w:t>、采购人负责提供托育机构的场地（约</w:t>
      </w:r>
      <w:r>
        <w:rPr>
          <w:rFonts w:ascii="仿宋" w:eastAsia="仿宋" w:hAnsi="仿宋" w:cs="Arial"/>
          <w:spacing w:val="4"/>
          <w:sz w:val="24"/>
        </w:rPr>
        <w:t>360</w:t>
      </w:r>
      <w:r>
        <w:rPr>
          <w:rFonts w:ascii="仿宋" w:eastAsia="仿宋" w:hAnsi="仿宋" w:cs="Arial" w:hint="eastAsia"/>
          <w:spacing w:val="4"/>
          <w:sz w:val="24"/>
        </w:rPr>
        <w:t>平方米，具体详见附件）及装修（硬装），设施设备投</w:t>
      </w:r>
      <w:r>
        <w:rPr>
          <w:rFonts w:ascii="仿宋" w:eastAsia="仿宋" w:hAnsi="仿宋" w:cs="Arial" w:hint="eastAsia"/>
          <w:spacing w:val="4"/>
          <w:sz w:val="24"/>
        </w:rPr>
        <w:t>入及</w:t>
      </w:r>
      <w:r>
        <w:rPr>
          <w:rFonts w:ascii="仿宋" w:eastAsia="仿宋" w:hAnsi="仿宋" w:cs="Arial" w:hint="eastAsia"/>
          <w:sz w:val="24"/>
        </w:rPr>
        <w:t>后续运营中产生的所有费用均由中标单位自行承担。</w:t>
      </w:r>
      <w:r>
        <w:rPr>
          <w:rFonts w:ascii="仿宋" w:eastAsia="仿宋" w:hAnsi="仿宋" w:cs="Arial" w:hint="eastAsia"/>
          <w:spacing w:val="4"/>
          <w:sz w:val="24"/>
        </w:rPr>
        <w:t>中标单位应根据采购人的实际需要</w:t>
      </w:r>
      <w:r>
        <w:rPr>
          <w:rFonts w:ascii="仿宋" w:eastAsia="仿宋" w:hAnsi="仿宋" w:cs="Arial" w:hint="eastAsia"/>
          <w:sz w:val="24"/>
        </w:rPr>
        <w:t>确保托育机构配备符合婴幼儿月龄特点的家具、用具、玩具、图书和游戏材料等，并符合国家相关安全质量标准和环保标准。</w:t>
      </w:r>
    </w:p>
    <w:p w:rsidR="00162144" w:rsidRDefault="00E73EFD" w:rsidP="00BC0F88">
      <w:pPr>
        <w:autoSpaceDE w:val="0"/>
        <w:autoSpaceDN w:val="0"/>
        <w:adjustRightInd w:val="0"/>
        <w:snapToGrid w:val="0"/>
        <w:spacing w:beforeLines="50" w:line="320" w:lineRule="exact"/>
        <w:ind w:firstLineChars="100" w:firstLine="241"/>
        <w:textAlignment w:val="bottom"/>
        <w:rPr>
          <w:rFonts w:ascii="仿宋" w:eastAsia="仿宋" w:hAnsi="仿宋" w:cs="Arial"/>
          <w:sz w:val="24"/>
        </w:rPr>
      </w:pPr>
      <w:r>
        <w:rPr>
          <w:rFonts w:ascii="仿宋" w:eastAsia="仿宋" w:hAnsi="仿宋" w:cs="Arial" w:hint="eastAsia"/>
          <w:b/>
          <w:bCs/>
          <w:sz w:val="24"/>
        </w:rPr>
        <w:t>★</w:t>
      </w:r>
      <w:r>
        <w:rPr>
          <w:rFonts w:ascii="仿宋" w:eastAsia="仿宋" w:hAnsi="仿宋" w:cs="Arial" w:hint="eastAsia"/>
          <w:spacing w:val="4"/>
          <w:sz w:val="24"/>
        </w:rPr>
        <w:t>4</w:t>
      </w:r>
      <w:r>
        <w:rPr>
          <w:rFonts w:ascii="仿宋" w:eastAsia="仿宋" w:hAnsi="仿宋" w:cs="Arial" w:hint="eastAsia"/>
          <w:spacing w:val="4"/>
          <w:sz w:val="24"/>
        </w:rPr>
        <w:t>、中</w:t>
      </w:r>
      <w:r>
        <w:rPr>
          <w:rFonts w:ascii="仿宋" w:eastAsia="仿宋" w:hAnsi="仿宋" w:cs="Arial" w:hint="eastAsia"/>
          <w:sz w:val="24"/>
        </w:rPr>
        <w:t>标单位必须在</w:t>
      </w:r>
      <w:r>
        <w:rPr>
          <w:rFonts w:ascii="仿宋" w:eastAsia="仿宋" w:hAnsi="仿宋" w:cs="Arial"/>
          <w:sz w:val="24"/>
        </w:rPr>
        <w:t>2023</w:t>
      </w:r>
      <w:r>
        <w:rPr>
          <w:rFonts w:ascii="仿宋" w:eastAsia="仿宋" w:hAnsi="仿宋" w:cs="Arial" w:hint="eastAsia"/>
          <w:sz w:val="24"/>
        </w:rPr>
        <w:t>年</w:t>
      </w:r>
      <w:r>
        <w:rPr>
          <w:rFonts w:ascii="仿宋" w:eastAsia="仿宋" w:hAnsi="仿宋" w:cs="Arial"/>
          <w:sz w:val="24"/>
        </w:rPr>
        <w:t>10</w:t>
      </w:r>
      <w:r>
        <w:rPr>
          <w:rFonts w:ascii="仿宋" w:eastAsia="仿宋" w:hAnsi="仿宋" w:cs="Arial" w:hint="eastAsia"/>
          <w:sz w:val="24"/>
        </w:rPr>
        <w:t>月前投入运营。如</w:t>
      </w:r>
      <w:r>
        <w:rPr>
          <w:rFonts w:ascii="仿宋" w:eastAsia="仿宋" w:hAnsi="仿宋" w:cs="Arial"/>
          <w:sz w:val="24"/>
        </w:rPr>
        <w:t>2023</w:t>
      </w:r>
      <w:r>
        <w:rPr>
          <w:rFonts w:ascii="仿宋" w:eastAsia="仿宋" w:hAnsi="仿宋" w:cs="Arial" w:hint="eastAsia"/>
          <w:sz w:val="24"/>
        </w:rPr>
        <w:t>年</w:t>
      </w:r>
      <w:r>
        <w:rPr>
          <w:rFonts w:ascii="仿宋" w:eastAsia="仿宋" w:hAnsi="仿宋" w:cs="Arial"/>
          <w:sz w:val="24"/>
        </w:rPr>
        <w:t>10</w:t>
      </w:r>
      <w:r>
        <w:rPr>
          <w:rFonts w:ascii="仿宋" w:eastAsia="仿宋" w:hAnsi="仿宋" w:cs="Arial" w:hint="eastAsia"/>
          <w:sz w:val="24"/>
        </w:rPr>
        <w:t>月底前中标单位仍未完成运营的，绍兴市人民医院</w:t>
      </w:r>
      <w:r>
        <w:rPr>
          <w:rFonts w:ascii="仿宋" w:eastAsia="仿宋" w:hAnsi="仿宋" w:cs="Arial" w:hint="eastAsia"/>
          <w:sz w:val="24"/>
        </w:rPr>
        <w:t>工会</w:t>
      </w:r>
      <w:r>
        <w:rPr>
          <w:rFonts w:ascii="仿宋" w:eastAsia="仿宋" w:hAnsi="仿宋" w:cs="Arial" w:hint="eastAsia"/>
          <w:sz w:val="24"/>
        </w:rPr>
        <w:t>有权提前中止与中标单位的合同，并收回场地，由此产生的一切费用由中标单位自行承担。</w:t>
      </w:r>
    </w:p>
    <w:p w:rsidR="00162144" w:rsidRDefault="00E73EFD" w:rsidP="00BC0F88">
      <w:pPr>
        <w:autoSpaceDE w:val="0"/>
        <w:autoSpaceDN w:val="0"/>
        <w:adjustRightInd w:val="0"/>
        <w:snapToGrid w:val="0"/>
        <w:spacing w:beforeLines="50" w:line="320" w:lineRule="exact"/>
        <w:ind w:firstLineChars="200" w:firstLine="482"/>
        <w:textAlignment w:val="bottom"/>
        <w:rPr>
          <w:rFonts w:ascii="仿宋" w:eastAsia="仿宋" w:hAnsi="仿宋" w:cs="Arial"/>
          <w:b/>
          <w:bCs/>
          <w:kern w:val="0"/>
          <w:u w:val="single"/>
        </w:rPr>
      </w:pPr>
      <w:r>
        <w:rPr>
          <w:rFonts w:ascii="仿宋" w:eastAsia="仿宋" w:hAnsi="仿宋" w:cs="Arial" w:hint="eastAsia"/>
          <w:b/>
          <w:bCs/>
          <w:sz w:val="24"/>
          <w:u w:val="single"/>
        </w:rPr>
        <w:t>5</w:t>
      </w:r>
      <w:r>
        <w:rPr>
          <w:rFonts w:ascii="仿宋" w:eastAsia="仿宋" w:hAnsi="仿宋" w:cs="Arial" w:hint="eastAsia"/>
          <w:b/>
          <w:bCs/>
          <w:sz w:val="24"/>
          <w:u w:val="single"/>
        </w:rPr>
        <w:t>、中标单位需承诺在备案托位数不少于</w:t>
      </w:r>
      <w:r>
        <w:rPr>
          <w:rFonts w:ascii="仿宋" w:eastAsia="仿宋" w:hAnsi="仿宋" w:cs="Arial"/>
          <w:b/>
          <w:bCs/>
          <w:sz w:val="24"/>
          <w:u w:val="single"/>
        </w:rPr>
        <w:t>50</w:t>
      </w:r>
      <w:r>
        <w:rPr>
          <w:rFonts w:ascii="仿宋" w:eastAsia="仿宋" w:hAnsi="仿宋" w:cs="Arial" w:hint="eastAsia"/>
          <w:b/>
          <w:bCs/>
          <w:sz w:val="24"/>
          <w:u w:val="single"/>
        </w:rPr>
        <w:t>个。并根据现场情况，尽可能做到做大的托位数，在投标文件中体现并说明。</w:t>
      </w:r>
    </w:p>
    <w:p w:rsidR="00162144" w:rsidRDefault="00E73EFD" w:rsidP="00BC0F88">
      <w:pPr>
        <w:autoSpaceDE w:val="0"/>
        <w:autoSpaceDN w:val="0"/>
        <w:adjustRightInd w:val="0"/>
        <w:snapToGrid w:val="0"/>
        <w:spacing w:beforeLines="50" w:line="320" w:lineRule="exact"/>
        <w:ind w:firstLineChars="200" w:firstLine="480"/>
        <w:textAlignment w:val="bottom"/>
        <w:rPr>
          <w:rFonts w:ascii="仿宋" w:eastAsia="仿宋" w:hAnsi="仿宋" w:cs="Arial"/>
          <w:b/>
          <w:bCs/>
          <w:sz w:val="24"/>
          <w:u w:val="single"/>
        </w:rPr>
      </w:pPr>
      <w:r>
        <w:rPr>
          <w:rFonts w:ascii="仿宋" w:eastAsia="仿宋" w:hAnsi="仿宋" w:cs="Arial" w:hint="eastAsia"/>
          <w:sz w:val="24"/>
        </w:rPr>
        <w:t>6</w:t>
      </w:r>
      <w:r>
        <w:rPr>
          <w:rFonts w:ascii="仿宋" w:eastAsia="仿宋" w:hAnsi="仿宋" w:cs="Arial" w:hint="eastAsia"/>
          <w:sz w:val="24"/>
        </w:rPr>
        <w:t>、本项目服务期限为三</w:t>
      </w:r>
      <w:r>
        <w:rPr>
          <w:rFonts w:ascii="仿宋" w:eastAsia="仿宋" w:hAnsi="仿宋" w:cs="Arial" w:hint="eastAsia"/>
          <w:b/>
          <w:bCs/>
          <w:sz w:val="24"/>
        </w:rPr>
        <w:t>年</w:t>
      </w:r>
      <w:r>
        <w:rPr>
          <w:rFonts w:ascii="仿宋" w:eastAsia="仿宋" w:hAnsi="仿宋" w:cs="Arial" w:hint="eastAsia"/>
          <w:sz w:val="24"/>
        </w:rPr>
        <w:t>。服务时间从绍兴市人民医院</w:t>
      </w:r>
      <w:r>
        <w:rPr>
          <w:rFonts w:ascii="仿宋" w:eastAsia="仿宋" w:hAnsi="仿宋" w:cs="Arial" w:hint="eastAsia"/>
          <w:sz w:val="24"/>
        </w:rPr>
        <w:t>工会</w:t>
      </w:r>
      <w:r>
        <w:rPr>
          <w:rFonts w:ascii="仿宋" w:eastAsia="仿宋" w:hAnsi="仿宋" w:cs="Arial" w:hint="eastAsia"/>
          <w:sz w:val="24"/>
        </w:rPr>
        <w:t>托育机构正式投入经营开始算起。</w:t>
      </w:r>
    </w:p>
    <w:p w:rsidR="00162144" w:rsidRDefault="00E73EFD" w:rsidP="00BC0F88">
      <w:pPr>
        <w:autoSpaceDE w:val="0"/>
        <w:autoSpaceDN w:val="0"/>
        <w:adjustRightInd w:val="0"/>
        <w:snapToGrid w:val="0"/>
        <w:spacing w:beforeLines="50" w:line="320" w:lineRule="exact"/>
        <w:ind w:firstLineChars="100" w:firstLine="240"/>
        <w:textAlignment w:val="bottom"/>
        <w:rPr>
          <w:rFonts w:ascii="仿宋" w:eastAsia="仿宋" w:hAnsi="仿宋" w:cs="Arial"/>
          <w:sz w:val="24"/>
        </w:rPr>
      </w:pPr>
      <w:r>
        <w:rPr>
          <w:rFonts w:ascii="仿宋" w:eastAsia="仿宋" w:hAnsi="仿宋" w:cs="Arial" w:hint="eastAsia"/>
          <w:sz w:val="24"/>
        </w:rPr>
        <w:t>★</w:t>
      </w:r>
      <w:r>
        <w:rPr>
          <w:rFonts w:ascii="仿宋" w:eastAsia="仿宋" w:hAnsi="仿宋" w:cs="Arial" w:hint="eastAsia"/>
          <w:sz w:val="24"/>
        </w:rPr>
        <w:t>7</w:t>
      </w:r>
      <w:r>
        <w:rPr>
          <w:rFonts w:ascii="仿宋" w:eastAsia="仿宋" w:hAnsi="仿宋" w:cs="Arial" w:hint="eastAsia"/>
          <w:sz w:val="24"/>
        </w:rPr>
        <w:t>、中标单位负责办理绍兴市人民医院</w:t>
      </w:r>
      <w:r>
        <w:rPr>
          <w:rFonts w:ascii="仿宋" w:eastAsia="仿宋" w:hAnsi="仿宋" w:cs="Arial" w:hint="eastAsia"/>
          <w:sz w:val="24"/>
        </w:rPr>
        <w:t>工会</w:t>
      </w:r>
      <w:r>
        <w:rPr>
          <w:rFonts w:ascii="仿宋" w:eastAsia="仿宋" w:hAnsi="仿宋" w:cs="Arial" w:hint="eastAsia"/>
          <w:sz w:val="24"/>
        </w:rPr>
        <w:t>托育机构的营业资质（按规定办理托育服务相关核准登记、备案等手续）。</w:t>
      </w:r>
    </w:p>
    <w:p w:rsidR="00162144" w:rsidRDefault="00162144" w:rsidP="00BC0F88">
      <w:pPr>
        <w:autoSpaceDE w:val="0"/>
        <w:autoSpaceDN w:val="0"/>
        <w:adjustRightInd w:val="0"/>
        <w:snapToGrid w:val="0"/>
        <w:spacing w:beforeLines="50" w:line="320" w:lineRule="exact"/>
        <w:ind w:firstLineChars="200" w:firstLine="480"/>
        <w:textAlignment w:val="bottom"/>
        <w:rPr>
          <w:rFonts w:ascii="仿宋" w:eastAsia="仿宋" w:hAnsi="仿宋" w:cs="Arial"/>
          <w:sz w:val="24"/>
        </w:rPr>
      </w:pPr>
    </w:p>
    <w:p w:rsidR="00162144" w:rsidRDefault="00E73EFD" w:rsidP="00BC0F88">
      <w:pPr>
        <w:spacing w:beforeLines="50" w:line="320" w:lineRule="exact"/>
        <w:rPr>
          <w:rFonts w:ascii="仿宋" w:eastAsia="仿宋" w:hAnsi="仿宋" w:cs="Arial"/>
          <w:b/>
          <w:sz w:val="24"/>
        </w:rPr>
      </w:pPr>
      <w:r>
        <w:rPr>
          <w:rFonts w:ascii="仿宋" w:eastAsia="仿宋" w:hAnsi="仿宋" w:cs="Arial" w:hint="eastAsia"/>
          <w:b/>
          <w:sz w:val="24"/>
        </w:rPr>
        <w:t>二、投标报价要求</w:t>
      </w:r>
    </w:p>
    <w:p w:rsidR="00162144" w:rsidRDefault="00E73EFD" w:rsidP="00BC0F88">
      <w:pPr>
        <w:autoSpaceDE w:val="0"/>
        <w:autoSpaceDN w:val="0"/>
        <w:adjustRightInd w:val="0"/>
        <w:snapToGrid w:val="0"/>
        <w:spacing w:beforeLines="50" w:line="320" w:lineRule="exact"/>
        <w:ind w:firstLineChars="200" w:firstLine="480"/>
        <w:textAlignment w:val="bottom"/>
        <w:rPr>
          <w:rFonts w:ascii="仿宋" w:eastAsia="仿宋" w:hAnsi="仿宋" w:cs="Arial"/>
          <w:sz w:val="24"/>
        </w:rPr>
      </w:pPr>
      <w:r>
        <w:rPr>
          <w:rFonts w:ascii="仿宋" w:eastAsia="仿宋" w:hAnsi="仿宋" w:cs="Arial" w:hint="eastAsia"/>
          <w:sz w:val="24"/>
        </w:rPr>
        <w:t>投标单</w:t>
      </w:r>
      <w:r>
        <w:rPr>
          <w:rFonts w:ascii="仿宋" w:eastAsia="仿宋" w:hAnsi="仿宋" w:cs="Arial" w:hint="eastAsia"/>
          <w:sz w:val="24"/>
        </w:rPr>
        <w:t>位报价为运营后向招标单位职工收取的托育费用，最高限价为</w:t>
      </w:r>
      <w:r>
        <w:rPr>
          <w:rFonts w:ascii="仿宋" w:eastAsia="仿宋" w:hAnsi="仿宋" w:cs="Arial" w:hint="eastAsia"/>
          <w:sz w:val="24"/>
        </w:rPr>
        <w:t>2700</w:t>
      </w:r>
      <w:r>
        <w:rPr>
          <w:rFonts w:ascii="仿宋" w:eastAsia="仿宋" w:hAnsi="仿宋" w:cs="Arial" w:hint="eastAsia"/>
          <w:sz w:val="24"/>
        </w:rPr>
        <w:t>元</w:t>
      </w:r>
      <w:r>
        <w:rPr>
          <w:rFonts w:ascii="仿宋" w:eastAsia="仿宋" w:hAnsi="仿宋" w:cs="Arial" w:hint="eastAsia"/>
          <w:sz w:val="24"/>
        </w:rPr>
        <w:t>/3</w:t>
      </w:r>
      <w:r>
        <w:rPr>
          <w:rFonts w:ascii="仿宋" w:eastAsia="仿宋" w:hAnsi="仿宋" w:cs="Arial"/>
          <w:sz w:val="24"/>
        </w:rPr>
        <w:t>0</w:t>
      </w:r>
      <w:r>
        <w:rPr>
          <w:rFonts w:ascii="仿宋" w:eastAsia="仿宋" w:hAnsi="仿宋" w:cs="Arial" w:hint="eastAsia"/>
          <w:sz w:val="24"/>
        </w:rPr>
        <w:t>天（不含餐点）。</w:t>
      </w:r>
      <w:r>
        <w:rPr>
          <w:rFonts w:ascii="仿宋" w:eastAsia="仿宋" w:hAnsi="仿宋" w:hint="eastAsia"/>
          <w:sz w:val="24"/>
        </w:rPr>
        <w:t>双休日与法定节假日收费与工作日相同。</w:t>
      </w:r>
    </w:p>
    <w:p w:rsidR="00162144" w:rsidRDefault="00E73EFD" w:rsidP="00BC0F88">
      <w:pPr>
        <w:spacing w:beforeLines="50" w:line="320" w:lineRule="exact"/>
        <w:rPr>
          <w:rFonts w:ascii="仿宋" w:eastAsia="仿宋" w:hAnsi="仿宋"/>
          <w:b/>
          <w:sz w:val="14"/>
        </w:rPr>
      </w:pPr>
      <w:r>
        <w:rPr>
          <w:rFonts w:ascii="仿宋" w:eastAsia="仿宋" w:hAnsi="仿宋" w:cs="Arial" w:hint="eastAsia"/>
          <w:b/>
          <w:sz w:val="24"/>
        </w:rPr>
        <w:t>三、</w:t>
      </w:r>
      <w:r>
        <w:rPr>
          <w:rFonts w:ascii="仿宋" w:eastAsia="仿宋" w:hAnsi="仿宋" w:cs="Arial"/>
          <w:b/>
          <w:sz w:val="24"/>
        </w:rPr>
        <w:t>人员配置</w:t>
      </w:r>
      <w:r>
        <w:rPr>
          <w:rFonts w:ascii="仿宋" w:eastAsia="仿宋" w:hAnsi="仿宋" w:cs="Arial" w:hint="eastAsia"/>
          <w:b/>
          <w:sz w:val="24"/>
        </w:rPr>
        <w:t>要求</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hint="eastAsia"/>
          <w:sz w:val="24"/>
        </w:rPr>
        <w:t>投标人须按照采购人指定的服务内容配备相应的保教工作人员。</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hint="eastAsia"/>
          <w:sz w:val="24"/>
        </w:rPr>
        <w:t>1</w:t>
      </w:r>
      <w:r>
        <w:rPr>
          <w:rFonts w:ascii="仿宋" w:eastAsia="仿宋" w:hAnsi="仿宋" w:cs="Arial" w:hint="eastAsia"/>
          <w:sz w:val="24"/>
        </w:rPr>
        <w:t>、机构负责人应当具有大专以上学历、有从事儿童保育教育、卫生健康等相关管理工作</w:t>
      </w:r>
      <w:r>
        <w:rPr>
          <w:rFonts w:ascii="仿宋" w:eastAsia="仿宋" w:hAnsi="仿宋" w:cs="Arial" w:hint="eastAsia"/>
          <w:sz w:val="24"/>
        </w:rPr>
        <w:t>3</w:t>
      </w:r>
      <w:r>
        <w:rPr>
          <w:rFonts w:ascii="仿宋" w:eastAsia="仿宋" w:hAnsi="仿宋" w:cs="Arial" w:hint="eastAsia"/>
          <w:sz w:val="24"/>
        </w:rPr>
        <w:t>年以上的经历</w:t>
      </w:r>
      <w:r>
        <w:rPr>
          <w:rFonts w:ascii="仿宋" w:eastAsia="仿宋" w:hAnsi="仿宋" w:cs="Arial" w:hint="eastAsia"/>
          <w:sz w:val="24"/>
        </w:rPr>
        <w:t>,</w:t>
      </w:r>
      <w:r>
        <w:rPr>
          <w:rFonts w:ascii="仿宋" w:eastAsia="仿宋" w:hAnsi="仿宋" w:cs="Arial" w:hint="eastAsia"/>
          <w:sz w:val="24"/>
        </w:rPr>
        <w:t>且经托育机构负责人岗位培训合格（需提供托育园园长证复印件，加盖公章）。</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hint="eastAsia"/>
          <w:sz w:val="24"/>
        </w:rPr>
        <w:t>2</w:t>
      </w:r>
      <w:r>
        <w:rPr>
          <w:rFonts w:ascii="仿宋" w:eastAsia="仿宋" w:hAnsi="仿宋" w:cs="Arial" w:hint="eastAsia"/>
          <w:sz w:val="24"/>
        </w:rPr>
        <w:t>、每班安排两名保教工作人员共同执教并共同管理儿童的教学和安全，主、助教分工合作，每个班配保育员协助做好儿童的生活护理及教学秩序维护。保育人员与婴幼儿的比例应不低于以下标准：乳儿班</w:t>
      </w:r>
      <w:r>
        <w:rPr>
          <w:rFonts w:ascii="仿宋" w:eastAsia="仿宋" w:hAnsi="仿宋" w:cs="Arial" w:hint="eastAsia"/>
          <w:sz w:val="24"/>
        </w:rPr>
        <w:t>1:3</w:t>
      </w:r>
      <w:r>
        <w:rPr>
          <w:rFonts w:ascii="仿宋" w:eastAsia="仿宋" w:hAnsi="仿宋" w:cs="Arial" w:hint="eastAsia"/>
          <w:sz w:val="24"/>
        </w:rPr>
        <w:t>，托小班</w:t>
      </w:r>
      <w:r>
        <w:rPr>
          <w:rFonts w:ascii="仿宋" w:eastAsia="仿宋" w:hAnsi="仿宋" w:cs="Arial" w:hint="eastAsia"/>
          <w:sz w:val="24"/>
        </w:rPr>
        <w:t>1:5</w:t>
      </w:r>
      <w:r>
        <w:rPr>
          <w:rFonts w:ascii="仿宋" w:eastAsia="仿宋" w:hAnsi="仿宋" w:cs="Arial" w:hint="eastAsia"/>
          <w:sz w:val="24"/>
        </w:rPr>
        <w:t>，托大班</w:t>
      </w:r>
      <w:r>
        <w:rPr>
          <w:rFonts w:ascii="仿宋" w:eastAsia="仿宋" w:hAnsi="仿宋" w:cs="Arial" w:hint="eastAsia"/>
          <w:sz w:val="24"/>
        </w:rPr>
        <w:t>1:7</w:t>
      </w:r>
      <w:r>
        <w:rPr>
          <w:rFonts w:ascii="仿宋" w:eastAsia="仿宋" w:hAnsi="仿宋" w:cs="Arial" w:hint="eastAsia"/>
          <w:sz w:val="24"/>
        </w:rPr>
        <w:t>，要根据婴幼儿年龄来确定工作人员数量与角色安排。</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sz w:val="24"/>
        </w:rPr>
        <w:t>3</w:t>
      </w:r>
      <w:r>
        <w:rPr>
          <w:rFonts w:ascii="仿宋" w:eastAsia="仿宋" w:hAnsi="仿宋" w:cs="Arial" w:hint="eastAsia"/>
          <w:sz w:val="24"/>
        </w:rPr>
        <w:t>、保教工作人员具有教师资格证或保育员证或育婴师证，有</w:t>
      </w:r>
      <w:r>
        <w:rPr>
          <w:rFonts w:ascii="仿宋" w:eastAsia="仿宋" w:hAnsi="仿宋" w:cs="Arial" w:hint="eastAsia"/>
          <w:sz w:val="24"/>
        </w:rPr>
        <w:t>3</w:t>
      </w:r>
      <w:r>
        <w:rPr>
          <w:rFonts w:ascii="仿宋" w:eastAsia="仿宋" w:hAnsi="仿宋" w:cs="Arial" w:hint="eastAsia"/>
          <w:sz w:val="24"/>
        </w:rPr>
        <w:t>年以上从事儿童保教、卫生保</w:t>
      </w:r>
      <w:r>
        <w:rPr>
          <w:rFonts w:ascii="仿宋" w:eastAsia="仿宋" w:hAnsi="仿宋" w:cs="Arial" w:hint="eastAsia"/>
          <w:sz w:val="24"/>
        </w:rPr>
        <w:t>健等相关工作经验（需</w:t>
      </w:r>
      <w:r>
        <w:rPr>
          <w:rFonts w:ascii="仿宋" w:eastAsia="仿宋" w:hAnsi="仿宋" w:cs="Arial"/>
          <w:sz w:val="24"/>
        </w:rPr>
        <w:t>提供相关证明</w:t>
      </w:r>
      <w:r>
        <w:rPr>
          <w:rFonts w:ascii="仿宋" w:eastAsia="仿宋" w:hAnsi="仿宋" w:cs="Arial" w:hint="eastAsia"/>
          <w:sz w:val="24"/>
        </w:rPr>
        <w:t>）。保教工作人员</w:t>
      </w:r>
      <w:r>
        <w:rPr>
          <w:rFonts w:ascii="仿宋" w:eastAsia="仿宋" w:hAnsi="仿宋" w:cs="Arial" w:hint="eastAsia"/>
          <w:sz w:val="24"/>
        </w:rPr>
        <w:t>(</w:t>
      </w:r>
      <w:r>
        <w:rPr>
          <w:rFonts w:ascii="仿宋" w:eastAsia="仿宋" w:hAnsi="仿宋" w:cs="Arial" w:hint="eastAsia"/>
          <w:sz w:val="24"/>
        </w:rPr>
        <w:t>主、助教</w:t>
      </w:r>
      <w:r>
        <w:rPr>
          <w:rFonts w:ascii="仿宋" w:eastAsia="仿宋" w:hAnsi="仿宋" w:cs="Arial" w:hint="eastAsia"/>
          <w:sz w:val="24"/>
        </w:rPr>
        <w:t>)</w:t>
      </w:r>
      <w:r>
        <w:rPr>
          <w:rFonts w:ascii="仿宋" w:eastAsia="仿宋" w:hAnsi="仿宋" w:cs="Arial" w:hint="eastAsia"/>
          <w:sz w:val="24"/>
        </w:rPr>
        <w:t>年龄</w:t>
      </w:r>
      <w:r>
        <w:rPr>
          <w:rFonts w:ascii="仿宋" w:eastAsia="仿宋" w:hAnsi="仿宋" w:cs="Arial" w:hint="eastAsia"/>
          <w:sz w:val="24"/>
        </w:rPr>
        <w:t>40</w:t>
      </w:r>
      <w:r>
        <w:rPr>
          <w:rFonts w:ascii="仿宋" w:eastAsia="仿宋" w:hAnsi="仿宋" w:cs="Arial" w:hint="eastAsia"/>
          <w:sz w:val="24"/>
        </w:rPr>
        <w:t>周岁（含）以下，大专或以上学历。</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hint="eastAsia"/>
          <w:sz w:val="24"/>
        </w:rPr>
        <w:t>4</w:t>
      </w:r>
      <w:r>
        <w:rPr>
          <w:rFonts w:ascii="仿宋" w:eastAsia="仿宋" w:hAnsi="仿宋" w:cs="Arial" w:hint="eastAsia"/>
          <w:sz w:val="24"/>
        </w:rPr>
        <w:t>、保育员应具有高中及以上学历，年龄不超过</w:t>
      </w:r>
      <w:r>
        <w:rPr>
          <w:rFonts w:ascii="仿宋" w:eastAsia="仿宋" w:hAnsi="仿宋" w:cs="Arial" w:hint="eastAsia"/>
          <w:sz w:val="24"/>
        </w:rPr>
        <w:t>50</w:t>
      </w:r>
      <w:r>
        <w:rPr>
          <w:rFonts w:ascii="仿宋" w:eastAsia="仿宋" w:hAnsi="仿宋" w:cs="Arial" w:hint="eastAsia"/>
          <w:sz w:val="24"/>
        </w:rPr>
        <w:t>周岁，有婴幼儿照护经验或相关专业背景。保育员上岗前须接受过县级及以上婴幼儿照护服务实训基地培训、考核合格（需提供保育员证复印件，加盖公章）。</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sz w:val="24"/>
        </w:rPr>
        <w:t>5</w:t>
      </w:r>
      <w:r>
        <w:rPr>
          <w:rFonts w:ascii="仿宋" w:eastAsia="仿宋" w:hAnsi="仿宋" w:cs="Arial" w:hint="eastAsia"/>
          <w:sz w:val="24"/>
        </w:rPr>
        <w:t>、收托</w:t>
      </w:r>
      <w:r>
        <w:rPr>
          <w:rFonts w:ascii="仿宋" w:eastAsia="仿宋" w:hAnsi="仿宋" w:cs="Arial" w:hint="eastAsia"/>
          <w:sz w:val="24"/>
        </w:rPr>
        <w:t>50</w:t>
      </w:r>
      <w:r>
        <w:rPr>
          <w:rFonts w:ascii="仿宋" w:eastAsia="仿宋" w:hAnsi="仿宋" w:cs="Arial" w:hint="eastAsia"/>
          <w:sz w:val="24"/>
        </w:rPr>
        <w:t>人以下的应至少配备</w:t>
      </w:r>
      <w:r>
        <w:rPr>
          <w:rFonts w:ascii="仿宋" w:eastAsia="仿宋" w:hAnsi="仿宋" w:cs="Arial" w:hint="eastAsia"/>
          <w:sz w:val="24"/>
        </w:rPr>
        <w:t>1</w:t>
      </w:r>
      <w:r>
        <w:rPr>
          <w:rFonts w:ascii="仿宋" w:eastAsia="仿宋" w:hAnsi="仿宋" w:cs="Arial" w:hint="eastAsia"/>
          <w:sz w:val="24"/>
        </w:rPr>
        <w:t>名兼职保健人员</w:t>
      </w:r>
      <w:r>
        <w:rPr>
          <w:rFonts w:ascii="仿宋" w:eastAsia="仿宋" w:hAnsi="仿宋" w:cs="Arial" w:hint="eastAsia"/>
          <w:sz w:val="24"/>
        </w:rPr>
        <w:t>;</w:t>
      </w:r>
      <w:r>
        <w:rPr>
          <w:rFonts w:ascii="仿宋" w:eastAsia="仿宋" w:hAnsi="仿宋" w:cs="Arial" w:hint="eastAsia"/>
          <w:sz w:val="24"/>
        </w:rPr>
        <w:t>收托</w:t>
      </w:r>
      <w:r>
        <w:rPr>
          <w:rFonts w:ascii="仿宋" w:eastAsia="仿宋" w:hAnsi="仿宋" w:cs="Arial" w:hint="eastAsia"/>
          <w:sz w:val="24"/>
        </w:rPr>
        <w:t xml:space="preserve"> 50</w:t>
      </w:r>
      <w:r>
        <w:rPr>
          <w:rFonts w:ascii="仿宋" w:eastAsia="仿宋" w:hAnsi="仿宋" w:cs="Arial" w:hint="eastAsia"/>
          <w:sz w:val="24"/>
        </w:rPr>
        <w:t>人以上的，应至少配备</w:t>
      </w:r>
      <w:r>
        <w:rPr>
          <w:rFonts w:ascii="仿宋" w:eastAsia="仿宋" w:hAnsi="仿宋" w:cs="Arial" w:hint="eastAsia"/>
          <w:sz w:val="24"/>
        </w:rPr>
        <w:lastRenderedPageBreak/>
        <w:t>1</w:t>
      </w:r>
      <w:r>
        <w:rPr>
          <w:rFonts w:ascii="仿宋" w:eastAsia="仿宋" w:hAnsi="仿宋" w:cs="Arial" w:hint="eastAsia"/>
          <w:sz w:val="24"/>
        </w:rPr>
        <w:t>名专职保健人员。保健人员应当经妇幼保健机构组织的卫生保健专业知识培训合格。</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hint="eastAsia"/>
          <w:sz w:val="24"/>
        </w:rPr>
        <w:t>6</w:t>
      </w:r>
      <w:r>
        <w:rPr>
          <w:rFonts w:ascii="仿宋" w:eastAsia="仿宋" w:hAnsi="仿宋" w:cs="Arial" w:hint="eastAsia"/>
          <w:sz w:val="24"/>
        </w:rPr>
        <w:t>、至少有</w:t>
      </w:r>
      <w:r>
        <w:rPr>
          <w:rFonts w:ascii="仿宋" w:eastAsia="仿宋" w:hAnsi="仿宋" w:cs="Arial" w:hint="eastAsia"/>
          <w:sz w:val="24"/>
        </w:rPr>
        <w:t>1</w:t>
      </w:r>
      <w:r>
        <w:rPr>
          <w:rFonts w:ascii="仿宋" w:eastAsia="仿宋" w:hAnsi="仿宋" w:cs="Arial" w:hint="eastAsia"/>
          <w:sz w:val="24"/>
        </w:rPr>
        <w:t>名保安人员在岗。保安人员应当取得公安机关颁发的《保安员</w:t>
      </w:r>
      <w:r>
        <w:rPr>
          <w:rFonts w:ascii="仿宋" w:eastAsia="仿宋" w:hAnsi="仿宋" w:cs="Arial" w:hint="eastAsia"/>
          <w:sz w:val="24"/>
        </w:rPr>
        <w:t>证》，并由获得公安机关颁发的《保安服务许可证》的保安公司派驻。</w:t>
      </w:r>
    </w:p>
    <w:p w:rsidR="00162144" w:rsidRDefault="00E73EFD" w:rsidP="00BC0F88">
      <w:pPr>
        <w:pStyle w:val="a8"/>
        <w:spacing w:beforeLines="50" w:line="320" w:lineRule="exact"/>
        <w:ind w:firstLineChars="200" w:firstLine="480"/>
        <w:rPr>
          <w:rFonts w:ascii="仿宋" w:eastAsia="仿宋" w:hAnsi="仿宋" w:cs="Arial"/>
          <w:sz w:val="24"/>
        </w:rPr>
      </w:pPr>
      <w:r>
        <w:rPr>
          <w:rFonts w:ascii="仿宋" w:eastAsia="仿宋" w:hAnsi="仿宋" w:cs="Arial"/>
          <w:sz w:val="24"/>
        </w:rPr>
        <w:t>7</w:t>
      </w:r>
      <w:r>
        <w:rPr>
          <w:rFonts w:ascii="仿宋" w:eastAsia="仿宋" w:hAnsi="仿宋" w:cs="Arial" w:hint="eastAsia"/>
          <w:sz w:val="24"/>
        </w:rPr>
        <w:t>、以上拟派人员需在投标文件中有明确的个人信息及相应证件复印件，所有人员薪酬、社保、餐费等全部支出均由中标方自行负责，采购人不提供任何费用。</w:t>
      </w:r>
    </w:p>
    <w:p w:rsidR="00162144" w:rsidRDefault="00162144" w:rsidP="00BC0F88">
      <w:pPr>
        <w:pStyle w:val="a8"/>
        <w:spacing w:beforeLines="50" w:line="320" w:lineRule="exact"/>
        <w:ind w:firstLineChars="200" w:firstLine="341"/>
        <w:rPr>
          <w:rFonts w:ascii="仿宋" w:eastAsia="仿宋" w:hAnsi="仿宋"/>
          <w:b/>
          <w:bCs/>
          <w:sz w:val="17"/>
        </w:rPr>
      </w:pPr>
    </w:p>
    <w:p w:rsidR="00162144" w:rsidRDefault="00162144" w:rsidP="00BC0F88">
      <w:pPr>
        <w:spacing w:beforeLines="50" w:line="320" w:lineRule="exact"/>
        <w:rPr>
          <w:rFonts w:ascii="仿宋" w:eastAsia="仿宋" w:hAnsi="仿宋" w:cs="Arial"/>
          <w:b/>
          <w:sz w:val="24"/>
        </w:rPr>
      </w:pPr>
      <w:r>
        <w:rPr>
          <w:rFonts w:ascii="仿宋" w:eastAsia="仿宋" w:hAnsi="仿宋" w:cs="Arial"/>
          <w:b/>
          <w:sz w:val="24"/>
        </w:rPr>
        <w:pict>
          <v:shapetype id="_x0000_t202" coordsize="21600,21600" o:spt="202" path="m,l,21600r21600,l21600,xe">
            <v:stroke joinstyle="miter"/>
            <v:path gradientshapeok="t" o:connecttype="rect"/>
          </v:shapetype>
          <v:shape id="文本框 2" o:spid="_x0000_s1030" type="#_x0000_t202" style="position:absolute;left:0;text-align:left;margin-left:107.8pt;margin-top:81.95pt;width:185.9pt;height:61pt;z-index:251662336;mso-width-percent:400;mso-wrap-distance-top:3.6pt;mso-wrap-distance-bottom:3.6pt;mso-width-percent:4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dVJgIAAC8EAAAOAAAAZHJzL2Uyb0RvYy54bWysU82O0zAQviPxDpbvNGm23W6jpqulqyKk&#10;5UdaeADHcRoL2xNst0l5AHgDTly481x9DsZOt1QLXBA+WB7P+PPM980srnutyE5YJ8EUdDxKKRGG&#10;QyXNpqDv362fXVHiPDMVU2BEQffC0evl0yeLrs1FBg2oSliCIMblXVvQxvs2TxLHG6GZG0ErDDpr&#10;sJp5NO0mqSzrEF2rJEvTy6QDW7UWuHAOb28HJ11G/LoW3L+payc8UQXF3HzcbdzLsCfLBcs3lrWN&#10;5Mc02D9koZk0+OkJ6pZ5RrZW/galJbfgoPYjDjqBupZcxBqwmnH6qJr7hrUi1oLkuPZEk/t/sPz1&#10;7q0lsipoNp5RYphGkQ5fvxy+/Th8/0yyQFDXuhzj7luM9P1z6FHoWKxr74B/cMTAqmFmI26sha4R&#10;rMIEx+FlcvZ0wHEBpOxeQYX/sK2HCNTXVgf2kA+C6CjU/iSO6D3heJldXKbzC3Rx9M1mk1ka1UtY&#10;/vC6tc6/EKBJOBTUovgRne3unA/ZsPwhJHzmQMlqLZWKht2UK2XJjmGjrOOKBTwKU4Z0BZ1Ps+lA&#10;wF8h0rj+BKGlx45XUhf06jxImSNfgaKBLN+X/ZH/Eqo9Mmdh6GCcODw0YD9R0mH3FtR93DIrKFEv&#10;DbI/H08mod2jMZnOMjTsuac89zDDEaqgnpLhuPJxRAIxBm5QpVpGAoOcQybHXLErI6/HCQptf27H&#10;qF9zvvwJAAD//wMAUEsDBBQABgAIAAAAIQCI8DAj4AAAAAsBAAAPAAAAZHJzL2Rvd25yZXYueG1s&#10;TI/BTsMwEETvSPyDtUjcqJNCQhriVKhSL70RKujRjZfYbWxHsdumf89yosfVG828rZaT7dkZx2C8&#10;E5DOEmDoWq+M6wRsP9dPBbAQpVOy9w4FXDHAsr6/q2Sp/MV94LmJHaMSF0opQMc4lJyHVqOVYeYH&#10;dMR+/GhlpHPsuBrlhcptz+dJknMrjaMFLQdcaWyPzckKCMd0nX37w1bvNlfdHHbmy2xWQjw+TO9v&#10;wCJO8T8Mf/qkDjU57f3JqcB6AfM0yylKIH9eAKNEVry+ANsTKrIF8Lritz/UvwAAAP//AwBQSwEC&#10;LQAUAAYACAAAACEAtoM4kv4AAADhAQAAEwAAAAAAAAAAAAAAAAAAAAAAW0NvbnRlbnRfVHlwZXNd&#10;LnhtbFBLAQItABQABgAIAAAAIQA4/SH/1gAAAJQBAAALAAAAAAAAAAAAAAAAAC8BAABfcmVscy8u&#10;cmVsc1BLAQItABQABgAIAAAAIQD71PdVJgIAAC8EAAAOAAAAAAAAAAAAAAAAAC4CAABkcnMvZTJv&#10;RG9jLnhtbFBLAQItABQABgAIAAAAIQCI8DAj4AAAAAsBAAAPAAAAAAAAAAAAAAAAAIAEAABkcnMv&#10;ZG93bnJldi54bWxQSwUGAAAAAAQABADzAAAAjQUAAAAA&#10;">
            <v:textbox>
              <w:txbxContent>
                <w:p w:rsidR="00162144" w:rsidRDefault="00E73EFD" w:rsidP="00BC0F88">
                  <w:pPr>
                    <w:spacing w:beforeLines="50"/>
                    <w:jc w:val="center"/>
                    <w:rPr>
                      <w:sz w:val="56"/>
                      <w:szCs w:val="96"/>
                    </w:rPr>
                  </w:pPr>
                  <w:r>
                    <w:rPr>
                      <w:rFonts w:hint="eastAsia"/>
                      <w:sz w:val="56"/>
                      <w:szCs w:val="96"/>
                    </w:rPr>
                    <w:t>托育园设置</w:t>
                  </w:r>
                </w:p>
              </w:txbxContent>
            </v:textbox>
            <w10:wrap type="square"/>
          </v:shape>
        </w:pict>
      </w:r>
      <w:r w:rsidR="00E73EFD">
        <w:rPr>
          <w:rFonts w:ascii="仿宋" w:eastAsia="仿宋" w:hAnsi="仿宋"/>
          <w:noProof/>
        </w:rPr>
        <w:drawing>
          <wp:anchor distT="0" distB="0" distL="0" distR="0" simplePos="0" relativeHeight="251661312" behindDoc="0" locked="0" layoutInCell="1" allowOverlap="1">
            <wp:simplePos x="0" y="0"/>
            <wp:positionH relativeFrom="page">
              <wp:posOffset>874395</wp:posOffset>
            </wp:positionH>
            <wp:positionV relativeFrom="paragraph">
              <wp:posOffset>399415</wp:posOffset>
            </wp:positionV>
            <wp:extent cx="5989955" cy="2171700"/>
            <wp:effectExtent l="0" t="0" r="14605" b="7620"/>
            <wp:wrapTopAndBottom/>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13" cstate="print"/>
                    <a:stretch>
                      <a:fillRect/>
                    </a:stretch>
                  </pic:blipFill>
                  <pic:spPr>
                    <a:xfrm>
                      <a:off x="0" y="0"/>
                      <a:ext cx="5989976" cy="2171700"/>
                    </a:xfrm>
                    <a:prstGeom prst="rect">
                      <a:avLst/>
                    </a:prstGeom>
                  </pic:spPr>
                </pic:pic>
              </a:graphicData>
            </a:graphic>
          </wp:anchor>
        </w:drawing>
      </w:r>
      <w:r w:rsidR="00E73EFD">
        <w:rPr>
          <w:rFonts w:ascii="仿宋" w:eastAsia="仿宋" w:hAnsi="仿宋" w:cs="Arial" w:hint="eastAsia"/>
          <w:b/>
          <w:sz w:val="24"/>
        </w:rPr>
        <w:t>四、软装环境配置要求</w:t>
      </w:r>
    </w:p>
    <w:p w:rsidR="00162144" w:rsidRDefault="00E73EFD" w:rsidP="00BC0F88">
      <w:pPr>
        <w:spacing w:beforeLines="50" w:line="320" w:lineRule="exact"/>
        <w:rPr>
          <w:rFonts w:ascii="仿宋" w:eastAsia="仿宋" w:hAnsi="仿宋" w:cs="Arial"/>
          <w:b/>
          <w:sz w:val="24"/>
        </w:rPr>
      </w:pPr>
      <w:r>
        <w:rPr>
          <w:rFonts w:ascii="仿宋" w:eastAsia="仿宋" w:hAnsi="仿宋" w:cs="Arial" w:hint="eastAsia"/>
          <w:b/>
          <w:sz w:val="24"/>
        </w:rPr>
        <w:t>五、工作要求</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、根据班级儿童的实际情况，做好儿童教育评估工作，为儿童制定教育方案。</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、根据班级儿童情况，制定季度、月、周、日教学计划，并为每位儿童建立完整的教育档案，做好档案管理工作。</w:t>
      </w:r>
    </w:p>
    <w:p w:rsidR="00162144" w:rsidRDefault="00E73EFD" w:rsidP="00BC0F88">
      <w:pPr>
        <w:spacing w:beforeLines="50" w:line="320" w:lineRule="exact"/>
        <w:ind w:firstLineChars="150" w:firstLine="315"/>
        <w:rPr>
          <w:rFonts w:ascii="仿宋" w:eastAsia="仿宋" w:hAnsi="仿宋"/>
          <w:sz w:val="24"/>
        </w:rPr>
      </w:pPr>
      <w:r>
        <w:rPr>
          <w:rFonts w:ascii="仿宋" w:eastAsia="仿宋" w:hAnsi="仿宋" w:hint="eastAsia"/>
          <w:szCs w:val="21"/>
        </w:rPr>
        <w:t>▲</w:t>
      </w:r>
      <w:r>
        <w:rPr>
          <w:rFonts w:ascii="仿宋" w:eastAsia="仿宋" w:hAnsi="仿宋" w:hint="eastAsia"/>
          <w:sz w:val="24"/>
        </w:rPr>
        <w:t>3</w:t>
      </w:r>
      <w:r>
        <w:rPr>
          <w:rFonts w:ascii="仿宋" w:eastAsia="仿宋" w:hAnsi="仿宋" w:hint="eastAsia"/>
          <w:sz w:val="24"/>
        </w:rPr>
        <w:t>、教职人员每年至少两次成果汇报工作。</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、定期组织教职人员开展各类会议、培训和指导工作，加强人员队伍建设，提升思想素质和业务水平。</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hint="eastAsia"/>
          <w:sz w:val="24"/>
        </w:rPr>
        <w:t>、教职人员负责儿童教育、教学和活动组织，因材施教提高儿童生活自理能力和技能，增强儿童健康的体魄。</w:t>
      </w:r>
    </w:p>
    <w:p w:rsidR="00162144" w:rsidRDefault="00E73EFD" w:rsidP="00BC0F88">
      <w:pPr>
        <w:spacing w:beforeLines="50" w:line="320" w:lineRule="exact"/>
        <w:ind w:firstLineChars="150" w:firstLine="315"/>
        <w:rPr>
          <w:rFonts w:ascii="仿宋" w:eastAsia="仿宋" w:hAnsi="仿宋"/>
          <w:sz w:val="24"/>
        </w:rPr>
      </w:pPr>
      <w:r>
        <w:rPr>
          <w:rFonts w:ascii="仿宋" w:eastAsia="仿宋" w:hAnsi="仿宋" w:hint="eastAsia"/>
          <w:szCs w:val="21"/>
        </w:rPr>
        <w:t>▲</w:t>
      </w:r>
      <w:r>
        <w:rPr>
          <w:rFonts w:ascii="仿宋" w:eastAsia="仿宋" w:hAnsi="仿宋" w:hint="eastAsia"/>
          <w:sz w:val="24"/>
        </w:rPr>
        <w:t>6</w:t>
      </w:r>
      <w:r>
        <w:rPr>
          <w:rFonts w:ascii="仿宋" w:eastAsia="仿宋" w:hAnsi="仿宋" w:hint="eastAsia"/>
          <w:sz w:val="24"/>
        </w:rPr>
        <w:t>、教职人员必须采取积极有效的措施防范安全事故的发生。</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sz w:val="24"/>
        </w:rPr>
        <w:t>7</w:t>
      </w:r>
      <w:r>
        <w:rPr>
          <w:rFonts w:ascii="仿宋" w:eastAsia="仿宋" w:hAnsi="仿宋" w:hint="eastAsia"/>
          <w:sz w:val="24"/>
        </w:rPr>
        <w:t>、中标人所收取</w:t>
      </w:r>
      <w:r>
        <w:rPr>
          <w:rFonts w:ascii="仿宋" w:eastAsia="仿宋" w:hAnsi="仿宋"/>
          <w:sz w:val="24"/>
        </w:rPr>
        <w:t>的费用</w:t>
      </w:r>
      <w:r>
        <w:rPr>
          <w:rFonts w:ascii="仿宋" w:eastAsia="仿宋" w:hAnsi="仿宋" w:hint="eastAsia"/>
          <w:sz w:val="24"/>
        </w:rPr>
        <w:t>按</w:t>
      </w:r>
      <w:r>
        <w:rPr>
          <w:rFonts w:ascii="仿宋" w:eastAsia="仿宋" w:hAnsi="仿宋"/>
          <w:sz w:val="24"/>
        </w:rPr>
        <w:t>婴幼儿实际在园的天</w:t>
      </w:r>
      <w:r>
        <w:rPr>
          <w:rFonts w:ascii="仿宋" w:eastAsia="仿宋" w:hAnsi="仿宋" w:hint="eastAsia"/>
          <w:sz w:val="24"/>
        </w:rPr>
        <w:t>数</w:t>
      </w:r>
      <w:r>
        <w:rPr>
          <w:rFonts w:ascii="仿宋" w:eastAsia="仿宋" w:hAnsi="仿宋"/>
          <w:sz w:val="24"/>
        </w:rPr>
        <w:t>计算，</w:t>
      </w:r>
      <w:r>
        <w:rPr>
          <w:rFonts w:ascii="仿宋" w:eastAsia="仿宋" w:hAnsi="仿宋" w:hint="eastAsia"/>
          <w:sz w:val="24"/>
        </w:rPr>
        <w:t>每次按月（</w:t>
      </w:r>
      <w:r>
        <w:rPr>
          <w:rFonts w:ascii="仿宋" w:eastAsia="仿宋" w:hAnsi="仿宋" w:hint="eastAsia"/>
          <w:sz w:val="24"/>
        </w:rPr>
        <w:t>30</w:t>
      </w:r>
      <w:r>
        <w:rPr>
          <w:rFonts w:ascii="仿宋" w:eastAsia="仿宋" w:hAnsi="仿宋" w:hint="eastAsia"/>
          <w:sz w:val="24"/>
        </w:rPr>
        <w:t>天）向</w:t>
      </w:r>
      <w:r>
        <w:rPr>
          <w:rFonts w:ascii="仿宋" w:eastAsia="仿宋" w:hAnsi="仿宋"/>
          <w:sz w:val="24"/>
        </w:rPr>
        <w:t>采购人职工收取</w:t>
      </w:r>
      <w:r>
        <w:rPr>
          <w:rFonts w:ascii="仿宋" w:eastAsia="仿宋" w:hAnsi="仿宋" w:hint="eastAsia"/>
          <w:sz w:val="24"/>
        </w:rPr>
        <w:t>托育</w:t>
      </w:r>
      <w:r>
        <w:rPr>
          <w:rFonts w:ascii="仿宋" w:eastAsia="仿宋" w:hAnsi="仿宋"/>
          <w:sz w:val="24"/>
        </w:rPr>
        <w:t>费用，一次</w:t>
      </w:r>
      <w:r>
        <w:rPr>
          <w:rFonts w:ascii="仿宋" w:eastAsia="仿宋" w:hAnsi="仿宋" w:hint="eastAsia"/>
          <w:sz w:val="24"/>
        </w:rPr>
        <w:t>最</w:t>
      </w:r>
      <w:r>
        <w:rPr>
          <w:rFonts w:ascii="仿宋" w:eastAsia="仿宋" w:hAnsi="仿宋"/>
          <w:sz w:val="24"/>
        </w:rPr>
        <w:t>多收取</w:t>
      </w:r>
      <w:r>
        <w:rPr>
          <w:rFonts w:ascii="仿宋" w:eastAsia="仿宋" w:hAnsi="仿宋" w:hint="eastAsia"/>
          <w:sz w:val="24"/>
        </w:rPr>
        <w:t>90</w:t>
      </w:r>
      <w:r>
        <w:rPr>
          <w:rFonts w:ascii="仿宋" w:eastAsia="仿宋" w:hAnsi="仿宋" w:hint="eastAsia"/>
          <w:sz w:val="24"/>
        </w:rPr>
        <w:t>天</w:t>
      </w:r>
      <w:r>
        <w:rPr>
          <w:rFonts w:ascii="仿宋" w:eastAsia="仿宋" w:hAnsi="仿宋"/>
          <w:sz w:val="24"/>
        </w:rPr>
        <w:t>的费用</w:t>
      </w:r>
      <w:r>
        <w:rPr>
          <w:rFonts w:ascii="仿宋" w:eastAsia="仿宋" w:hAnsi="仿宋" w:hint="eastAsia"/>
          <w:sz w:val="24"/>
        </w:rPr>
        <w:t>。</w:t>
      </w:r>
    </w:p>
    <w:p w:rsidR="00162144" w:rsidRDefault="00162144" w:rsidP="00BC0F88">
      <w:pPr>
        <w:spacing w:beforeLines="50" w:line="320" w:lineRule="exact"/>
        <w:ind w:firstLineChars="150" w:firstLine="360"/>
        <w:rPr>
          <w:rFonts w:ascii="仿宋" w:eastAsia="仿宋" w:hAnsi="仿宋"/>
          <w:sz w:val="24"/>
        </w:rPr>
      </w:pPr>
    </w:p>
    <w:p w:rsidR="00162144" w:rsidRDefault="00E73EFD" w:rsidP="00BC0F88">
      <w:pPr>
        <w:spacing w:beforeLines="50" w:line="320" w:lineRule="exact"/>
        <w:rPr>
          <w:rFonts w:ascii="仿宋" w:eastAsia="仿宋" w:hAnsi="仿宋" w:cs="Arial"/>
          <w:b/>
          <w:sz w:val="24"/>
        </w:rPr>
      </w:pPr>
      <w:r>
        <w:rPr>
          <w:rFonts w:ascii="仿宋" w:eastAsia="仿宋" w:hAnsi="仿宋" w:cs="Arial" w:hint="eastAsia"/>
          <w:b/>
          <w:sz w:val="24"/>
        </w:rPr>
        <w:t>六、其他要求</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、中标人若要对投标文件中的人员进行替换，应提前</w:t>
      </w:r>
      <w:r>
        <w:rPr>
          <w:rFonts w:ascii="仿宋" w:eastAsia="仿宋" w:hAnsi="仿宋" w:hint="eastAsia"/>
          <w:sz w:val="24"/>
        </w:rPr>
        <w:t>7</w:t>
      </w:r>
      <w:r>
        <w:rPr>
          <w:rFonts w:ascii="仿宋" w:eastAsia="仿宋" w:hAnsi="仿宋" w:hint="eastAsia"/>
          <w:sz w:val="24"/>
        </w:rPr>
        <w:t>天向采购人申请，并上交新替换人员的资格信息，待采购人确认同意后，才可替换，否则视为违约，采购人有权取消合同并对合作单位作出处罚。</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、中标人配备的工作人员需身心健康，无不良记录（正式投入工作前需向采购人代表提供由三级综合性医院出具的体检报告，且每年需在三级综合性医院</w:t>
      </w:r>
      <w:r>
        <w:rPr>
          <w:rFonts w:ascii="仿宋" w:eastAsia="仿宋" w:hAnsi="仿宋" w:hint="eastAsia"/>
          <w:sz w:val="24"/>
        </w:rPr>
        <w:t xml:space="preserve">  </w:t>
      </w:r>
      <w:r>
        <w:rPr>
          <w:rFonts w:ascii="仿宋" w:eastAsia="仿宋" w:hAnsi="仿宋" w:hint="eastAsia"/>
          <w:sz w:val="24"/>
        </w:rPr>
        <w:t>体检一次并</w:t>
      </w:r>
      <w:r>
        <w:rPr>
          <w:rFonts w:ascii="仿宋" w:eastAsia="仿宋" w:hAnsi="仿宋" w:hint="eastAsia"/>
          <w:sz w:val="24"/>
        </w:rPr>
        <w:lastRenderedPageBreak/>
        <w:t>向采购人出具每年的最新体检报告，体检费用由中标人自理）；</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、合同服务期内，所有参加托育服务的婴幼儿的餐点配置方案由中标人负责，且需在投标文件中列明具体菜品组成并保证其所提供餐品的营</w:t>
      </w:r>
      <w:r>
        <w:rPr>
          <w:rFonts w:ascii="仿宋" w:eastAsia="仿宋" w:hAnsi="仿宋" w:hint="eastAsia"/>
          <w:sz w:val="24"/>
        </w:rPr>
        <w:t>养、健康。除食品</w:t>
      </w:r>
      <w:r>
        <w:rPr>
          <w:rFonts w:ascii="仿宋" w:eastAsia="仿宋" w:hAnsi="仿宋"/>
          <w:sz w:val="24"/>
        </w:rPr>
        <w:t>原料、烹饪制作以外</w:t>
      </w:r>
      <w:r>
        <w:rPr>
          <w:rFonts w:ascii="仿宋" w:eastAsia="仿宋" w:hAnsi="仿宋" w:hint="eastAsia"/>
          <w:sz w:val="24"/>
        </w:rPr>
        <w:t>的食品安全责任由中标人承担。</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、中标人要做好教学区的卫生和安全工作，做好教玩具消毒，防止服务对象在外出活动中发生走失、意外伤害等事故。</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hint="eastAsia"/>
          <w:sz w:val="24"/>
        </w:rPr>
        <w:t>、中标人组织服务对象参加外出教育活动的，必须提前</w:t>
      </w:r>
      <w:r>
        <w:rPr>
          <w:rFonts w:ascii="仿宋" w:eastAsia="仿宋" w:hAnsi="仿宋" w:hint="eastAsia"/>
          <w:sz w:val="24"/>
        </w:rPr>
        <w:t>10</w:t>
      </w:r>
      <w:r>
        <w:rPr>
          <w:rFonts w:ascii="仿宋" w:eastAsia="仿宋" w:hAnsi="仿宋" w:hint="eastAsia"/>
          <w:sz w:val="24"/>
        </w:rPr>
        <w:t>个工作日向采购人报送活动方案，注明服务对象人数、工作人员人数、义工或志愿者人数等，必要时须有采购人工作人员作为安全员参与。因中标人过错过失造成的一切事故，均由中标人负全部责任。</w:t>
      </w:r>
    </w:p>
    <w:p w:rsidR="00162144" w:rsidRDefault="00E73EFD" w:rsidP="00BC0F88">
      <w:pPr>
        <w:spacing w:beforeLines="50" w:line="320" w:lineRule="exact"/>
        <w:ind w:firstLineChars="100" w:firstLine="24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、由中标人全权负责托育</w:t>
      </w:r>
      <w:r>
        <w:rPr>
          <w:rFonts w:ascii="仿宋" w:eastAsia="仿宋" w:hAnsi="仿宋"/>
          <w:sz w:val="24"/>
        </w:rPr>
        <w:t>中心的</w:t>
      </w:r>
      <w:r>
        <w:rPr>
          <w:rFonts w:ascii="仿宋" w:eastAsia="仿宋" w:hAnsi="仿宋" w:hint="eastAsia"/>
          <w:sz w:val="24"/>
        </w:rPr>
        <w:t>安全责任（中标人需提供承诺）；</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7</w:t>
      </w:r>
      <w:r>
        <w:rPr>
          <w:rFonts w:ascii="仿宋" w:eastAsia="仿宋" w:hAnsi="仿宋" w:hint="eastAsia"/>
          <w:sz w:val="24"/>
        </w:rPr>
        <w:t>、中标人要妥善保存服务对象的档案等相关资料</w:t>
      </w:r>
      <w:r>
        <w:rPr>
          <w:rFonts w:ascii="仿宋" w:eastAsia="仿宋" w:hAnsi="仿宋" w:hint="eastAsia"/>
          <w:sz w:val="24"/>
        </w:rPr>
        <w:t>，定期收集相关服务的图片和数据、文字记录等资料，未经采购人书面同意，中标人不得以任何形式向第三人公开服务对象的个人信息。</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8</w:t>
      </w:r>
      <w:r>
        <w:rPr>
          <w:rFonts w:ascii="仿宋" w:eastAsia="仿宋" w:hAnsi="仿宋" w:hint="eastAsia"/>
          <w:sz w:val="24"/>
        </w:rPr>
        <w:t>、中标人以学期为单位向采购人提交服务材料，双方不再续签合同时，中标人应将与采购人第一次签订合同时算起的所有服务的所有资料移交给采购人。</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hint="eastAsia"/>
          <w:sz w:val="24"/>
        </w:rPr>
        <w:t>、中标人要结合服务对象的需求，根据服务合同制定年度工作计划，并严格按照实施方案的具体内容完成年度工作任务，每年年末进行自评，并将自评报告送采购人备查。</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sz w:val="24"/>
        </w:rPr>
        <w:t>、中标人人员在合同期间所发生的工资、福利费、意外伤（亡）害、五险一金、劳务费等费用均由乙方承担。</w:t>
      </w:r>
    </w:p>
    <w:p w:rsidR="00162144" w:rsidRDefault="00E73EFD" w:rsidP="00BC0F88">
      <w:pPr>
        <w:spacing w:beforeLines="50" w:line="320" w:lineRule="exact"/>
        <w:ind w:firstLineChars="100" w:firstLine="24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、中标人需接受采购人的日常监督，确保婴幼儿得到良好的照护，若在合同期内发生重大安全事件或因同一问题受到采购人员工的投诉</w:t>
      </w:r>
      <w:r>
        <w:rPr>
          <w:rFonts w:ascii="仿宋" w:eastAsia="仿宋" w:hAnsi="仿宋" w:hint="eastAsia"/>
          <w:sz w:val="24"/>
        </w:rPr>
        <w:t>3</w:t>
      </w:r>
      <w:r>
        <w:rPr>
          <w:rFonts w:ascii="仿宋" w:eastAsia="仿宋" w:hAnsi="仿宋" w:hint="eastAsia"/>
          <w:sz w:val="24"/>
        </w:rPr>
        <w:t>次以上，采购人有权中止合同。中止后已收取的托幼服务费用按时间折算，将多余托幼服务费用退还给相关家长。</w:t>
      </w:r>
    </w:p>
    <w:p w:rsidR="00162144" w:rsidRDefault="00E73EFD" w:rsidP="00BC0F88">
      <w:pPr>
        <w:spacing w:beforeLines="50" w:line="320" w:lineRule="exact"/>
        <w:ind w:firstLineChars="200" w:firstLine="480"/>
        <w:rPr>
          <w:rFonts w:ascii="仿宋" w:eastAsia="仿宋" w:hAnsi="仿宋"/>
          <w:sz w:val="24"/>
        </w:rPr>
      </w:pPr>
      <w:r>
        <w:rPr>
          <w:rFonts w:ascii="仿宋" w:eastAsia="仿宋" w:hAnsi="仿宋" w:hint="eastAsia"/>
          <w:sz w:val="24"/>
        </w:rPr>
        <w:t>12</w:t>
      </w:r>
      <w:r>
        <w:rPr>
          <w:rFonts w:ascii="仿宋" w:eastAsia="仿宋" w:hAnsi="仿宋" w:hint="eastAsia"/>
          <w:sz w:val="24"/>
        </w:rPr>
        <w:t>、投标单位需在投标文件中编制详实、可行的托幼教学计划。</w:t>
      </w:r>
    </w:p>
    <w:p w:rsidR="00162144" w:rsidRDefault="00E73EFD">
      <w:pPr>
        <w:pStyle w:val="a8"/>
        <w:ind w:firstLineChars="200" w:firstLine="480"/>
        <w:rPr>
          <w:rFonts w:ascii="仿宋" w:eastAsia="仿宋" w:hAnsi="仿宋"/>
          <w:sz w:val="24"/>
        </w:rPr>
      </w:pPr>
      <w:r>
        <w:rPr>
          <w:rFonts w:ascii="仿宋" w:eastAsia="仿宋" w:hAnsi="仿宋" w:hint="eastAsia"/>
          <w:sz w:val="24"/>
        </w:rPr>
        <w:t>13</w:t>
      </w:r>
      <w:r>
        <w:rPr>
          <w:rFonts w:ascii="仿宋" w:eastAsia="仿宋" w:hAnsi="仿宋" w:hint="eastAsia"/>
          <w:sz w:val="24"/>
        </w:rPr>
        <w:t>、投标人在浙江省内须具有不少</w:t>
      </w:r>
      <w:r>
        <w:rPr>
          <w:rFonts w:ascii="仿宋" w:eastAsia="仿宋" w:hAnsi="仿宋"/>
          <w:sz w:val="24"/>
        </w:rPr>
        <w:t>于</w:t>
      </w:r>
      <w:r>
        <w:rPr>
          <w:rFonts w:ascii="仿宋" w:eastAsia="仿宋" w:hAnsi="仿宋" w:hint="eastAsia"/>
          <w:sz w:val="24"/>
        </w:rPr>
        <w:t>2</w:t>
      </w:r>
      <w:r>
        <w:rPr>
          <w:rFonts w:ascii="仿宋" w:eastAsia="仿宋" w:hAnsi="仿宋" w:hint="eastAsia"/>
          <w:sz w:val="24"/>
        </w:rPr>
        <w:t>家</w:t>
      </w:r>
      <w:r>
        <w:rPr>
          <w:rFonts w:ascii="仿宋" w:eastAsia="仿宋" w:hAnsi="仿宋"/>
          <w:sz w:val="24"/>
        </w:rPr>
        <w:t>的</w:t>
      </w:r>
      <w:r>
        <w:rPr>
          <w:rFonts w:ascii="仿宋" w:eastAsia="仿宋" w:hAnsi="仿宋" w:hint="eastAsia"/>
          <w:sz w:val="24"/>
        </w:rPr>
        <w:t>直营托育机构。</w:t>
      </w:r>
    </w:p>
    <w:p w:rsidR="00162144" w:rsidRDefault="00162144">
      <w:pPr>
        <w:pStyle w:val="a9"/>
        <w:ind w:firstLine="210"/>
      </w:pPr>
    </w:p>
    <w:p w:rsidR="00162144" w:rsidRDefault="00162144"/>
    <w:p w:rsidR="00162144" w:rsidRDefault="00162144">
      <w:pPr>
        <w:pStyle w:val="a8"/>
      </w:pPr>
    </w:p>
    <w:p w:rsidR="00162144" w:rsidRDefault="00162144">
      <w:pPr>
        <w:pStyle w:val="a9"/>
        <w:ind w:firstLine="210"/>
      </w:pPr>
    </w:p>
    <w:p w:rsidR="00162144" w:rsidRDefault="00162144"/>
    <w:p w:rsidR="00162144" w:rsidRDefault="00162144">
      <w:pPr>
        <w:pStyle w:val="a8"/>
      </w:pPr>
    </w:p>
    <w:p w:rsidR="00162144" w:rsidRDefault="00162144">
      <w:pPr>
        <w:pStyle w:val="a9"/>
        <w:ind w:firstLine="210"/>
      </w:pPr>
    </w:p>
    <w:p w:rsidR="00162144" w:rsidRDefault="00162144"/>
    <w:p w:rsidR="00162144" w:rsidRDefault="00162144">
      <w:pPr>
        <w:pStyle w:val="a8"/>
      </w:pPr>
    </w:p>
    <w:p w:rsidR="00162144" w:rsidRDefault="00162144">
      <w:pPr>
        <w:pStyle w:val="a9"/>
        <w:ind w:firstLine="210"/>
      </w:pPr>
    </w:p>
    <w:bookmarkEnd w:id="11"/>
    <w:p w:rsidR="00162144" w:rsidRDefault="00E73EFD">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 </w:t>
      </w: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仿宋" w:cs="仿宋_GB2312" w:hint="eastAsia"/>
          <w:b/>
          <w:sz w:val="36"/>
          <w:szCs w:val="36"/>
        </w:rPr>
        <w:t>政府采购合同参考范本</w:t>
      </w:r>
    </w:p>
    <w:p w:rsidR="00162144" w:rsidRDefault="00E73EFD">
      <w:pPr>
        <w:rPr>
          <w:rFonts w:ascii="仿宋_GB2312" w:eastAsia="仿宋_GB2312" w:hAnsi="楷体"/>
          <w:sz w:val="24"/>
          <w:u w:val="single"/>
        </w:rPr>
      </w:pPr>
      <w:r>
        <w:rPr>
          <w:rFonts w:ascii="仿宋_GB2312" w:eastAsia="仿宋_GB2312" w:hAnsi="楷体" w:hint="eastAsia"/>
          <w:sz w:val="24"/>
        </w:rPr>
        <w:t>合同编号：</w:t>
      </w:r>
    </w:p>
    <w:p w:rsidR="00162144" w:rsidRDefault="00162144">
      <w:pPr>
        <w:spacing w:line="480" w:lineRule="auto"/>
        <w:jc w:val="center"/>
        <w:rPr>
          <w:rFonts w:ascii="仿宋_GB2312" w:eastAsia="仿宋_GB2312" w:hAnsi="楷体"/>
          <w:b/>
          <w:sz w:val="28"/>
          <w:szCs w:val="28"/>
        </w:rPr>
      </w:pPr>
    </w:p>
    <w:p w:rsidR="00162144" w:rsidRDefault="00162144">
      <w:pPr>
        <w:spacing w:line="480" w:lineRule="auto"/>
        <w:jc w:val="center"/>
        <w:rPr>
          <w:rFonts w:ascii="仿宋_GB2312" w:eastAsia="仿宋_GB2312" w:hAnsi="仿宋"/>
          <w:b/>
          <w:sz w:val="24"/>
        </w:rPr>
      </w:pPr>
    </w:p>
    <w:p w:rsidR="00162144" w:rsidRDefault="00162144">
      <w:pPr>
        <w:spacing w:line="480" w:lineRule="auto"/>
        <w:jc w:val="center"/>
        <w:rPr>
          <w:rFonts w:ascii="仿宋_GB2312" w:eastAsia="仿宋_GB2312" w:hAnsi="仿宋"/>
          <w:b/>
          <w:sz w:val="24"/>
        </w:rPr>
      </w:pPr>
    </w:p>
    <w:p w:rsidR="00162144" w:rsidRDefault="00E73EFD">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政府采购合同参考范本</w:t>
      </w:r>
    </w:p>
    <w:p w:rsidR="00162144" w:rsidRDefault="00E73EFD">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rsidR="00162144" w:rsidRDefault="00162144">
      <w:pPr>
        <w:pStyle w:val="a0"/>
        <w:rPr>
          <w:rFonts w:ascii="仿宋" w:eastAsia="仿宋" w:hAnsi="仿宋"/>
        </w:rPr>
      </w:pPr>
    </w:p>
    <w:p w:rsidR="00162144" w:rsidRDefault="00162144">
      <w:pPr>
        <w:pStyle w:val="a0"/>
        <w:rPr>
          <w:rFonts w:ascii="仿宋" w:eastAsia="仿宋" w:hAnsi="仿宋"/>
        </w:rPr>
      </w:pPr>
    </w:p>
    <w:p w:rsidR="00162144" w:rsidRDefault="00E73EFD">
      <w:pPr>
        <w:pStyle w:val="a0"/>
        <w:ind w:firstLine="562"/>
        <w:jc w:val="center"/>
        <w:rPr>
          <w:rFonts w:ascii="仿宋" w:eastAsia="仿宋" w:hAnsi="仿宋"/>
          <w:b/>
          <w:sz w:val="28"/>
        </w:rPr>
      </w:pPr>
      <w:r>
        <w:rPr>
          <w:rFonts w:ascii="仿宋" w:eastAsia="仿宋" w:hAnsi="仿宋" w:hint="eastAsia"/>
          <w:b/>
          <w:sz w:val="28"/>
        </w:rPr>
        <w:t>第一部分</w:t>
      </w:r>
      <w:r>
        <w:rPr>
          <w:rFonts w:ascii="仿宋" w:eastAsia="仿宋" w:hAnsi="仿宋" w:hint="eastAsia"/>
          <w:b/>
          <w:sz w:val="28"/>
        </w:rPr>
        <w:t xml:space="preserve">  </w:t>
      </w:r>
      <w:r>
        <w:rPr>
          <w:rFonts w:ascii="仿宋" w:eastAsia="仿宋" w:hAnsi="仿宋" w:hint="eastAsia"/>
          <w:b/>
          <w:sz w:val="28"/>
        </w:rPr>
        <w:t>合同书</w:t>
      </w:r>
    </w:p>
    <w:p w:rsidR="00162144" w:rsidRDefault="00162144">
      <w:pPr>
        <w:pStyle w:val="a0"/>
        <w:rPr>
          <w:rFonts w:ascii="仿宋" w:eastAsia="仿宋" w:hAnsi="仿宋"/>
        </w:rPr>
      </w:pPr>
    </w:p>
    <w:p w:rsidR="00162144" w:rsidRDefault="00162144">
      <w:pPr>
        <w:pStyle w:val="a0"/>
        <w:rPr>
          <w:rFonts w:ascii="仿宋" w:eastAsia="仿宋" w:hAnsi="仿宋"/>
        </w:rPr>
      </w:pPr>
    </w:p>
    <w:p w:rsidR="00162144" w:rsidRDefault="00162144">
      <w:pPr>
        <w:spacing w:before="120" w:line="22" w:lineRule="atLeast"/>
        <w:rPr>
          <w:rFonts w:ascii="仿宋" w:eastAsia="仿宋" w:hAnsi="仿宋"/>
          <w:sz w:val="24"/>
        </w:rPr>
      </w:pPr>
    </w:p>
    <w:p w:rsidR="00162144" w:rsidRDefault="00E73EFD">
      <w:pPr>
        <w:spacing w:before="120" w:line="22" w:lineRule="atLeast"/>
        <w:ind w:left="960"/>
        <w:rPr>
          <w:rFonts w:ascii="仿宋" w:eastAsia="仿宋" w:hAnsi="仿宋"/>
          <w:sz w:val="24"/>
        </w:rPr>
      </w:pPr>
      <w:r>
        <w:rPr>
          <w:rFonts w:ascii="仿宋" w:eastAsia="仿宋" w:hAnsi="仿宋" w:hint="eastAsia"/>
          <w:sz w:val="24"/>
        </w:rPr>
        <w:t>项目名称：</w:t>
      </w:r>
    </w:p>
    <w:p w:rsidR="00162144" w:rsidRDefault="00162144">
      <w:pPr>
        <w:pStyle w:val="113"/>
        <w:spacing w:before="120" w:line="22" w:lineRule="atLeast"/>
        <w:rPr>
          <w:rFonts w:ascii="仿宋" w:eastAsia="仿宋" w:hAnsi="仿宋"/>
          <w:szCs w:val="24"/>
        </w:rPr>
      </w:pPr>
    </w:p>
    <w:p w:rsidR="00162144" w:rsidRDefault="00162144">
      <w:pPr>
        <w:pStyle w:val="113"/>
        <w:spacing w:before="120" w:line="22" w:lineRule="atLeast"/>
        <w:rPr>
          <w:rFonts w:ascii="仿宋" w:eastAsia="仿宋" w:hAnsi="仿宋"/>
          <w:szCs w:val="24"/>
        </w:rPr>
      </w:pPr>
    </w:p>
    <w:p w:rsidR="00162144" w:rsidRDefault="00162144">
      <w:pPr>
        <w:rPr>
          <w:rFonts w:ascii="仿宋" w:eastAsia="仿宋" w:hAnsi="仿宋"/>
          <w:sz w:val="24"/>
        </w:rPr>
      </w:pPr>
    </w:p>
    <w:p w:rsidR="00162144" w:rsidRDefault="00E73EFD">
      <w:pPr>
        <w:spacing w:before="120" w:line="22" w:lineRule="atLeast"/>
        <w:ind w:left="960"/>
        <w:rPr>
          <w:rFonts w:ascii="仿宋" w:eastAsia="仿宋" w:hAnsi="仿宋"/>
          <w:sz w:val="24"/>
          <w:u w:val="single"/>
        </w:rPr>
      </w:pPr>
      <w:r>
        <w:rPr>
          <w:rFonts w:ascii="仿宋" w:eastAsia="仿宋" w:hAnsi="仿宋" w:hint="eastAsia"/>
          <w:sz w:val="24"/>
        </w:rPr>
        <w:t>甲方：</w:t>
      </w:r>
    </w:p>
    <w:p w:rsidR="00162144" w:rsidRDefault="00162144">
      <w:pPr>
        <w:spacing w:before="120" w:line="22" w:lineRule="atLeast"/>
        <w:rPr>
          <w:rFonts w:ascii="仿宋" w:eastAsia="仿宋" w:hAnsi="仿宋"/>
          <w:sz w:val="24"/>
        </w:rPr>
      </w:pPr>
    </w:p>
    <w:p w:rsidR="00162144" w:rsidRDefault="00E73EFD">
      <w:pPr>
        <w:spacing w:before="120" w:line="22" w:lineRule="atLeast"/>
        <w:ind w:left="960"/>
        <w:rPr>
          <w:rFonts w:ascii="仿宋" w:eastAsia="仿宋" w:hAnsi="仿宋"/>
          <w:sz w:val="24"/>
          <w:u w:val="single"/>
        </w:rPr>
      </w:pPr>
      <w:r>
        <w:rPr>
          <w:rFonts w:ascii="仿宋" w:eastAsia="仿宋" w:hAnsi="仿宋" w:hint="eastAsia"/>
          <w:sz w:val="24"/>
        </w:rPr>
        <w:t>乙方：</w:t>
      </w:r>
    </w:p>
    <w:p w:rsidR="00162144" w:rsidRDefault="00162144">
      <w:pPr>
        <w:spacing w:before="120" w:line="22" w:lineRule="atLeast"/>
        <w:rPr>
          <w:rFonts w:ascii="仿宋" w:eastAsia="仿宋" w:hAnsi="仿宋"/>
          <w:sz w:val="24"/>
        </w:rPr>
      </w:pPr>
    </w:p>
    <w:p w:rsidR="00162144" w:rsidRDefault="00E73EFD">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p>
    <w:p w:rsidR="00162144" w:rsidRDefault="00162144">
      <w:pPr>
        <w:spacing w:before="120" w:line="22" w:lineRule="atLeast"/>
        <w:rPr>
          <w:rFonts w:ascii="仿宋" w:eastAsia="仿宋" w:hAnsi="仿宋"/>
          <w:sz w:val="24"/>
        </w:rPr>
      </w:pPr>
    </w:p>
    <w:p w:rsidR="00162144" w:rsidRDefault="00E73EFD">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签订日期：年月日</w:t>
      </w: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162144">
      <w:pPr>
        <w:widowControl/>
        <w:jc w:val="left"/>
        <w:rPr>
          <w:rFonts w:ascii="仿宋" w:eastAsia="仿宋" w:hAnsi="仿宋"/>
          <w:kern w:val="0"/>
          <w:sz w:val="24"/>
        </w:rPr>
      </w:pPr>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lang w:val="zh-CN"/>
        </w:rPr>
        <w:t>年月日</w:t>
      </w:r>
      <w:r>
        <w:rPr>
          <w:rFonts w:ascii="仿宋" w:eastAsia="仿宋" w:hAnsi="仿宋" w:hint="eastAsia"/>
          <w:sz w:val="24"/>
        </w:rPr>
        <w:t>，</w:t>
      </w:r>
      <w:r>
        <w:rPr>
          <w:rFonts w:ascii="仿宋" w:eastAsia="仿宋" w:hAnsi="仿宋" w:hint="eastAsia"/>
          <w:sz w:val="24"/>
          <w:u w:val="single"/>
        </w:rPr>
        <w:t>（采购人）</w:t>
      </w:r>
      <w:r>
        <w:rPr>
          <w:rFonts w:ascii="仿宋" w:eastAsia="仿宋" w:hAnsi="仿宋" w:hint="eastAsia"/>
          <w:sz w:val="24"/>
        </w:rPr>
        <w:t>以</w:t>
      </w:r>
      <w:r>
        <w:rPr>
          <w:rFonts w:ascii="仿宋" w:eastAsia="仿宋" w:hAnsi="仿宋"/>
          <w:sz w:val="24"/>
          <w:u w:val="single"/>
        </w:rPr>
        <w:t xml:space="preserve">   </w:t>
      </w:r>
      <w:r>
        <w:rPr>
          <w:rFonts w:ascii="仿宋" w:eastAsia="仿宋" w:hAnsi="仿宋"/>
          <w:sz w:val="24"/>
          <w:u w:val="single"/>
        </w:rPr>
        <w:t>（政府采购方式）</w:t>
      </w:r>
      <w:r>
        <w:rPr>
          <w:rFonts w:ascii="仿宋" w:eastAsia="仿宋" w:hAnsi="仿宋"/>
          <w:sz w:val="24"/>
          <w:u w:val="single"/>
        </w:rPr>
        <w:t xml:space="preserve">  </w:t>
      </w:r>
      <w:r>
        <w:rPr>
          <w:rFonts w:ascii="仿宋" w:eastAsia="仿宋" w:hAnsi="仿宋" w:hint="eastAsia"/>
          <w:sz w:val="24"/>
        </w:rPr>
        <w:t>对</w:t>
      </w:r>
      <w:r>
        <w:rPr>
          <w:rFonts w:ascii="仿宋" w:eastAsia="仿宋" w:hAnsi="仿宋"/>
          <w:sz w:val="24"/>
          <w:u w:val="single"/>
        </w:rPr>
        <w:t xml:space="preserve">   </w:t>
      </w:r>
      <w:r>
        <w:rPr>
          <w:rFonts w:ascii="仿宋" w:eastAsia="仿宋" w:hAnsi="仿宋"/>
          <w:sz w:val="24"/>
          <w:u w:val="single"/>
        </w:rPr>
        <w:t>（同前</w:t>
      </w:r>
      <w:r>
        <w:rPr>
          <w:rFonts w:ascii="仿宋" w:eastAsia="仿宋" w:hAnsi="仿宋" w:hint="eastAsia"/>
          <w:sz w:val="24"/>
          <w:u w:val="single"/>
        </w:rPr>
        <w:t>页项目名称）</w:t>
      </w:r>
      <w:r>
        <w:rPr>
          <w:rFonts w:ascii="仿宋" w:eastAsia="仿宋" w:hAnsi="仿宋" w:hint="eastAsia"/>
          <w:sz w:val="24"/>
        </w:rPr>
        <w:t>项目进行了采购。经</w:t>
      </w:r>
      <w:r>
        <w:rPr>
          <w:rFonts w:ascii="仿宋" w:eastAsia="仿宋" w:hAnsi="仿宋"/>
          <w:sz w:val="24"/>
          <w:u w:val="single"/>
        </w:rPr>
        <w:t xml:space="preserve">   </w:t>
      </w:r>
      <w:r>
        <w:rPr>
          <w:rFonts w:ascii="仿宋" w:eastAsia="仿宋" w:hAnsi="仿宋"/>
          <w:sz w:val="24"/>
          <w:u w:val="single"/>
        </w:rPr>
        <w:t>（相关评定主体名称）</w:t>
      </w:r>
      <w:r>
        <w:rPr>
          <w:rFonts w:ascii="仿宋" w:eastAsia="仿宋" w:hAnsi="仿宋"/>
          <w:sz w:val="24"/>
          <w:u w:val="single"/>
        </w:rPr>
        <w:t xml:space="preserve">   </w:t>
      </w:r>
      <w:r>
        <w:rPr>
          <w:rFonts w:ascii="仿宋" w:eastAsia="仿宋" w:hAnsi="仿宋" w:hint="eastAsia"/>
          <w:sz w:val="24"/>
        </w:rPr>
        <w:t>评定，</w:t>
      </w:r>
      <w:r>
        <w:rPr>
          <w:rFonts w:ascii="仿宋" w:eastAsia="仿宋" w:hAnsi="仿宋"/>
          <w:sz w:val="24"/>
          <w:u w:val="single"/>
        </w:rPr>
        <w:t xml:space="preserve">   </w:t>
      </w:r>
      <w:r>
        <w:rPr>
          <w:rFonts w:ascii="仿宋" w:eastAsia="仿宋" w:hAnsi="仿宋"/>
          <w:sz w:val="24"/>
          <w:u w:val="single"/>
        </w:rPr>
        <w:t>（中标供应商名称）</w:t>
      </w:r>
      <w:r>
        <w:rPr>
          <w:rFonts w:ascii="仿宋" w:eastAsia="仿宋" w:hAnsi="仿宋" w:hint="eastAsia"/>
          <w:sz w:val="24"/>
        </w:rPr>
        <w:t>为该项目中标供应商。现于中标通知书发出之日起三十日内，按照采购文件确定的事项签订本合同。</w:t>
      </w:r>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lang w:val="zh-CN"/>
        </w:rPr>
        <w:t>根据《中华人民共和国民法典》、《中华人民共和国政府采购法》等相关法律法规之规定，按照平等、自愿、公平、诚实信用和绿色的原则，经</w:t>
      </w:r>
      <w:r>
        <w:rPr>
          <w:rFonts w:ascii="仿宋" w:eastAsia="仿宋" w:hAnsi="仿宋" w:hint="eastAsia"/>
          <w:sz w:val="24"/>
          <w:u w:val="single"/>
        </w:rPr>
        <w:t>（采购人）</w:t>
      </w:r>
      <w:r>
        <w:rPr>
          <w:rFonts w:ascii="仿宋" w:eastAsia="仿宋" w:hAnsi="仿宋"/>
          <w:sz w:val="24"/>
          <w:lang w:val="zh-CN"/>
        </w:rPr>
        <w:t>(</w:t>
      </w:r>
      <w:r>
        <w:rPr>
          <w:rFonts w:ascii="仿宋" w:eastAsia="仿宋" w:hAnsi="仿宋"/>
          <w:sz w:val="24"/>
          <w:lang w:val="zh-CN"/>
        </w:rPr>
        <w:t>以下简称：甲方</w:t>
      </w:r>
      <w:r>
        <w:rPr>
          <w:rFonts w:ascii="仿宋" w:eastAsia="仿宋" w:hAnsi="仿宋"/>
          <w:sz w:val="24"/>
          <w:lang w:val="zh-CN"/>
        </w:rPr>
        <w:t>)</w:t>
      </w:r>
      <w:r>
        <w:rPr>
          <w:rFonts w:ascii="仿宋" w:eastAsia="仿宋" w:hAnsi="仿宋"/>
          <w:sz w:val="24"/>
          <w:lang w:val="zh-CN"/>
        </w:rPr>
        <w:t>和</w:t>
      </w:r>
      <w:r>
        <w:rPr>
          <w:rFonts w:ascii="仿宋" w:eastAsia="仿宋" w:hAnsi="仿宋"/>
          <w:sz w:val="24"/>
          <w:u w:val="single"/>
        </w:rPr>
        <w:t xml:space="preserve">   </w:t>
      </w:r>
      <w:r>
        <w:rPr>
          <w:rFonts w:ascii="仿宋" w:eastAsia="仿宋" w:hAnsi="仿宋"/>
          <w:sz w:val="24"/>
          <w:u w:val="single"/>
        </w:rPr>
        <w:t>（中标供应商名称）</w:t>
      </w:r>
      <w:r>
        <w:rPr>
          <w:rFonts w:ascii="仿宋" w:eastAsia="仿宋" w:hAnsi="仿宋"/>
          <w:sz w:val="24"/>
          <w:u w:val="single"/>
        </w:rPr>
        <w:t xml:space="preserve">   </w:t>
      </w:r>
      <w:r>
        <w:rPr>
          <w:rFonts w:ascii="仿宋" w:eastAsia="仿宋" w:hAnsi="仿宋"/>
          <w:sz w:val="24"/>
          <w:lang w:val="zh-CN"/>
        </w:rPr>
        <w:t>(</w:t>
      </w:r>
      <w:r>
        <w:rPr>
          <w:rFonts w:ascii="仿宋" w:eastAsia="仿宋" w:hAnsi="仿宋"/>
          <w:sz w:val="24"/>
          <w:lang w:val="zh-CN"/>
        </w:rPr>
        <w:t>以下简称：乙方</w:t>
      </w:r>
      <w:r>
        <w:rPr>
          <w:rFonts w:ascii="仿宋" w:eastAsia="仿宋" w:hAnsi="仿宋"/>
          <w:sz w:val="24"/>
          <w:lang w:val="zh-CN"/>
        </w:rPr>
        <w:t>)</w:t>
      </w:r>
      <w:r>
        <w:rPr>
          <w:rFonts w:ascii="仿宋" w:eastAsia="仿宋" w:hAnsi="仿宋"/>
          <w:sz w:val="24"/>
          <w:lang w:val="zh-CN"/>
        </w:rPr>
        <w:t>协商一致，约定以下合同</w:t>
      </w:r>
      <w:r>
        <w:rPr>
          <w:rFonts w:ascii="仿宋" w:eastAsia="仿宋" w:hAnsi="仿宋" w:hint="eastAsia"/>
          <w:sz w:val="24"/>
        </w:rPr>
        <w:t>条款，以兹共同遵守、全面履行。</w:t>
      </w:r>
    </w:p>
    <w:p w:rsidR="00162144" w:rsidRDefault="00E73EFD">
      <w:pPr>
        <w:spacing w:line="560" w:lineRule="exact"/>
        <w:ind w:firstLineChars="200" w:firstLine="482"/>
        <w:outlineLvl w:val="0"/>
        <w:rPr>
          <w:rFonts w:ascii="仿宋" w:eastAsia="仿宋" w:hAnsi="仿宋"/>
          <w:b/>
          <w:sz w:val="24"/>
        </w:rPr>
      </w:pPr>
      <w:bookmarkStart w:id="18" w:name="_Toc2232"/>
      <w:bookmarkStart w:id="19" w:name="_Toc24059"/>
      <w:bookmarkStart w:id="20" w:name="_Toc3029"/>
      <w:r>
        <w:rPr>
          <w:rFonts w:ascii="仿宋" w:eastAsia="仿宋" w:hAnsi="仿宋"/>
          <w:b/>
          <w:sz w:val="24"/>
        </w:rPr>
        <w:t xml:space="preserve">1.1 </w:t>
      </w:r>
      <w:r>
        <w:rPr>
          <w:rFonts w:ascii="仿宋" w:eastAsia="仿宋" w:hAnsi="仿宋" w:hint="eastAsia"/>
          <w:b/>
          <w:sz w:val="24"/>
        </w:rPr>
        <w:t>合同组成部分</w:t>
      </w:r>
      <w:bookmarkEnd w:id="18"/>
      <w:bookmarkEnd w:id="19"/>
      <w:bookmarkEnd w:id="20"/>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1.1.1 </w:t>
      </w:r>
      <w:r>
        <w:rPr>
          <w:rFonts w:ascii="仿宋" w:eastAsia="仿宋" w:hAnsi="仿宋" w:hint="eastAsia"/>
          <w:sz w:val="24"/>
        </w:rPr>
        <w:t>本合同及其补充合同、变更协议；</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1.1.2 </w:t>
      </w:r>
      <w:r>
        <w:rPr>
          <w:rFonts w:ascii="仿宋" w:eastAsia="仿宋" w:hAnsi="仿宋" w:hint="eastAsia"/>
          <w:sz w:val="24"/>
        </w:rPr>
        <w:t>中标通知书；</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1.1.3 </w:t>
      </w:r>
      <w:r>
        <w:rPr>
          <w:rFonts w:ascii="仿宋" w:eastAsia="仿宋" w:hAnsi="仿宋" w:hint="eastAsia"/>
          <w:sz w:val="24"/>
        </w:rPr>
        <w:t>投标文件（含澄清或者说明文件）；</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1.1.4 </w:t>
      </w:r>
      <w:r>
        <w:rPr>
          <w:rFonts w:ascii="仿宋" w:eastAsia="仿宋" w:hAnsi="仿宋" w:hint="eastAsia"/>
          <w:sz w:val="24"/>
        </w:rPr>
        <w:t>招标文件（含澄清或者修改文件）；</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1.1.5 </w:t>
      </w:r>
      <w:r>
        <w:rPr>
          <w:rFonts w:ascii="仿宋" w:eastAsia="仿宋" w:hAnsi="仿宋" w:hint="eastAsia"/>
          <w:sz w:val="24"/>
        </w:rPr>
        <w:t>其他相关采购文件。</w:t>
      </w:r>
    </w:p>
    <w:p w:rsidR="00162144" w:rsidRDefault="00E73EFD">
      <w:pPr>
        <w:spacing w:line="560" w:lineRule="exact"/>
        <w:ind w:firstLineChars="200" w:firstLine="482"/>
        <w:outlineLvl w:val="0"/>
        <w:rPr>
          <w:rFonts w:ascii="仿宋" w:eastAsia="仿宋" w:hAnsi="仿宋"/>
          <w:b/>
          <w:sz w:val="24"/>
        </w:rPr>
      </w:pPr>
      <w:bookmarkStart w:id="21" w:name="_Toc21295"/>
      <w:bookmarkStart w:id="22" w:name="_Toc24300"/>
      <w:bookmarkStart w:id="23" w:name="_Toc27126"/>
      <w:r>
        <w:rPr>
          <w:rFonts w:ascii="仿宋" w:eastAsia="仿宋" w:hAnsi="仿宋"/>
          <w:b/>
          <w:sz w:val="24"/>
        </w:rPr>
        <w:t xml:space="preserve">1.2 </w:t>
      </w:r>
      <w:bookmarkEnd w:id="21"/>
      <w:bookmarkEnd w:id="22"/>
      <w:bookmarkEnd w:id="23"/>
      <w:r>
        <w:rPr>
          <w:rFonts w:ascii="仿宋" w:eastAsia="仿宋" w:hAnsi="仿宋" w:hint="eastAsia"/>
          <w:b/>
          <w:sz w:val="24"/>
        </w:rPr>
        <w:t>服务</w:t>
      </w:r>
    </w:p>
    <w:p w:rsidR="00162144" w:rsidRDefault="00E73EFD">
      <w:pPr>
        <w:spacing w:line="560" w:lineRule="exact"/>
        <w:ind w:firstLineChars="200" w:firstLine="480"/>
        <w:rPr>
          <w:rFonts w:ascii="仿宋" w:eastAsia="仿宋" w:hAnsi="仿宋"/>
          <w:sz w:val="24"/>
          <w:u w:val="single"/>
        </w:rPr>
      </w:pPr>
      <w:r>
        <w:rPr>
          <w:rFonts w:ascii="仿宋" w:eastAsia="仿宋" w:hAnsi="仿宋"/>
          <w:sz w:val="24"/>
        </w:rPr>
        <w:t xml:space="preserve">1.2.1 </w:t>
      </w:r>
      <w:r>
        <w:rPr>
          <w:rFonts w:ascii="仿宋" w:eastAsia="仿宋" w:hAnsi="仿宋" w:hint="eastAsia"/>
          <w:sz w:val="24"/>
        </w:rPr>
        <w:t>服务名称：；</w:t>
      </w:r>
    </w:p>
    <w:p w:rsidR="00162144" w:rsidRDefault="00E73EFD">
      <w:pPr>
        <w:spacing w:line="560" w:lineRule="exact"/>
        <w:ind w:firstLineChars="200" w:firstLine="480"/>
        <w:rPr>
          <w:rFonts w:ascii="仿宋" w:eastAsia="仿宋" w:hAnsi="仿宋"/>
          <w:sz w:val="24"/>
          <w:u w:val="single"/>
        </w:rPr>
      </w:pPr>
      <w:r>
        <w:rPr>
          <w:rFonts w:ascii="仿宋" w:eastAsia="仿宋" w:hAnsi="仿宋"/>
          <w:sz w:val="24"/>
        </w:rPr>
        <w:t xml:space="preserve">1.2.2 </w:t>
      </w:r>
      <w:r>
        <w:rPr>
          <w:rFonts w:ascii="仿宋" w:eastAsia="仿宋" w:hAnsi="仿宋" w:hint="eastAsia"/>
          <w:sz w:val="24"/>
        </w:rPr>
        <w:t>服务期限和内容：；</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1.2.3 </w:t>
      </w:r>
      <w:r>
        <w:rPr>
          <w:rFonts w:ascii="仿宋" w:eastAsia="仿宋" w:hAnsi="仿宋" w:hint="eastAsia"/>
          <w:sz w:val="24"/>
        </w:rPr>
        <w:t>服务提供地点及方式：</w:t>
      </w:r>
      <w:r>
        <w:rPr>
          <w:rFonts w:ascii="仿宋" w:eastAsia="仿宋" w:hAnsi="仿宋" w:hint="eastAsia"/>
          <w:sz w:val="24"/>
          <w:u w:val="single"/>
        </w:rPr>
        <w:t xml:space="preserve">　　　</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sz w:val="24"/>
          <w:u w:val="single"/>
        </w:rPr>
        <w:t xml:space="preserve">　</w:t>
      </w:r>
      <w:r>
        <w:rPr>
          <w:rFonts w:ascii="仿宋" w:eastAsia="仿宋" w:hAnsi="仿宋"/>
          <w:sz w:val="24"/>
          <w:u w:val="single"/>
        </w:rPr>
        <w:t xml:space="preserve">      </w:t>
      </w:r>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bookmarkStart w:id="24" w:name="_Toc23292"/>
      <w:bookmarkStart w:id="25" w:name="_Toc21631"/>
      <w:bookmarkStart w:id="26" w:name="_Toc21551"/>
      <w:r>
        <w:rPr>
          <w:rFonts w:ascii="仿宋" w:eastAsia="仿宋" w:hAnsi="仿宋"/>
          <w:b/>
          <w:sz w:val="24"/>
        </w:rPr>
        <w:t xml:space="preserve">1.3 </w:t>
      </w:r>
      <w:r>
        <w:rPr>
          <w:rFonts w:ascii="仿宋" w:eastAsia="仿宋" w:hAnsi="仿宋" w:hint="eastAsia"/>
          <w:b/>
          <w:sz w:val="24"/>
        </w:rPr>
        <w:t>价款</w:t>
      </w:r>
      <w:bookmarkEnd w:id="24"/>
      <w:bookmarkEnd w:id="25"/>
      <w:bookmarkEnd w:id="26"/>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本合同总价为：￥元（大写：元人民币）。</w:t>
      </w:r>
    </w:p>
    <w:p w:rsidR="00162144" w:rsidRDefault="00E73EFD">
      <w:pPr>
        <w:spacing w:line="560" w:lineRule="exact"/>
        <w:ind w:firstLineChars="200" w:firstLine="480"/>
        <w:rPr>
          <w:rFonts w:ascii="仿宋" w:eastAsia="仿宋" w:hAnsi="仿宋"/>
          <w:sz w:val="24"/>
          <w:u w:val="single"/>
        </w:rPr>
      </w:pPr>
      <w:r>
        <w:rPr>
          <w:rFonts w:ascii="仿宋" w:eastAsia="仿宋" w:hAnsi="仿宋" w:hint="eastAsia"/>
          <w:sz w:val="24"/>
        </w:rPr>
        <w:lastRenderedPageBreak/>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16214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62144" w:rsidRDefault="00E73EFD">
            <w:pPr>
              <w:pStyle w:val="15"/>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162144" w:rsidRDefault="00E73EFD">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E73EFD">
            <w:pPr>
              <w:pStyle w:val="15"/>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16214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r>
      <w:tr w:rsidR="0016214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r>
      <w:tr w:rsidR="0016214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r>
      <w:tr w:rsidR="0016214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r>
      <w:tr w:rsidR="0016214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162144" w:rsidRDefault="00E73EFD">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162144" w:rsidRDefault="00162144">
            <w:pPr>
              <w:pStyle w:val="15"/>
              <w:spacing w:line="560" w:lineRule="exact"/>
              <w:ind w:firstLine="200"/>
              <w:jc w:val="center"/>
              <w:rPr>
                <w:rFonts w:ascii="仿宋" w:eastAsia="仿宋" w:hAnsi="仿宋"/>
                <w:sz w:val="24"/>
                <w:szCs w:val="24"/>
              </w:rPr>
            </w:pPr>
          </w:p>
        </w:tc>
      </w:tr>
    </w:tbl>
    <w:p w:rsidR="00162144" w:rsidRDefault="00E73EFD">
      <w:pPr>
        <w:spacing w:line="440" w:lineRule="exact"/>
        <w:ind w:firstLineChars="200" w:firstLine="482"/>
        <w:outlineLvl w:val="0"/>
        <w:rPr>
          <w:rFonts w:ascii="仿宋" w:eastAsia="仿宋" w:hAnsi="仿宋"/>
          <w:b/>
          <w:sz w:val="24"/>
        </w:rPr>
      </w:pPr>
      <w:bookmarkStart w:id="27" w:name="_Toc10340"/>
      <w:bookmarkStart w:id="28" w:name="_Toc22618"/>
      <w:bookmarkStart w:id="29" w:name="_Toc1814"/>
      <w:bookmarkStart w:id="30" w:name="_Toc32071"/>
      <w:bookmarkStart w:id="31" w:name="_Toc2846"/>
      <w:bookmarkStart w:id="32" w:name="_Toc19304"/>
      <w:r>
        <w:rPr>
          <w:rFonts w:ascii="仿宋" w:eastAsia="仿宋" w:hAnsi="仿宋"/>
          <w:b/>
          <w:sz w:val="24"/>
        </w:rPr>
        <w:t xml:space="preserve">1.4 </w:t>
      </w:r>
      <w:r>
        <w:rPr>
          <w:rFonts w:ascii="仿宋" w:eastAsia="仿宋" w:hAnsi="仿宋" w:hint="eastAsia"/>
          <w:b/>
          <w:sz w:val="24"/>
        </w:rPr>
        <w:t>付款</w:t>
      </w:r>
      <w:bookmarkEnd w:id="27"/>
      <w:bookmarkEnd w:id="28"/>
      <w:bookmarkEnd w:id="29"/>
      <w:r>
        <w:rPr>
          <w:rFonts w:ascii="仿宋" w:eastAsia="仿宋" w:hAnsi="仿宋" w:hint="eastAsia"/>
          <w:b/>
          <w:sz w:val="24"/>
        </w:rPr>
        <w:t>方式、时间和条件</w:t>
      </w:r>
    </w:p>
    <w:p w:rsidR="00162144" w:rsidRDefault="00E73EFD">
      <w:pPr>
        <w:pStyle w:val="text-tag"/>
        <w:spacing w:before="0" w:beforeAutospacing="0" w:after="0" w:afterAutospacing="0" w:line="440" w:lineRule="exact"/>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w:t>
      </w:r>
      <w:r>
        <w:rPr>
          <w:rFonts w:ascii="仿宋" w:eastAsia="仿宋" w:hAnsi="仿宋" w:cs="Times New Roman"/>
        </w:rPr>
        <w:t>个工作日内将资金支付到合同约定的乙方账户，有条件的甲方可以即时支付。甲方不得以机构变动、人员更替、政策调整、单位放假等为由延迟付款。</w:t>
      </w:r>
    </w:p>
    <w:p w:rsidR="00162144" w:rsidRDefault="00E73EFD">
      <w:pPr>
        <w:spacing w:line="440" w:lineRule="exact"/>
        <w:ind w:firstLineChars="200" w:firstLine="480"/>
        <w:rPr>
          <w:rFonts w:ascii="仿宋" w:eastAsia="仿宋" w:hAnsi="仿宋"/>
          <w:sz w:val="24"/>
        </w:rPr>
      </w:pPr>
      <w:r>
        <w:rPr>
          <w:rFonts w:ascii="仿宋" w:eastAsia="仿宋" w:hAnsi="仿宋"/>
          <w:sz w:val="24"/>
        </w:rPr>
        <w:t>1.4.2</w:t>
      </w:r>
      <w:r>
        <w:rPr>
          <w:rFonts w:ascii="仿宋" w:eastAsia="仿宋" w:hAnsi="仿宋" w:hint="eastAsia"/>
          <w:sz w:val="24"/>
        </w:rPr>
        <w:t>付款方式按《浙江省财政厅关于坚决打赢疫情防控阻击战进一步做好政府采购资金支持企业发展工作的通知》（浙财采监〔</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号）和《浙江省财政厅关于进一步发挥政府采购政策</w:t>
      </w:r>
      <w:r>
        <w:rPr>
          <w:rFonts w:ascii="仿宋" w:eastAsia="仿宋" w:hAnsi="仿宋" w:hint="eastAsia"/>
          <w:sz w:val="24"/>
        </w:rPr>
        <w:t xml:space="preserve"> </w:t>
      </w:r>
      <w:r>
        <w:rPr>
          <w:rFonts w:ascii="仿宋" w:eastAsia="仿宋" w:hAnsi="仿宋" w:hint="eastAsia"/>
          <w:sz w:val="24"/>
        </w:rPr>
        <w:t>功能全力推动经济稳进提质的通知》（浙财采监〔</w:t>
      </w:r>
      <w:r>
        <w:rPr>
          <w:rFonts w:ascii="仿宋" w:eastAsia="仿宋" w:hAnsi="仿宋" w:hint="eastAsia"/>
          <w:sz w:val="24"/>
        </w:rPr>
        <w:t>2022</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号）文件要求执行，具体付款方式由</w:t>
      </w:r>
      <w:r>
        <w:rPr>
          <w:rFonts w:ascii="仿宋" w:eastAsia="仿宋" w:hAnsi="仿宋" w:hint="eastAsia"/>
          <w:sz w:val="24"/>
        </w:rPr>
        <w:t>双方协商后在合同中明确。</w:t>
      </w:r>
    </w:p>
    <w:p w:rsidR="00162144" w:rsidRDefault="00E73EFD">
      <w:pPr>
        <w:spacing w:line="44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w:t>
      </w:r>
      <w:r>
        <w:rPr>
          <w:rFonts w:ascii="仿宋" w:eastAsia="仿宋" w:hAnsi="仿宋"/>
          <w:sz w:val="24"/>
        </w:rPr>
        <w:t>年</w:t>
      </w:r>
      <w:r>
        <w:rPr>
          <w:rFonts w:ascii="仿宋" w:eastAsia="仿宋" w:hAnsi="仿宋" w:hint="eastAsia"/>
          <w:sz w:val="24"/>
        </w:rPr>
        <w:t>期贷款市场报价利率；未作约定的，按照每日利率万分之五支付逾期利息。</w:t>
      </w:r>
    </w:p>
    <w:p w:rsidR="00162144" w:rsidRDefault="00E73EFD">
      <w:pPr>
        <w:spacing w:line="440" w:lineRule="exact"/>
        <w:ind w:firstLineChars="200" w:firstLine="480"/>
        <w:outlineLvl w:val="0"/>
        <w:rPr>
          <w:rFonts w:ascii="仿宋" w:eastAsia="仿宋" w:hAnsi="仿宋"/>
          <w:sz w:val="24"/>
        </w:rPr>
      </w:pPr>
      <w:r>
        <w:rPr>
          <w:rFonts w:ascii="仿宋" w:eastAsia="仿宋" w:hAnsi="仿宋"/>
          <w:sz w:val="24"/>
        </w:rPr>
        <w:t>1.4.4</w:t>
      </w:r>
      <w:r>
        <w:rPr>
          <w:rFonts w:ascii="仿宋" w:eastAsia="仿宋" w:hAnsi="仿宋"/>
          <w:sz w:val="24"/>
        </w:rPr>
        <w:t>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r>
        <w:rPr>
          <w:rFonts w:ascii="仿宋" w:eastAsia="仿宋" w:hAnsi="仿宋"/>
          <w:b/>
          <w:sz w:val="24"/>
        </w:rPr>
        <w:t>1.5</w:t>
      </w:r>
      <w:bookmarkStart w:id="33" w:name="_Toc21423"/>
      <w:bookmarkStart w:id="34" w:name="_Toc27250"/>
      <w:bookmarkStart w:id="35" w:name="_Toc19554"/>
      <w:bookmarkEnd w:id="30"/>
      <w:bookmarkEnd w:id="31"/>
      <w:bookmarkEnd w:id="32"/>
      <w:r>
        <w:rPr>
          <w:rFonts w:ascii="仿宋" w:eastAsia="仿宋" w:hAnsi="仿宋" w:hint="eastAsia"/>
          <w:b/>
          <w:sz w:val="24"/>
        </w:rPr>
        <w:t>违约责任</w:t>
      </w:r>
      <w:bookmarkEnd w:id="33"/>
      <w:bookmarkEnd w:id="34"/>
      <w:bookmarkEnd w:id="35"/>
    </w:p>
    <w:p w:rsidR="00162144" w:rsidRDefault="00E73EFD">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除不可抗力外，如果乙方没有按照本合同约定的期限、地点和方式提供服务，那么甲方可要求乙方支付违约金，违约金按</w:t>
      </w:r>
      <w:r>
        <w:rPr>
          <w:rFonts w:ascii="仿宋" w:eastAsia="仿宋" w:hAnsi="仿宋"/>
          <w:sz w:val="24"/>
        </w:rPr>
        <w:t>元</w:t>
      </w:r>
      <w:r>
        <w:rPr>
          <w:rFonts w:ascii="仿宋" w:eastAsia="仿宋" w:hAnsi="仿宋" w:hint="eastAsia"/>
          <w:sz w:val="24"/>
        </w:rPr>
        <w:t>/</w:t>
      </w:r>
      <w:r>
        <w:rPr>
          <w:rFonts w:ascii="仿宋" w:eastAsia="仿宋" w:hAnsi="仿宋" w:hint="eastAsia"/>
          <w:sz w:val="24"/>
        </w:rPr>
        <w:t>次</w:t>
      </w:r>
      <w:r>
        <w:rPr>
          <w:rFonts w:ascii="仿宋" w:eastAsia="仿宋" w:hAnsi="仿宋"/>
          <w:sz w:val="24"/>
        </w:rPr>
        <w:t>计算，最高限额为本合同总价的</w:t>
      </w:r>
      <w:r>
        <w:rPr>
          <w:rFonts w:ascii="仿宋" w:eastAsia="仿宋" w:hAnsi="仿宋"/>
          <w:sz w:val="24"/>
        </w:rPr>
        <w:t>%</w:t>
      </w:r>
      <w:r>
        <w:rPr>
          <w:rFonts w:ascii="仿宋" w:eastAsia="仿宋" w:hAnsi="仿宋"/>
          <w:sz w:val="24"/>
        </w:rPr>
        <w:t>；未按要求提供服务的违约金计算数额达到前述最高限额之日起，甲方有权在要</w:t>
      </w:r>
      <w:r>
        <w:rPr>
          <w:rFonts w:ascii="仿宋" w:eastAsia="仿宋" w:hAnsi="仿宋"/>
          <w:sz w:val="24"/>
        </w:rPr>
        <w:t>求乙方支付违约金的同时，书面通知乙方解除本合同；</w:t>
      </w:r>
    </w:p>
    <w:p w:rsidR="00162144" w:rsidRDefault="00E73EFD">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rPr>
        <w:t>%</w:t>
      </w:r>
      <w:r>
        <w:rPr>
          <w:rFonts w:ascii="仿宋" w:eastAsia="仿宋" w:hAnsi="仿宋"/>
          <w:sz w:val="24"/>
        </w:rPr>
        <w:t>计算，最高限额为</w:t>
      </w:r>
      <w:r>
        <w:rPr>
          <w:rFonts w:ascii="仿宋" w:eastAsia="仿宋" w:hAnsi="仿宋"/>
          <w:sz w:val="24"/>
        </w:rPr>
        <w:lastRenderedPageBreak/>
        <w:t>本合同总价的</w:t>
      </w:r>
      <w:r>
        <w:rPr>
          <w:rFonts w:ascii="仿宋" w:eastAsia="仿宋" w:hAnsi="仿宋"/>
          <w:sz w:val="24"/>
        </w:rPr>
        <w:t>%</w:t>
      </w:r>
      <w:r>
        <w:rPr>
          <w:rFonts w:ascii="仿宋" w:eastAsia="仿宋" w:hAnsi="仿宋"/>
          <w:sz w:val="24"/>
        </w:rPr>
        <w:t>；迟延付款的违约金计算数额达到前述最高限额之日起，乙方有权在要求甲方支付违约金的同时，书面通知甲方解除本合同</w:t>
      </w:r>
      <w:r>
        <w:rPr>
          <w:rFonts w:ascii="仿宋" w:eastAsia="仿宋" w:hAnsi="仿宋" w:hint="eastAsia"/>
          <w:sz w:val="24"/>
        </w:rPr>
        <w:t>;</w:t>
      </w:r>
    </w:p>
    <w:p w:rsidR="00162144" w:rsidRDefault="00E73EFD">
      <w:pPr>
        <w:spacing w:line="560" w:lineRule="exact"/>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162144" w:rsidRDefault="00E73EFD">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w:t>
      </w:r>
      <w:r>
        <w:rPr>
          <w:rFonts w:ascii="仿宋" w:eastAsia="仿宋" w:hAnsi="仿宋" w:hint="eastAsia"/>
          <w:sz w:val="24"/>
        </w:rPr>
        <w:t>，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162144" w:rsidRDefault="00E73EFD">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162144" w:rsidRDefault="00E73EFD">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.6 </w:t>
      </w:r>
      <w:r>
        <w:rPr>
          <w:rFonts w:ascii="仿宋" w:eastAsia="仿宋" w:hAnsi="仿宋" w:hint="eastAsia"/>
          <w:sz w:val="24"/>
        </w:rPr>
        <w:t>如果出现政府采购监督管理部门在处理投诉事项期间</w:t>
      </w:r>
      <w:r>
        <w:rPr>
          <w:rFonts w:ascii="仿宋" w:eastAsia="仿宋" w:hAnsi="仿宋" w:hint="eastAsia"/>
          <w:sz w:val="24"/>
        </w:rPr>
        <w:t>，书面通知甲方暂停采购活动的情形，或者询问或质疑事项可能影响中标结果的，导致甲方中止履行合同的情形，均不视为甲方违约。</w:t>
      </w:r>
    </w:p>
    <w:p w:rsidR="00162144" w:rsidRDefault="00E73EFD">
      <w:pPr>
        <w:spacing w:line="560" w:lineRule="exact"/>
        <w:ind w:leftChars="-200" w:left="-420" w:rightChars="-200" w:right="-420" w:firstLineChars="400" w:firstLine="960"/>
      </w:pPr>
      <w:r>
        <w:rPr>
          <w:rFonts w:ascii="仿宋" w:eastAsia="仿宋" w:hAnsi="仿宋" w:hint="eastAsia"/>
          <w:sz w:val="24"/>
        </w:rPr>
        <w:t>1.5.7</w:t>
      </w:r>
      <w:r>
        <w:rPr>
          <w:rFonts w:ascii="仿宋" w:eastAsia="仿宋" w:hAnsi="仿宋" w:hint="eastAsia"/>
          <w:sz w:val="24"/>
        </w:rPr>
        <w:t>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rsidR="00162144" w:rsidRDefault="00E73EFD">
      <w:pPr>
        <w:spacing w:line="560" w:lineRule="exact"/>
        <w:ind w:firstLineChars="200" w:firstLine="482"/>
        <w:outlineLvl w:val="0"/>
        <w:rPr>
          <w:rFonts w:ascii="仿宋" w:eastAsia="仿宋" w:hAnsi="仿宋"/>
          <w:b/>
          <w:sz w:val="24"/>
        </w:rPr>
      </w:pPr>
      <w:bookmarkStart w:id="36" w:name="_Toc15583"/>
      <w:bookmarkStart w:id="37" w:name="_Toc28375"/>
      <w:bookmarkStart w:id="38" w:name="_Toc16021"/>
      <w:r>
        <w:rPr>
          <w:rFonts w:ascii="仿宋" w:eastAsia="仿宋" w:hAnsi="仿宋"/>
          <w:b/>
          <w:sz w:val="24"/>
        </w:rPr>
        <w:t>1.</w:t>
      </w:r>
      <w:r>
        <w:rPr>
          <w:rFonts w:ascii="仿宋" w:eastAsia="仿宋" w:hAnsi="仿宋" w:hint="eastAsia"/>
          <w:b/>
          <w:sz w:val="24"/>
        </w:rPr>
        <w:t>6</w:t>
      </w:r>
      <w:r>
        <w:rPr>
          <w:rFonts w:ascii="仿宋" w:eastAsia="仿宋" w:hAnsi="仿宋" w:hint="eastAsia"/>
          <w:b/>
          <w:sz w:val="24"/>
        </w:rPr>
        <w:t>合同争议的解决</w:t>
      </w:r>
      <w:bookmarkEnd w:id="36"/>
      <w:bookmarkEnd w:id="37"/>
      <w:bookmarkEnd w:id="38"/>
    </w:p>
    <w:p w:rsidR="00162144" w:rsidRDefault="00E73EFD">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w:t>
      </w:r>
      <w:r>
        <w:rPr>
          <w:rFonts w:ascii="仿宋" w:eastAsia="仿宋" w:hAnsi="仿宋" w:hint="eastAsia"/>
          <w:b/>
          <w:i/>
          <w:sz w:val="24"/>
          <w:u w:val="single"/>
        </w:rPr>
        <w:t>合同专用条款</w:t>
      </w:r>
      <w:r>
        <w:rPr>
          <w:rFonts w:ascii="仿宋" w:eastAsia="仿宋" w:hAnsi="仿宋" w:hint="eastAsia"/>
          <w:b/>
          <w:i/>
          <w:sz w:val="24"/>
          <w:u w:val="single"/>
        </w:rPr>
        <w:t xml:space="preserve">  </w:t>
      </w:r>
      <w:r>
        <w:rPr>
          <w:rFonts w:ascii="仿宋" w:eastAsia="仿宋" w:hAnsi="仿宋" w:hint="eastAsia"/>
          <w:sz w:val="24"/>
        </w:rPr>
        <w:t>条款规定的方式解决：</w:t>
      </w:r>
    </w:p>
    <w:p w:rsidR="00162144" w:rsidRDefault="00E73EFD">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rsidR="00162144" w:rsidRDefault="00E73EFD">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rsidR="00162144" w:rsidRDefault="00E73EFD">
      <w:pPr>
        <w:spacing w:line="560" w:lineRule="exact"/>
        <w:ind w:firstLineChars="200" w:firstLine="482"/>
        <w:outlineLvl w:val="0"/>
        <w:rPr>
          <w:rFonts w:ascii="仿宋" w:eastAsia="仿宋" w:hAnsi="仿宋"/>
          <w:b/>
          <w:sz w:val="24"/>
        </w:rPr>
      </w:pPr>
      <w:bookmarkStart w:id="39" w:name="_Toc15322"/>
      <w:bookmarkStart w:id="40" w:name="_Toc11173"/>
      <w:bookmarkStart w:id="41" w:name="_Toc7245"/>
      <w:r>
        <w:rPr>
          <w:rFonts w:ascii="仿宋" w:eastAsia="仿宋" w:hAnsi="仿宋"/>
          <w:b/>
          <w:sz w:val="24"/>
        </w:rPr>
        <w:lastRenderedPageBreak/>
        <w:t>1.</w:t>
      </w:r>
      <w:r>
        <w:rPr>
          <w:rFonts w:ascii="仿宋" w:eastAsia="仿宋" w:hAnsi="仿宋" w:hint="eastAsia"/>
          <w:b/>
          <w:sz w:val="24"/>
        </w:rPr>
        <w:t>7</w:t>
      </w:r>
      <w:r>
        <w:rPr>
          <w:rFonts w:ascii="仿宋" w:eastAsia="仿宋" w:hAnsi="仿宋" w:hint="eastAsia"/>
          <w:b/>
          <w:sz w:val="24"/>
        </w:rPr>
        <w:t>合同生效</w:t>
      </w:r>
      <w:bookmarkEnd w:id="39"/>
      <w:bookmarkEnd w:id="40"/>
      <w:bookmarkEnd w:id="41"/>
    </w:p>
    <w:p w:rsidR="00162144" w:rsidRDefault="00E73EFD">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162144" w:rsidRDefault="00162144">
      <w:pPr>
        <w:autoSpaceDE w:val="0"/>
        <w:autoSpaceDN w:val="0"/>
        <w:spacing w:line="560" w:lineRule="exact"/>
        <w:rPr>
          <w:rFonts w:ascii="仿宋" w:eastAsia="仿宋" w:hAnsi="仿宋"/>
          <w:sz w:val="24"/>
          <w:lang w:val="zh-CN"/>
        </w:rPr>
      </w:pP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b/>
          <w:sz w:val="24"/>
          <w:lang w:val="zh-CN"/>
        </w:rPr>
        <w:t>甲方</w:t>
      </w:r>
      <w:r>
        <w:rPr>
          <w:rFonts w:ascii="仿宋" w:eastAsia="仿宋" w:hAnsi="仿宋" w:hint="eastAsia"/>
          <w:sz w:val="24"/>
          <w:lang w:val="zh-CN"/>
        </w:rPr>
        <w:t>：</w:t>
      </w:r>
      <w:r>
        <w:rPr>
          <w:rFonts w:ascii="仿宋" w:eastAsia="仿宋" w:hAnsi="仿宋"/>
          <w:b/>
          <w:sz w:val="24"/>
          <w:lang w:val="zh-CN"/>
        </w:rPr>
        <w:t xml:space="preserve">      </w:t>
      </w:r>
      <w:r>
        <w:rPr>
          <w:rFonts w:ascii="仿宋" w:eastAsia="仿宋" w:hAnsi="仿宋"/>
          <w:b/>
          <w:sz w:val="24"/>
          <w:lang w:val="zh-CN"/>
        </w:rPr>
        <w:t>乙方</w:t>
      </w:r>
      <w:r>
        <w:rPr>
          <w:rFonts w:ascii="仿宋" w:eastAsia="仿宋" w:hAnsi="仿宋" w:hint="eastAsia"/>
          <w:sz w:val="24"/>
          <w:lang w:val="zh-CN"/>
        </w:rPr>
        <w:t>：</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统一社会信用代码：统一社会信用代码或身份证号码：</w:t>
      </w:r>
    </w:p>
    <w:p w:rsidR="00162144" w:rsidRDefault="00162144">
      <w:pPr>
        <w:autoSpaceDE w:val="0"/>
        <w:autoSpaceDN w:val="0"/>
        <w:spacing w:line="560" w:lineRule="exact"/>
        <w:rPr>
          <w:rFonts w:ascii="仿宋" w:eastAsia="仿宋" w:hAnsi="仿宋"/>
          <w:sz w:val="24"/>
          <w:lang w:val="zh-CN"/>
        </w:rPr>
      </w:pP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住所：住所：</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法定代表人或法定代表人</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授权代表（签字）：</w:t>
      </w:r>
      <w:r>
        <w:rPr>
          <w:rFonts w:ascii="仿宋" w:eastAsia="仿宋" w:hAnsi="仿宋"/>
          <w:sz w:val="24"/>
          <w:lang w:val="zh-CN"/>
        </w:rPr>
        <w:t xml:space="preserve">                        </w:t>
      </w:r>
      <w:r>
        <w:rPr>
          <w:rFonts w:ascii="仿宋" w:eastAsia="仿宋" w:hAnsi="仿宋"/>
          <w:sz w:val="24"/>
          <w:lang w:val="zh-CN"/>
        </w:rPr>
        <w:t>或授权代表（签字）</w:t>
      </w:r>
      <w:r>
        <w:rPr>
          <w:rFonts w:ascii="仿宋" w:eastAsia="仿宋" w:hAnsi="仿宋"/>
          <w:sz w:val="24"/>
          <w:lang w:val="zh-CN"/>
        </w:rPr>
        <w:t xml:space="preserve">: </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联系人：联系人：</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约定送达地址：约定送达地址：</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邮政编码：邮政编码：</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电话</w:t>
      </w:r>
      <w:r>
        <w:rPr>
          <w:rFonts w:ascii="仿宋" w:eastAsia="仿宋" w:hAnsi="仿宋"/>
          <w:sz w:val="24"/>
          <w:lang w:val="zh-CN"/>
        </w:rPr>
        <w:t xml:space="preserve">:                                    </w:t>
      </w:r>
      <w:r>
        <w:rPr>
          <w:rFonts w:ascii="仿宋" w:eastAsia="仿宋" w:hAnsi="仿宋"/>
          <w:sz w:val="24"/>
          <w:lang w:val="zh-CN"/>
        </w:rPr>
        <w:t>电话</w:t>
      </w:r>
      <w:r>
        <w:rPr>
          <w:rFonts w:ascii="仿宋" w:eastAsia="仿宋" w:hAnsi="仿宋"/>
          <w:sz w:val="24"/>
          <w:lang w:val="zh-CN"/>
        </w:rPr>
        <w:t xml:space="preserve">: </w:t>
      </w:r>
    </w:p>
    <w:p w:rsidR="00162144" w:rsidRDefault="00E73EFD">
      <w:pPr>
        <w:autoSpaceDE w:val="0"/>
        <w:autoSpaceDN w:val="0"/>
        <w:spacing w:line="560" w:lineRule="exact"/>
        <w:rPr>
          <w:rFonts w:ascii="仿宋" w:eastAsia="仿宋" w:hAnsi="仿宋"/>
          <w:sz w:val="24"/>
          <w:lang w:val="zh-CN"/>
        </w:rPr>
      </w:pPr>
      <w:r>
        <w:rPr>
          <w:rFonts w:ascii="仿宋" w:eastAsia="仿宋" w:hAnsi="仿宋" w:hint="eastAsia"/>
          <w:sz w:val="24"/>
          <w:lang w:val="zh-CN"/>
        </w:rPr>
        <w:t>传真</w:t>
      </w:r>
      <w:r>
        <w:rPr>
          <w:rFonts w:ascii="仿宋" w:eastAsia="仿宋" w:hAnsi="仿宋"/>
          <w:sz w:val="24"/>
          <w:lang w:val="zh-CN"/>
        </w:rPr>
        <w:t xml:space="preserve">:                                    </w:t>
      </w:r>
      <w:r>
        <w:rPr>
          <w:rFonts w:ascii="仿宋" w:eastAsia="仿宋" w:hAnsi="仿宋" w:hint="eastAsia"/>
          <w:sz w:val="24"/>
          <w:lang w:val="zh-CN"/>
        </w:rPr>
        <w:t>传真</w:t>
      </w:r>
      <w:r>
        <w:rPr>
          <w:rFonts w:ascii="仿宋" w:eastAsia="仿宋" w:hAnsi="仿宋"/>
          <w:sz w:val="24"/>
          <w:lang w:val="zh-CN"/>
        </w:rPr>
        <w:t>:</w:t>
      </w:r>
    </w:p>
    <w:p w:rsidR="00162144" w:rsidRDefault="00E73EFD">
      <w:pPr>
        <w:autoSpaceDE w:val="0"/>
        <w:autoSpaceDN w:val="0"/>
        <w:spacing w:line="560" w:lineRule="exact"/>
        <w:rPr>
          <w:rFonts w:ascii="仿宋" w:eastAsia="仿宋" w:hAnsi="仿宋"/>
          <w:sz w:val="24"/>
        </w:rPr>
      </w:pPr>
      <w:r>
        <w:rPr>
          <w:rFonts w:ascii="仿宋" w:eastAsia="仿宋" w:hAnsi="仿宋" w:hint="eastAsia"/>
          <w:sz w:val="24"/>
          <w:lang w:val="zh-CN"/>
        </w:rPr>
        <w:t>电子邮箱：电子邮箱：</w:t>
      </w:r>
    </w:p>
    <w:p w:rsidR="00162144" w:rsidRDefault="00E73EFD">
      <w:pPr>
        <w:autoSpaceDE w:val="0"/>
        <w:autoSpaceDN w:val="0"/>
        <w:spacing w:line="560" w:lineRule="exact"/>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sz w:val="24"/>
        </w:rPr>
        <w:t>开户银行：</w:t>
      </w:r>
      <w:r>
        <w:rPr>
          <w:rFonts w:ascii="仿宋" w:eastAsia="仿宋" w:hAnsi="仿宋"/>
          <w:sz w:val="24"/>
        </w:rPr>
        <w:t xml:space="preserve"> </w:t>
      </w:r>
    </w:p>
    <w:p w:rsidR="00162144" w:rsidRDefault="00E73EFD">
      <w:pPr>
        <w:autoSpaceDE w:val="0"/>
        <w:autoSpaceDN w:val="0"/>
        <w:spacing w:line="560" w:lineRule="exact"/>
        <w:rPr>
          <w:rFonts w:ascii="仿宋" w:eastAsia="仿宋" w:hAnsi="仿宋"/>
          <w:sz w:val="24"/>
        </w:rPr>
      </w:pPr>
      <w:r>
        <w:rPr>
          <w:rFonts w:ascii="仿宋" w:eastAsia="仿宋" w:hAnsi="仿宋" w:hint="eastAsia"/>
          <w:sz w:val="24"/>
        </w:rPr>
        <w:t>开户名称：</w:t>
      </w:r>
      <w:r>
        <w:rPr>
          <w:rFonts w:ascii="仿宋" w:eastAsia="仿宋" w:hAnsi="仿宋"/>
          <w:sz w:val="24"/>
        </w:rPr>
        <w:t xml:space="preserve">                               </w:t>
      </w:r>
      <w:r>
        <w:rPr>
          <w:rFonts w:ascii="仿宋" w:eastAsia="仿宋" w:hAnsi="仿宋"/>
          <w:sz w:val="24"/>
        </w:rPr>
        <w:t>开户名称：</w:t>
      </w:r>
      <w:r>
        <w:rPr>
          <w:rFonts w:ascii="仿宋" w:eastAsia="仿宋" w:hAnsi="仿宋"/>
          <w:sz w:val="24"/>
        </w:rPr>
        <w:t xml:space="preserve"> </w:t>
      </w:r>
    </w:p>
    <w:p w:rsidR="00162144" w:rsidRDefault="00E73EFD">
      <w:pPr>
        <w:autoSpaceDE w:val="0"/>
        <w:autoSpaceDN w:val="0"/>
        <w:spacing w:line="560" w:lineRule="exact"/>
        <w:rPr>
          <w:rFonts w:ascii="仿宋" w:eastAsia="仿宋" w:hAnsi="仿宋"/>
          <w:sz w:val="24"/>
        </w:rPr>
      </w:pPr>
      <w:r>
        <w:rPr>
          <w:rFonts w:ascii="仿宋" w:eastAsia="仿宋" w:hAnsi="仿宋" w:hint="eastAsia"/>
          <w:sz w:val="24"/>
        </w:rPr>
        <w:t>开户账号：开户账号：</w:t>
      </w:r>
    </w:p>
    <w:p w:rsidR="00162144" w:rsidRDefault="00162144">
      <w:pPr>
        <w:rPr>
          <w:rFonts w:ascii="楷体" w:eastAsia="楷体" w:hAnsi="楷体"/>
          <w:sz w:val="24"/>
          <w:u w:val="single"/>
        </w:rPr>
      </w:pPr>
    </w:p>
    <w:p w:rsidR="00162144" w:rsidRDefault="00E73EFD">
      <w:pPr>
        <w:pStyle w:val="19"/>
        <w:pageBreakBefore/>
        <w:spacing w:line="560" w:lineRule="exact"/>
        <w:ind w:firstLine="723"/>
        <w:jc w:val="center"/>
        <w:rPr>
          <w:rFonts w:ascii="仿宋" w:eastAsia="仿宋" w:hAnsi="仿宋"/>
          <w:b/>
          <w:sz w:val="36"/>
          <w:szCs w:val="36"/>
        </w:rPr>
      </w:pPr>
      <w:bookmarkStart w:id="42" w:name="_Toc331685783"/>
      <w:r>
        <w:rPr>
          <w:rFonts w:ascii="仿宋" w:eastAsia="仿宋" w:hAnsi="仿宋" w:hint="eastAsia"/>
          <w:b/>
          <w:sz w:val="36"/>
          <w:szCs w:val="36"/>
        </w:rPr>
        <w:lastRenderedPageBreak/>
        <w:t>第二部分合同一般条款</w:t>
      </w:r>
      <w:bookmarkEnd w:id="42"/>
    </w:p>
    <w:p w:rsidR="00162144" w:rsidRDefault="00E73EFD">
      <w:pPr>
        <w:spacing w:line="560" w:lineRule="exact"/>
        <w:ind w:firstLineChars="200" w:firstLine="482"/>
        <w:outlineLvl w:val="0"/>
        <w:rPr>
          <w:rFonts w:ascii="仿宋" w:eastAsia="仿宋" w:hAnsi="仿宋"/>
          <w:b/>
          <w:sz w:val="24"/>
        </w:rPr>
      </w:pPr>
      <w:bookmarkStart w:id="43" w:name="_Toc487900349"/>
      <w:bookmarkStart w:id="44" w:name="_Ref467379094"/>
      <w:bookmarkStart w:id="45" w:name="_Ref467378463"/>
      <w:bookmarkStart w:id="46" w:name="_Ref467378404"/>
      <w:bookmarkStart w:id="47" w:name="_Ref467379214"/>
      <w:bookmarkStart w:id="48" w:name="_Toc28763"/>
      <w:bookmarkStart w:id="49" w:name="_Toc16917"/>
      <w:bookmarkStart w:id="50" w:name="_Ref467379195"/>
      <w:bookmarkStart w:id="51" w:name="_Toc19614"/>
      <w:bookmarkStart w:id="52" w:name="_Ref467379109"/>
      <w:bookmarkStart w:id="53" w:name="_Ref467378499"/>
      <w:bookmarkStart w:id="54" w:name="_Toc279701240"/>
      <w:bookmarkStart w:id="55" w:name="_Toc259093669"/>
      <w:bookmarkStart w:id="56" w:name="_Ref467379205"/>
      <w:bookmarkStart w:id="57" w:name="_Ref467379225"/>
      <w:bookmarkStart w:id="58" w:name="_Ref467379101"/>
      <w:r>
        <w:rPr>
          <w:rFonts w:ascii="仿宋" w:eastAsia="仿宋" w:hAnsi="仿宋"/>
          <w:b/>
          <w:sz w:val="24"/>
        </w:rPr>
        <w:t xml:space="preserve">2.1 </w:t>
      </w:r>
      <w:r>
        <w:rPr>
          <w:rFonts w:ascii="仿宋" w:eastAsia="仿宋" w:hAnsi="仿宋" w:hint="eastAsia"/>
          <w:b/>
          <w:sz w:val="24"/>
        </w:rPr>
        <w:t>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2.1.1 </w:t>
      </w:r>
      <w:r>
        <w:rPr>
          <w:rFonts w:ascii="仿宋" w:eastAsia="仿宋" w:hAnsi="仿宋" w:hint="eastAsia"/>
          <w:sz w:val="24"/>
        </w:rPr>
        <w:t>“合同”系指采购人和中标供应商签订的载明双方当事人所达成的协议，并包括所有的附件、附录和构成合同的其他文件。</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2.1.2 </w:t>
      </w:r>
      <w:r>
        <w:rPr>
          <w:rFonts w:ascii="仿宋" w:eastAsia="仿宋" w:hAnsi="仿宋" w:hint="eastAsia"/>
          <w:sz w:val="24"/>
        </w:rPr>
        <w:t>“合同价”系指根据合同约定，中标供应商在完全履行合同义务后，采购人应支付给中标供应商的价格。</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rsidR="00162144" w:rsidRDefault="00E73EFD">
      <w:pPr>
        <w:spacing w:line="560" w:lineRule="exact"/>
        <w:ind w:firstLineChars="200" w:firstLine="480"/>
        <w:rPr>
          <w:rFonts w:ascii="仿宋" w:eastAsia="仿宋" w:hAnsi="仿宋"/>
          <w:sz w:val="24"/>
        </w:rPr>
      </w:pPr>
      <w:bookmarkStart w:id="59" w:name="_Ref467378840"/>
      <w:r>
        <w:rPr>
          <w:rFonts w:ascii="仿宋" w:eastAsia="仿宋" w:hAnsi="仿宋"/>
          <w:sz w:val="24"/>
        </w:rPr>
        <w:t xml:space="preserve">2.1.4 </w:t>
      </w:r>
      <w:r>
        <w:rPr>
          <w:rFonts w:ascii="仿宋" w:eastAsia="仿宋" w:hAnsi="仿宋" w:hint="eastAsia"/>
          <w:sz w:val="24"/>
        </w:rPr>
        <w:t>“甲方”系指与中标供应商签署合同的采购人</w:t>
      </w:r>
      <w:bookmarkEnd w:id="59"/>
      <w:r>
        <w:rPr>
          <w:rFonts w:ascii="仿宋" w:eastAsia="仿宋" w:hAnsi="仿宋" w:hint="eastAsia"/>
          <w:sz w:val="24"/>
        </w:rPr>
        <w:t>。</w:t>
      </w:r>
    </w:p>
    <w:p w:rsidR="00162144" w:rsidRDefault="00E73EFD">
      <w:pPr>
        <w:spacing w:line="560" w:lineRule="exact"/>
        <w:ind w:firstLineChars="200" w:firstLine="480"/>
        <w:rPr>
          <w:rFonts w:ascii="仿宋" w:eastAsia="仿宋" w:hAnsi="仿宋"/>
          <w:sz w:val="24"/>
        </w:rPr>
      </w:pPr>
      <w:bookmarkStart w:id="60" w:name="_Ref467379400"/>
      <w:r>
        <w:rPr>
          <w:rFonts w:ascii="仿宋" w:eastAsia="仿宋" w:hAnsi="仿宋"/>
          <w:sz w:val="24"/>
        </w:rPr>
        <w:t xml:space="preserve">2.1.5 </w:t>
      </w:r>
      <w:r>
        <w:rPr>
          <w:rFonts w:ascii="仿宋" w:eastAsia="仿宋" w:hAnsi="仿宋" w:hint="eastAsia"/>
          <w:sz w:val="24"/>
        </w:rPr>
        <w:t>“乙方”系指根据合同约定交付货物的中标供应商</w:t>
      </w:r>
      <w:bookmarkEnd w:id="60"/>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162144" w:rsidRDefault="00E73EFD">
      <w:pPr>
        <w:spacing w:line="560" w:lineRule="exact"/>
        <w:ind w:firstLineChars="200" w:firstLine="480"/>
        <w:rPr>
          <w:rFonts w:ascii="仿宋" w:eastAsia="仿宋" w:hAnsi="仿宋"/>
          <w:sz w:val="24"/>
        </w:rPr>
      </w:pPr>
      <w:bookmarkStart w:id="61" w:name="_Ref467379436"/>
      <w:r>
        <w:rPr>
          <w:rFonts w:ascii="仿宋" w:eastAsia="仿宋" w:hAnsi="仿宋"/>
          <w:sz w:val="24"/>
        </w:rPr>
        <w:t xml:space="preserve">2.1.6 </w:t>
      </w:r>
      <w:r>
        <w:rPr>
          <w:rFonts w:ascii="仿宋" w:eastAsia="仿宋" w:hAnsi="仿宋" w:hint="eastAsia"/>
          <w:sz w:val="24"/>
        </w:rPr>
        <w:t>“现场”系指合同约定货</w:t>
      </w:r>
      <w:r>
        <w:rPr>
          <w:rFonts w:ascii="仿宋" w:eastAsia="仿宋" w:hAnsi="仿宋" w:hint="eastAsia"/>
          <w:sz w:val="24"/>
        </w:rPr>
        <w:t>物将要运至或者安装的地点。</w:t>
      </w:r>
      <w:bookmarkEnd w:id="61"/>
    </w:p>
    <w:p w:rsidR="00162144" w:rsidRDefault="00E73EFD">
      <w:pPr>
        <w:spacing w:line="560" w:lineRule="exact"/>
        <w:ind w:firstLineChars="200" w:firstLine="482"/>
        <w:outlineLvl w:val="0"/>
        <w:rPr>
          <w:rFonts w:ascii="仿宋" w:eastAsia="仿宋" w:hAnsi="仿宋"/>
          <w:b/>
          <w:sz w:val="24"/>
        </w:rPr>
      </w:pPr>
      <w:bookmarkStart w:id="62" w:name="_Toc32504"/>
      <w:bookmarkStart w:id="63" w:name="_Toc13336"/>
      <w:bookmarkStart w:id="64" w:name="_Toc27635"/>
      <w:bookmarkStart w:id="65" w:name="_Toc487900350"/>
      <w:bookmarkStart w:id="66" w:name="_Toc259093670"/>
      <w:bookmarkStart w:id="67" w:name="_Toc279701241"/>
      <w:r>
        <w:rPr>
          <w:rFonts w:ascii="仿宋" w:eastAsia="仿宋" w:hAnsi="仿宋"/>
          <w:b/>
          <w:sz w:val="24"/>
        </w:rPr>
        <w:t xml:space="preserve">2.2 </w:t>
      </w:r>
      <w:r>
        <w:rPr>
          <w:rFonts w:ascii="仿宋" w:eastAsia="仿宋" w:hAnsi="仿宋" w:hint="eastAsia"/>
          <w:b/>
          <w:sz w:val="24"/>
        </w:rPr>
        <w:t>技术规范</w:t>
      </w:r>
      <w:bookmarkEnd w:id="62"/>
      <w:bookmarkEnd w:id="63"/>
      <w:bookmarkEnd w:id="64"/>
      <w:bookmarkEnd w:id="65"/>
      <w:bookmarkEnd w:id="66"/>
      <w:bookmarkEnd w:id="67"/>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货物所应遵守的技术规范应与采购文件规定的技术规范和技术规范附件</w:t>
      </w:r>
      <w:r>
        <w:rPr>
          <w:rFonts w:ascii="仿宋" w:eastAsia="仿宋" w:hAnsi="仿宋"/>
          <w:sz w:val="24"/>
        </w:rPr>
        <w:t>(</w:t>
      </w:r>
      <w:r>
        <w:rPr>
          <w:rFonts w:ascii="仿宋" w:eastAsia="仿宋" w:hAnsi="仿宋"/>
          <w:sz w:val="24"/>
        </w:rPr>
        <w:t>如果有的话</w:t>
      </w:r>
      <w:r>
        <w:rPr>
          <w:rFonts w:ascii="仿宋" w:eastAsia="仿宋" w:hAnsi="仿宋"/>
          <w:sz w:val="24"/>
        </w:rPr>
        <w:t>)</w:t>
      </w:r>
      <w:r>
        <w:rPr>
          <w:rFonts w:ascii="仿宋" w:eastAsia="仿宋" w:hAnsi="仿宋"/>
          <w:sz w:val="24"/>
        </w:rPr>
        <w:t>及其技术规范偏差表</w:t>
      </w:r>
      <w:r>
        <w:rPr>
          <w:rFonts w:ascii="仿宋" w:eastAsia="仿宋" w:hAnsi="仿宋"/>
          <w:sz w:val="24"/>
        </w:rPr>
        <w:t>(</w:t>
      </w:r>
      <w:r>
        <w:rPr>
          <w:rFonts w:ascii="仿宋" w:eastAsia="仿宋" w:hAnsi="仿宋"/>
          <w:sz w:val="24"/>
        </w:rPr>
        <w:t>如果被甲方接受的话</w:t>
      </w:r>
      <w:r>
        <w:rPr>
          <w:rFonts w:ascii="仿宋" w:eastAsia="仿宋" w:hAnsi="仿宋"/>
          <w:sz w:val="24"/>
        </w:rPr>
        <w:t>)</w:t>
      </w:r>
      <w:r>
        <w:rPr>
          <w:rFonts w:ascii="仿宋" w:eastAsia="仿宋" w:hAnsi="仿宋"/>
          <w:sz w:val="24"/>
        </w:rPr>
        <w:t>相一致；如果采购文件中没有技术规范的相应说明，那么应以国家有关部门最新颁布的相应标准和规范为准。</w:t>
      </w:r>
    </w:p>
    <w:p w:rsidR="00162144" w:rsidRDefault="00E73EFD">
      <w:pPr>
        <w:spacing w:line="560" w:lineRule="exact"/>
        <w:ind w:firstLineChars="200" w:firstLine="482"/>
        <w:outlineLvl w:val="0"/>
        <w:rPr>
          <w:rFonts w:ascii="仿宋" w:eastAsia="仿宋" w:hAnsi="仿宋"/>
          <w:b/>
          <w:sz w:val="24"/>
        </w:rPr>
      </w:pPr>
      <w:bookmarkStart w:id="68" w:name="_Toc259093671"/>
      <w:bookmarkStart w:id="69" w:name="_Toc27853"/>
      <w:bookmarkStart w:id="70" w:name="_Toc9829"/>
      <w:bookmarkStart w:id="71" w:name="_Toc31634"/>
      <w:bookmarkStart w:id="72" w:name="_Toc487900351"/>
      <w:bookmarkStart w:id="73" w:name="_Toc279701242"/>
      <w:r>
        <w:rPr>
          <w:rFonts w:ascii="仿宋" w:eastAsia="仿宋" w:hAnsi="仿宋"/>
          <w:b/>
          <w:sz w:val="24"/>
        </w:rPr>
        <w:t xml:space="preserve">2.3 </w:t>
      </w:r>
      <w:r>
        <w:rPr>
          <w:rFonts w:ascii="仿宋" w:eastAsia="仿宋" w:hAnsi="仿宋" w:hint="eastAsia"/>
          <w:b/>
          <w:sz w:val="24"/>
        </w:rPr>
        <w:t>知识产权</w:t>
      </w:r>
      <w:bookmarkEnd w:id="68"/>
      <w:bookmarkEnd w:id="69"/>
      <w:bookmarkEnd w:id="70"/>
      <w:bookmarkEnd w:id="71"/>
      <w:bookmarkEnd w:id="72"/>
      <w:bookmarkEnd w:id="73"/>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162144" w:rsidRDefault="00E73EFD">
      <w:pPr>
        <w:spacing w:line="560" w:lineRule="exact"/>
        <w:ind w:firstLineChars="200" w:firstLine="480"/>
        <w:rPr>
          <w:rFonts w:ascii="仿宋" w:eastAsia="仿宋" w:hAnsi="仿宋"/>
          <w:sz w:val="24"/>
        </w:rPr>
      </w:pPr>
      <w:r>
        <w:rPr>
          <w:rFonts w:ascii="仿宋" w:eastAsia="仿宋" w:hAnsi="仿宋"/>
          <w:sz w:val="24"/>
        </w:rPr>
        <w:lastRenderedPageBreak/>
        <w:t>2.3.2</w:t>
      </w:r>
      <w:r>
        <w:rPr>
          <w:rFonts w:ascii="仿宋" w:eastAsia="仿宋" w:hAnsi="仿宋"/>
          <w:sz w:val="24"/>
        </w:rPr>
        <w:t>具有知识</w:t>
      </w:r>
      <w:r>
        <w:rPr>
          <w:rFonts w:ascii="仿宋" w:eastAsia="仿宋" w:hAnsi="仿宋"/>
          <w:sz w:val="24"/>
        </w:rPr>
        <w:t>产权的计算机软件等货物的知识产权归属，详见</w:t>
      </w:r>
      <w:r>
        <w:rPr>
          <w:rFonts w:ascii="仿宋" w:eastAsia="仿宋" w:hAnsi="仿宋" w:hint="eastAsia"/>
          <w:b/>
          <w:i/>
          <w:sz w:val="24"/>
          <w:u w:val="single"/>
        </w:rPr>
        <w:t>合同专用条款</w:t>
      </w:r>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bookmarkStart w:id="74" w:name="_Toc4194"/>
      <w:bookmarkStart w:id="75" w:name="_Toc29149"/>
      <w:bookmarkStart w:id="76" w:name="_Toc11932"/>
      <w:r>
        <w:rPr>
          <w:rFonts w:ascii="仿宋" w:eastAsia="仿宋" w:hAnsi="仿宋"/>
          <w:b/>
          <w:sz w:val="24"/>
        </w:rPr>
        <w:t xml:space="preserve">2.4 </w:t>
      </w:r>
      <w:r>
        <w:rPr>
          <w:rFonts w:ascii="仿宋" w:eastAsia="仿宋" w:hAnsi="仿宋" w:hint="eastAsia"/>
          <w:b/>
          <w:sz w:val="24"/>
        </w:rPr>
        <w:t>包装和装运</w:t>
      </w:r>
      <w:bookmarkEnd w:id="74"/>
      <w:bookmarkEnd w:id="75"/>
      <w:bookmarkEnd w:id="76"/>
    </w:p>
    <w:p w:rsidR="00162144" w:rsidRDefault="00E73EFD">
      <w:pPr>
        <w:spacing w:line="560" w:lineRule="exact"/>
        <w:ind w:firstLineChars="200" w:firstLine="480"/>
        <w:rPr>
          <w:rFonts w:ascii="仿宋" w:eastAsia="仿宋" w:hAnsi="仿宋"/>
          <w:sz w:val="24"/>
        </w:rPr>
      </w:pPr>
      <w:r>
        <w:rPr>
          <w:rFonts w:ascii="仿宋" w:eastAsia="仿宋" w:hAnsi="仿宋"/>
          <w:sz w:val="24"/>
        </w:rPr>
        <w:t>2.4.1</w:t>
      </w:r>
      <w:r>
        <w:rPr>
          <w:rFonts w:ascii="仿宋" w:eastAsia="仿宋" w:hAnsi="仿宋"/>
          <w:sz w:val="24"/>
        </w:rPr>
        <w:t>除</w:t>
      </w:r>
      <w:r>
        <w:rPr>
          <w:rFonts w:ascii="仿宋" w:eastAsia="仿宋" w:hAnsi="仿宋" w:hint="eastAsia"/>
          <w:b/>
          <w:i/>
          <w:sz w:val="24"/>
          <w:u w:val="single"/>
        </w:rPr>
        <w:t>合同专用条款</w:t>
      </w:r>
      <w:r>
        <w:rPr>
          <w:rFonts w:ascii="仿宋" w:eastAsia="仿宋" w:hAnsi="仿宋" w:hint="eastAsia"/>
          <w:sz w:val="24"/>
        </w:rPr>
        <w:t>另有约定外</w:t>
      </w:r>
      <w:r>
        <w:rPr>
          <w:rFonts w:ascii="仿宋" w:eastAsia="仿宋" w:hAnsi="仿宋"/>
          <w:sz w:val="24"/>
        </w:rPr>
        <w:t>,</w:t>
      </w:r>
      <w:r>
        <w:rPr>
          <w:rFonts w:ascii="仿宋" w:eastAsia="仿宋" w:hAnsi="仿宋"/>
          <w:sz w:val="24"/>
        </w:rPr>
        <w:t>乙方交付的全部货物</w:t>
      </w:r>
      <w:r>
        <w:rPr>
          <w:rFonts w:ascii="仿宋" w:eastAsia="仿宋" w:hAnsi="仿宋"/>
          <w:sz w:val="24"/>
        </w:rPr>
        <w:t>,</w:t>
      </w:r>
      <w:r>
        <w:rPr>
          <w:rFonts w:ascii="仿宋" w:eastAsia="仿宋" w:hAnsi="仿宋"/>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162144" w:rsidRDefault="00E73EFD">
      <w:pPr>
        <w:spacing w:line="560" w:lineRule="exact"/>
        <w:ind w:firstLineChars="200" w:firstLine="480"/>
        <w:rPr>
          <w:rFonts w:ascii="仿宋" w:eastAsia="仿宋" w:hAnsi="仿宋"/>
          <w:sz w:val="24"/>
        </w:rPr>
      </w:pPr>
      <w:r>
        <w:rPr>
          <w:rFonts w:ascii="仿宋" w:eastAsia="仿宋" w:hAnsi="仿宋"/>
          <w:sz w:val="24"/>
        </w:rPr>
        <w:t>2.4.2</w:t>
      </w:r>
      <w:r>
        <w:rPr>
          <w:rFonts w:ascii="仿宋" w:eastAsia="仿宋" w:hAnsi="仿宋"/>
          <w:sz w:val="24"/>
        </w:rPr>
        <w:t>乙方提供产品及相关快递服务的具体包装要求应符合《商品包装政府采购需求标准（试行）》</w:t>
      </w:r>
      <w:r>
        <w:rPr>
          <w:rFonts w:ascii="仿宋" w:eastAsia="仿宋" w:hAnsi="仿宋"/>
          <w:sz w:val="24"/>
        </w:rPr>
        <w:t>《快递包装政府采购需求标准（试行）》，并作为履约验收的内容，必要时甲方可以要求乙方在履约验收环节出具检测报告。</w:t>
      </w:r>
      <w:r>
        <w:rPr>
          <w:rFonts w:ascii="仿宋" w:eastAsia="仿宋" w:hAnsi="仿宋"/>
          <w:sz w:val="24"/>
        </w:rPr>
        <w:t xml:space="preserve"> </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装运货物的要求和通知，详见</w:t>
      </w:r>
      <w:r>
        <w:rPr>
          <w:rFonts w:ascii="仿宋" w:eastAsia="仿宋" w:hAnsi="仿宋" w:hint="eastAsia"/>
          <w:b/>
          <w:i/>
          <w:sz w:val="24"/>
          <w:u w:val="single"/>
        </w:rPr>
        <w:t>合同专用条款</w:t>
      </w:r>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bookmarkStart w:id="77" w:name="_Ref467379536"/>
      <w:bookmarkStart w:id="78" w:name="_Toc259093674"/>
      <w:bookmarkStart w:id="79" w:name="_Ref467379527"/>
      <w:bookmarkStart w:id="80" w:name="_Ref467378541"/>
      <w:bookmarkStart w:id="81" w:name="_Ref467379542"/>
      <w:bookmarkStart w:id="82" w:name="_Toc487900354"/>
      <w:bookmarkStart w:id="83" w:name="_Ref467378591"/>
      <w:bookmarkStart w:id="84" w:name="_Toc279701245"/>
      <w:bookmarkStart w:id="85" w:name="_Toc19074"/>
      <w:bookmarkStart w:id="86" w:name="_Toc26182"/>
      <w:bookmarkStart w:id="87" w:name="_Toc30272"/>
      <w:r>
        <w:rPr>
          <w:rFonts w:ascii="仿宋" w:eastAsia="仿宋" w:hAnsi="仿宋"/>
          <w:b/>
          <w:sz w:val="24"/>
        </w:rPr>
        <w:t>2.</w:t>
      </w:r>
      <w:bookmarkEnd w:id="77"/>
      <w:bookmarkEnd w:id="78"/>
      <w:bookmarkEnd w:id="79"/>
      <w:bookmarkEnd w:id="80"/>
      <w:bookmarkEnd w:id="81"/>
      <w:bookmarkEnd w:id="82"/>
      <w:bookmarkEnd w:id="83"/>
      <w:bookmarkEnd w:id="84"/>
      <w:r>
        <w:rPr>
          <w:rFonts w:ascii="仿宋" w:eastAsia="仿宋" w:hAnsi="仿宋"/>
          <w:b/>
          <w:sz w:val="24"/>
        </w:rPr>
        <w:t xml:space="preserve">5 </w:t>
      </w:r>
      <w:r>
        <w:rPr>
          <w:rFonts w:ascii="仿宋" w:eastAsia="仿宋" w:hAnsi="仿宋" w:hint="eastAsia"/>
          <w:b/>
          <w:sz w:val="24"/>
        </w:rPr>
        <w:t>履约检查和问题反馈</w:t>
      </w:r>
      <w:bookmarkEnd w:id="85"/>
      <w:bookmarkEnd w:id="86"/>
      <w:bookmarkEnd w:id="87"/>
    </w:p>
    <w:p w:rsidR="00162144" w:rsidRDefault="00E73EFD">
      <w:pPr>
        <w:spacing w:line="560" w:lineRule="exact"/>
        <w:ind w:firstLineChars="200" w:firstLine="480"/>
        <w:rPr>
          <w:rFonts w:ascii="仿宋" w:eastAsia="仿宋" w:hAnsi="仿宋"/>
          <w:sz w:val="24"/>
        </w:rPr>
      </w:pPr>
      <w:bookmarkStart w:id="88" w:name="_Ref467379657"/>
      <w:r>
        <w:rPr>
          <w:rFonts w:ascii="仿宋" w:eastAsia="仿宋" w:hAnsi="仿宋"/>
          <w:sz w:val="24"/>
        </w:rPr>
        <w:t>2.5.1</w:t>
      </w:r>
      <w:bookmarkStart w:id="89" w:name="_Toc186431854"/>
      <w:bookmarkStart w:id="90" w:name="_Ref467379793"/>
      <w:bookmarkStart w:id="91" w:name="_Toc279701247"/>
      <w:bookmarkStart w:id="92" w:name="_Toc259093676"/>
      <w:bookmarkStart w:id="93" w:name="_Ref467379807"/>
      <w:bookmarkStart w:id="94" w:name="_Toc487900357"/>
      <w:bookmarkEnd w:id="88"/>
      <w:r>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2.5.2 </w:t>
      </w:r>
      <w:r>
        <w:rPr>
          <w:rFonts w:ascii="仿宋" w:eastAsia="仿宋" w:hAnsi="仿宋" w:hint="eastAsia"/>
          <w:sz w:val="24"/>
        </w:rPr>
        <w:t>合同履行期间，甲方有权将履行过程中出现的问题反馈给乙方，双方当事人应以书面形式约定需要完善和改进的内容</w:t>
      </w:r>
      <w:bookmarkStart w:id="95" w:name="_Toc186431855"/>
      <w:bookmarkEnd w:id="89"/>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bookmarkStart w:id="96" w:name="_Toc279701248"/>
      <w:bookmarkStart w:id="97" w:name="_Toc259093677"/>
      <w:bookmarkStart w:id="98" w:name="_Ref467379923"/>
      <w:bookmarkStart w:id="99" w:name="_Ref467379863"/>
      <w:bookmarkStart w:id="100" w:name="_Ref467379852"/>
      <w:bookmarkStart w:id="101" w:name="_Toc487900358"/>
      <w:bookmarkStart w:id="102" w:name="_Toc3225"/>
      <w:bookmarkStart w:id="103" w:name="_Toc16110"/>
      <w:bookmarkStart w:id="104" w:name="_Toc774"/>
      <w:bookmarkEnd w:id="90"/>
      <w:bookmarkEnd w:id="91"/>
      <w:bookmarkEnd w:id="92"/>
      <w:bookmarkEnd w:id="93"/>
      <w:bookmarkEnd w:id="94"/>
      <w:bookmarkEnd w:id="95"/>
      <w:r>
        <w:rPr>
          <w:rFonts w:ascii="仿宋" w:eastAsia="仿宋" w:hAnsi="仿宋"/>
          <w:b/>
          <w:sz w:val="24"/>
        </w:rPr>
        <w:t xml:space="preserve">2.6 </w:t>
      </w:r>
      <w:r>
        <w:rPr>
          <w:rFonts w:ascii="仿宋" w:eastAsia="仿宋" w:hAnsi="仿宋" w:hint="eastAsia"/>
          <w:b/>
          <w:sz w:val="24"/>
        </w:rPr>
        <w:t>技</w:t>
      </w:r>
      <w:r>
        <w:rPr>
          <w:rFonts w:ascii="仿宋" w:eastAsia="仿宋" w:hAnsi="仿宋" w:hint="eastAsia"/>
          <w:b/>
          <w:sz w:val="24"/>
        </w:rPr>
        <w:t>术资料</w:t>
      </w:r>
      <w:bookmarkEnd w:id="96"/>
      <w:bookmarkEnd w:id="97"/>
      <w:bookmarkEnd w:id="98"/>
      <w:bookmarkEnd w:id="99"/>
      <w:bookmarkEnd w:id="100"/>
      <w:bookmarkEnd w:id="101"/>
      <w:r>
        <w:rPr>
          <w:rFonts w:ascii="仿宋" w:eastAsia="仿宋" w:hAnsi="仿宋" w:hint="eastAsia"/>
          <w:b/>
          <w:sz w:val="24"/>
        </w:rPr>
        <w:t>和保密义务</w:t>
      </w:r>
      <w:bookmarkEnd w:id="102"/>
      <w:bookmarkEnd w:id="103"/>
      <w:bookmarkEnd w:id="104"/>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2.6.1 </w:t>
      </w:r>
      <w:r>
        <w:rPr>
          <w:rFonts w:ascii="仿宋" w:eastAsia="仿宋" w:hAnsi="仿宋" w:hint="eastAsia"/>
          <w:sz w:val="24"/>
        </w:rPr>
        <w:t>乙方有权依据合同约定和项目需要，向甲方了解有关情况，调阅有关资料等，甲方应予积极配合；</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2.6.2 </w:t>
      </w:r>
      <w:r>
        <w:rPr>
          <w:rFonts w:ascii="仿宋" w:eastAsia="仿宋" w:hAnsi="仿宋" w:hint="eastAsia"/>
          <w:sz w:val="24"/>
        </w:rPr>
        <w:t>乙方有义务妥善保管和保护由甲方提供的前款信息和资料等；</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2.6.3 </w:t>
      </w:r>
      <w:r>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162144" w:rsidRDefault="00E73EFD">
      <w:pPr>
        <w:spacing w:line="560" w:lineRule="exact"/>
        <w:ind w:firstLineChars="200" w:firstLine="482"/>
        <w:outlineLvl w:val="0"/>
        <w:rPr>
          <w:rFonts w:ascii="仿宋" w:eastAsia="仿宋" w:hAnsi="仿宋"/>
          <w:b/>
          <w:sz w:val="24"/>
        </w:rPr>
      </w:pPr>
      <w:bookmarkStart w:id="105" w:name="_Toc7860"/>
      <w:r>
        <w:rPr>
          <w:rFonts w:ascii="仿宋" w:eastAsia="仿宋" w:hAnsi="仿宋"/>
          <w:b/>
          <w:sz w:val="24"/>
        </w:rPr>
        <w:lastRenderedPageBreak/>
        <w:t xml:space="preserve">2.7 </w:t>
      </w:r>
      <w:r>
        <w:rPr>
          <w:rFonts w:ascii="仿宋" w:eastAsia="仿宋" w:hAnsi="仿宋" w:hint="eastAsia"/>
          <w:b/>
          <w:sz w:val="24"/>
        </w:rPr>
        <w:t>质量保证</w:t>
      </w:r>
      <w:bookmarkEnd w:id="105"/>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2.7.1 </w:t>
      </w:r>
      <w:r>
        <w:rPr>
          <w:rFonts w:ascii="仿宋" w:eastAsia="仿宋" w:hAnsi="仿宋" w:hint="eastAsia"/>
          <w:sz w:val="24"/>
        </w:rPr>
        <w:t>乙方应建立和完善履行合同的内部质量保证体系，并提供相关内部规章制度给甲方，以便甲方进行监督检查；</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乙方应保证履行合同的人员数量和素质、软件和硬件设备的配置、场地、环境和设施等满足全面履行合同的要求，并应接受甲方的监督检查。</w:t>
      </w:r>
    </w:p>
    <w:p w:rsidR="00162144" w:rsidRDefault="00E73EFD">
      <w:pPr>
        <w:spacing w:line="560" w:lineRule="exact"/>
        <w:ind w:firstLineChars="200" w:firstLine="482"/>
        <w:outlineLvl w:val="0"/>
        <w:rPr>
          <w:rFonts w:ascii="仿宋" w:eastAsia="仿宋" w:hAnsi="仿宋"/>
          <w:b/>
          <w:sz w:val="24"/>
        </w:rPr>
      </w:pPr>
      <w:bookmarkStart w:id="106" w:name="_Toc17244"/>
      <w:bookmarkStart w:id="107" w:name="_Toc259093681"/>
      <w:bookmarkStart w:id="108" w:name="_Toc487900362"/>
      <w:bookmarkStart w:id="109" w:name="_Toc279701252"/>
      <w:r>
        <w:rPr>
          <w:rFonts w:ascii="仿宋" w:eastAsia="仿宋" w:hAnsi="仿宋"/>
          <w:b/>
          <w:sz w:val="24"/>
        </w:rPr>
        <w:t xml:space="preserve">2.8 </w:t>
      </w:r>
      <w:r>
        <w:rPr>
          <w:rFonts w:ascii="仿宋" w:eastAsia="仿宋" w:hAnsi="仿宋" w:hint="eastAsia"/>
          <w:b/>
          <w:sz w:val="24"/>
        </w:rPr>
        <w:t>货物的风险负担</w:t>
      </w:r>
      <w:bookmarkEnd w:id="106"/>
    </w:p>
    <w:p w:rsidR="00162144" w:rsidRDefault="00E73EFD">
      <w:pPr>
        <w:spacing w:line="560" w:lineRule="exact"/>
        <w:ind w:firstLineChars="200" w:firstLine="480"/>
        <w:rPr>
          <w:rFonts w:ascii="仿宋" w:eastAsia="仿宋" w:hAnsi="仿宋"/>
          <w:b/>
          <w:sz w:val="24"/>
        </w:rPr>
      </w:pPr>
      <w:r>
        <w:rPr>
          <w:rFonts w:ascii="仿宋" w:eastAsia="仿宋" w:hAnsi="仿宋" w:hint="eastAsia"/>
          <w:sz w:val="24"/>
        </w:rPr>
        <w:t>货物或者在途货物或者交付给第一承运人后的货物毁损、灭失的风险负担详见</w:t>
      </w:r>
      <w:r>
        <w:rPr>
          <w:rFonts w:ascii="仿宋" w:eastAsia="仿宋" w:hAnsi="仿宋" w:hint="eastAsia"/>
          <w:b/>
          <w:i/>
          <w:sz w:val="24"/>
          <w:u w:val="single"/>
        </w:rPr>
        <w:t>合同专用条款</w:t>
      </w:r>
      <w:r>
        <w:rPr>
          <w:rFonts w:ascii="仿宋" w:eastAsia="仿宋" w:hAnsi="仿宋" w:hint="eastAsia"/>
          <w:sz w:val="24"/>
        </w:rPr>
        <w:t>。</w:t>
      </w:r>
    </w:p>
    <w:p w:rsidR="00162144" w:rsidRDefault="00E73EFD">
      <w:pPr>
        <w:spacing w:line="560" w:lineRule="exact"/>
        <w:ind w:firstLineChars="200" w:firstLine="482"/>
        <w:outlineLvl w:val="0"/>
        <w:rPr>
          <w:rFonts w:ascii="仿宋" w:eastAsia="仿宋" w:hAnsi="仿宋"/>
          <w:b/>
          <w:sz w:val="24"/>
        </w:rPr>
      </w:pPr>
      <w:bookmarkStart w:id="110" w:name="_Toc14055"/>
      <w:r>
        <w:rPr>
          <w:rFonts w:ascii="仿宋" w:eastAsia="仿宋" w:hAnsi="仿宋"/>
          <w:b/>
          <w:sz w:val="24"/>
        </w:rPr>
        <w:t xml:space="preserve">2.9 </w:t>
      </w:r>
      <w:r>
        <w:rPr>
          <w:rFonts w:ascii="仿宋" w:eastAsia="仿宋" w:hAnsi="仿宋" w:hint="eastAsia"/>
          <w:b/>
          <w:sz w:val="24"/>
        </w:rPr>
        <w:t>延迟交货</w:t>
      </w:r>
      <w:bookmarkEnd w:id="107"/>
      <w:bookmarkEnd w:id="108"/>
      <w:bookmarkEnd w:id="109"/>
      <w:bookmarkEnd w:id="110"/>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w:t>
      </w:r>
      <w:r>
        <w:rPr>
          <w:rFonts w:ascii="仿宋" w:eastAsia="仿宋" w:hAnsi="仿宋" w:hint="eastAsia"/>
          <w:sz w:val="24"/>
        </w:rPr>
        <w:t>认为其理由正当的，可以书面形式酌情同意乙方可以延长交货的具体时间。</w:t>
      </w:r>
    </w:p>
    <w:p w:rsidR="00162144" w:rsidRDefault="00E73EFD">
      <w:pPr>
        <w:spacing w:line="560" w:lineRule="exact"/>
        <w:ind w:firstLineChars="200" w:firstLine="482"/>
        <w:outlineLvl w:val="0"/>
        <w:rPr>
          <w:rFonts w:ascii="仿宋" w:eastAsia="仿宋" w:hAnsi="仿宋"/>
          <w:b/>
          <w:sz w:val="24"/>
        </w:rPr>
      </w:pPr>
      <w:bookmarkStart w:id="111" w:name="_Toc7502"/>
      <w:bookmarkStart w:id="112" w:name="_Toc487900364"/>
      <w:bookmarkStart w:id="113" w:name="_Toc259093683"/>
      <w:bookmarkStart w:id="114" w:name="_Ref467378121"/>
      <w:bookmarkStart w:id="115" w:name="_Toc279701254"/>
      <w:r>
        <w:rPr>
          <w:rFonts w:ascii="仿宋" w:eastAsia="仿宋" w:hAnsi="仿宋"/>
          <w:b/>
          <w:sz w:val="24"/>
        </w:rPr>
        <w:t xml:space="preserve">2.10 </w:t>
      </w:r>
      <w:r>
        <w:rPr>
          <w:rFonts w:ascii="仿宋" w:eastAsia="仿宋" w:hAnsi="仿宋" w:hint="eastAsia"/>
          <w:b/>
          <w:sz w:val="24"/>
        </w:rPr>
        <w:t>合同变更</w:t>
      </w:r>
      <w:bookmarkEnd w:id="111"/>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6" w:name="_Toc279701259"/>
      <w:bookmarkStart w:id="117" w:name="_Toc259093688"/>
      <w:bookmarkStart w:id="118" w:name="_Toc487900369"/>
    </w:p>
    <w:p w:rsidR="00162144" w:rsidRDefault="00E73EFD">
      <w:pPr>
        <w:spacing w:line="560" w:lineRule="exact"/>
        <w:ind w:firstLineChars="200" w:firstLine="482"/>
        <w:outlineLvl w:val="0"/>
        <w:rPr>
          <w:rFonts w:ascii="仿宋" w:eastAsia="仿宋" w:hAnsi="仿宋"/>
          <w:b/>
          <w:color w:val="FF0000"/>
          <w:sz w:val="24"/>
        </w:rPr>
      </w:pPr>
      <w:bookmarkStart w:id="119" w:name="_Toc15237"/>
      <w:bookmarkStart w:id="120" w:name="_Toc10366"/>
      <w:bookmarkStart w:id="121" w:name="_Toc22955"/>
      <w:r>
        <w:rPr>
          <w:rFonts w:ascii="仿宋" w:eastAsia="仿宋" w:hAnsi="仿宋"/>
          <w:b/>
          <w:sz w:val="24"/>
        </w:rPr>
        <w:t xml:space="preserve">2.11 </w:t>
      </w:r>
      <w:r>
        <w:rPr>
          <w:rFonts w:ascii="仿宋" w:eastAsia="仿宋" w:hAnsi="仿宋" w:hint="eastAsia"/>
          <w:b/>
          <w:sz w:val="24"/>
        </w:rPr>
        <w:t>合同转让</w:t>
      </w:r>
      <w:bookmarkEnd w:id="116"/>
      <w:bookmarkEnd w:id="117"/>
      <w:bookmarkEnd w:id="118"/>
      <w:r>
        <w:rPr>
          <w:rFonts w:ascii="仿宋" w:eastAsia="仿宋" w:hAnsi="仿宋" w:hint="eastAsia"/>
          <w:b/>
          <w:sz w:val="24"/>
        </w:rPr>
        <w:t>和分包</w:t>
      </w:r>
      <w:bookmarkEnd w:id="119"/>
      <w:bookmarkEnd w:id="120"/>
      <w:bookmarkEnd w:id="121"/>
      <w:r>
        <w:rPr>
          <w:rFonts w:ascii="仿宋" w:eastAsia="仿宋" w:hAnsi="仿宋" w:hint="eastAsia"/>
          <w:b/>
          <w:sz w:val="24"/>
        </w:rPr>
        <w:t>（如有）</w:t>
      </w:r>
    </w:p>
    <w:p w:rsidR="00162144" w:rsidRDefault="00E73EFD">
      <w:pPr>
        <w:spacing w:line="560" w:lineRule="exact"/>
        <w:ind w:firstLineChars="200" w:firstLine="480"/>
        <w:rPr>
          <w:rFonts w:ascii="仿宋" w:eastAsia="仿宋" w:hAnsi="仿宋"/>
          <w:sz w:val="24"/>
        </w:rPr>
      </w:pPr>
      <w:r>
        <w:rPr>
          <w:rFonts w:ascii="仿宋" w:eastAsia="仿宋" w:hAnsi="仿宋"/>
          <w:sz w:val="24"/>
        </w:rPr>
        <w:t>2.11.1</w:t>
      </w:r>
      <w:r>
        <w:rPr>
          <w:rFonts w:ascii="仿宋" w:eastAsia="仿宋" w:hAnsi="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w:t>
      </w:r>
      <w:r>
        <w:rPr>
          <w:rFonts w:ascii="仿宋" w:eastAsia="仿宋" w:hAnsi="仿宋"/>
          <w:sz w:val="24"/>
        </w:rPr>
        <w:t>分包供应商就分包项目向甲方承担连带责任。</w:t>
      </w:r>
    </w:p>
    <w:p w:rsidR="00162144" w:rsidRDefault="00E73EFD">
      <w:pPr>
        <w:spacing w:line="560" w:lineRule="exact"/>
        <w:ind w:firstLineChars="200" w:firstLine="480"/>
        <w:rPr>
          <w:rFonts w:ascii="仿宋" w:eastAsia="仿宋" w:hAnsi="仿宋"/>
          <w:sz w:val="24"/>
        </w:rPr>
      </w:pPr>
      <w:r>
        <w:rPr>
          <w:rFonts w:ascii="仿宋" w:eastAsia="仿宋" w:hAnsi="仿宋"/>
          <w:sz w:val="24"/>
        </w:rPr>
        <w:t>2.11.2</w:t>
      </w:r>
      <w:r>
        <w:rPr>
          <w:rFonts w:ascii="仿宋" w:eastAsia="仿宋" w:hAnsi="仿宋"/>
          <w:sz w:val="24"/>
        </w:rPr>
        <w:t>乙方采取分包方式履行合同的，甲方可直接向分包供应商支付款项。</w:t>
      </w:r>
    </w:p>
    <w:p w:rsidR="00162144" w:rsidRDefault="00E73EFD">
      <w:pPr>
        <w:spacing w:line="560" w:lineRule="exact"/>
        <w:ind w:firstLineChars="200" w:firstLine="482"/>
        <w:outlineLvl w:val="0"/>
        <w:rPr>
          <w:rFonts w:ascii="仿宋" w:eastAsia="仿宋" w:hAnsi="仿宋"/>
          <w:b/>
          <w:sz w:val="24"/>
        </w:rPr>
      </w:pPr>
      <w:bookmarkStart w:id="122" w:name="_Toc14066"/>
      <w:bookmarkStart w:id="123" w:name="_Toc13566"/>
      <w:bookmarkStart w:id="124" w:name="_Toc16508"/>
      <w:r>
        <w:rPr>
          <w:rFonts w:ascii="仿宋" w:eastAsia="仿宋" w:hAnsi="仿宋"/>
          <w:b/>
          <w:sz w:val="24"/>
        </w:rPr>
        <w:t xml:space="preserve">2.12 </w:t>
      </w:r>
      <w:r>
        <w:rPr>
          <w:rFonts w:ascii="仿宋" w:eastAsia="仿宋" w:hAnsi="仿宋" w:hint="eastAsia"/>
          <w:b/>
          <w:sz w:val="24"/>
        </w:rPr>
        <w:t>不可抗力</w:t>
      </w:r>
      <w:bookmarkEnd w:id="122"/>
      <w:bookmarkEnd w:id="123"/>
      <w:bookmarkEnd w:id="124"/>
    </w:p>
    <w:p w:rsidR="00162144" w:rsidRDefault="00E73EFD">
      <w:pPr>
        <w:spacing w:line="560" w:lineRule="exact"/>
        <w:ind w:firstLineChars="200" w:firstLine="480"/>
        <w:rPr>
          <w:rFonts w:ascii="仿宋" w:eastAsia="仿宋" w:hAnsi="仿宋"/>
          <w:sz w:val="24"/>
        </w:rPr>
      </w:pPr>
      <w:r>
        <w:rPr>
          <w:rFonts w:ascii="仿宋" w:eastAsia="仿宋" w:hAnsi="仿宋"/>
          <w:sz w:val="24"/>
        </w:rPr>
        <w:t>2.12.1</w:t>
      </w:r>
      <w:r>
        <w:rPr>
          <w:rFonts w:ascii="仿宋" w:eastAsia="仿宋" w:hAnsi="仿宋"/>
          <w:sz w:val="24"/>
        </w:rPr>
        <w:t>如果任何一方遭遇法律规定的不可抗力，致使合同履行受阻时，履行合同的期限应予延长，延长的期限应相当于不可抗力所影响的时间；</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2.12.2 </w:t>
      </w:r>
      <w:r>
        <w:rPr>
          <w:rFonts w:ascii="仿宋" w:eastAsia="仿宋" w:hAnsi="仿宋" w:hint="eastAsia"/>
          <w:sz w:val="24"/>
        </w:rPr>
        <w:t>因不可抗力致使不能实现合同目的的，当事人可以解除合同；</w:t>
      </w:r>
    </w:p>
    <w:p w:rsidR="00162144" w:rsidRDefault="00E73EFD">
      <w:pPr>
        <w:spacing w:line="560" w:lineRule="exact"/>
        <w:ind w:firstLineChars="200" w:firstLine="480"/>
        <w:rPr>
          <w:rFonts w:ascii="仿宋" w:eastAsia="仿宋" w:hAnsi="仿宋"/>
          <w:sz w:val="24"/>
        </w:rPr>
      </w:pPr>
      <w:r>
        <w:rPr>
          <w:rFonts w:ascii="仿宋" w:eastAsia="仿宋" w:hAnsi="仿宋"/>
          <w:sz w:val="24"/>
        </w:rPr>
        <w:lastRenderedPageBreak/>
        <w:t xml:space="preserve">2.12.3 </w:t>
      </w:r>
      <w:r>
        <w:rPr>
          <w:rFonts w:ascii="仿宋" w:eastAsia="仿宋" w:hAnsi="仿宋" w:hint="eastAsia"/>
          <w:sz w:val="24"/>
        </w:rPr>
        <w:t>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rsidR="00162144" w:rsidRDefault="00E73EFD">
      <w:pPr>
        <w:spacing w:line="560" w:lineRule="exact"/>
        <w:ind w:firstLineChars="200" w:firstLine="480"/>
        <w:rPr>
          <w:rFonts w:ascii="仿宋" w:eastAsia="仿宋" w:hAnsi="仿宋"/>
          <w:sz w:val="24"/>
        </w:rPr>
      </w:pPr>
      <w:r>
        <w:rPr>
          <w:rFonts w:ascii="仿宋" w:eastAsia="仿宋" w:hAnsi="仿宋"/>
          <w:sz w:val="24"/>
        </w:rPr>
        <w:t>2.12.4</w:t>
      </w:r>
      <w:r>
        <w:rPr>
          <w:rFonts w:ascii="仿宋" w:eastAsia="仿宋" w:hAnsi="仿宋"/>
          <w:sz w:val="24"/>
        </w:rPr>
        <w:t>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w:t>
      </w:r>
      <w:r>
        <w:rPr>
          <w:rFonts w:ascii="仿宋" w:eastAsia="仿宋" w:hAnsi="仿宋" w:hint="eastAsia"/>
          <w:sz w:val="24"/>
        </w:rPr>
        <w:t>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rsidR="00162144" w:rsidRDefault="00E73EFD">
      <w:pPr>
        <w:spacing w:line="560" w:lineRule="exact"/>
        <w:ind w:firstLineChars="200" w:firstLine="482"/>
        <w:outlineLvl w:val="0"/>
        <w:rPr>
          <w:rFonts w:ascii="仿宋" w:eastAsia="仿宋" w:hAnsi="仿宋"/>
          <w:b/>
          <w:sz w:val="24"/>
        </w:rPr>
      </w:pPr>
      <w:bookmarkStart w:id="125" w:name="_Toc689"/>
      <w:bookmarkStart w:id="126" w:name="_Toc30676"/>
      <w:bookmarkStart w:id="127" w:name="_Toc279701255"/>
      <w:bookmarkStart w:id="128" w:name="_Toc6969"/>
      <w:bookmarkStart w:id="129" w:name="_Toc259093684"/>
      <w:bookmarkStart w:id="130" w:name="_Toc487900365"/>
      <w:r>
        <w:rPr>
          <w:rFonts w:ascii="仿宋" w:eastAsia="仿宋" w:hAnsi="仿宋"/>
          <w:b/>
          <w:sz w:val="24"/>
        </w:rPr>
        <w:t xml:space="preserve">2.13 </w:t>
      </w:r>
      <w:r>
        <w:rPr>
          <w:rFonts w:ascii="仿宋" w:eastAsia="仿宋" w:hAnsi="仿宋" w:hint="eastAsia"/>
          <w:b/>
          <w:sz w:val="24"/>
        </w:rPr>
        <w:t>税费</w:t>
      </w:r>
      <w:bookmarkEnd w:id="125"/>
      <w:bookmarkEnd w:id="126"/>
      <w:bookmarkEnd w:id="127"/>
      <w:bookmarkEnd w:id="128"/>
      <w:bookmarkEnd w:id="129"/>
      <w:bookmarkEnd w:id="130"/>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rsidR="00162144" w:rsidRDefault="00E73EFD">
      <w:pPr>
        <w:spacing w:line="560" w:lineRule="exact"/>
        <w:ind w:firstLineChars="200" w:firstLine="482"/>
        <w:outlineLvl w:val="0"/>
        <w:rPr>
          <w:rFonts w:ascii="仿宋" w:eastAsia="仿宋" w:hAnsi="仿宋"/>
          <w:b/>
          <w:sz w:val="24"/>
        </w:rPr>
      </w:pPr>
      <w:bookmarkStart w:id="131" w:name="_Toc7102"/>
      <w:bookmarkStart w:id="132" w:name="_Toc279701258"/>
      <w:bookmarkStart w:id="133" w:name="_Toc487900368"/>
      <w:bookmarkStart w:id="134" w:name="_Toc8298"/>
      <w:bookmarkStart w:id="135" w:name="_Toc259093687"/>
      <w:bookmarkStart w:id="136" w:name="_Toc16959"/>
      <w:r>
        <w:rPr>
          <w:rFonts w:ascii="仿宋" w:eastAsia="仿宋" w:hAnsi="仿宋"/>
          <w:b/>
          <w:sz w:val="24"/>
        </w:rPr>
        <w:t>2.14</w:t>
      </w:r>
      <w:r>
        <w:rPr>
          <w:rFonts w:ascii="仿宋" w:eastAsia="仿宋" w:hAnsi="仿宋"/>
          <w:b/>
          <w:sz w:val="24"/>
        </w:rPr>
        <w:t>乙方破产</w:t>
      </w:r>
      <w:bookmarkEnd w:id="131"/>
      <w:bookmarkEnd w:id="132"/>
      <w:bookmarkEnd w:id="133"/>
      <w:bookmarkEnd w:id="134"/>
      <w:bookmarkEnd w:id="135"/>
      <w:bookmarkEnd w:id="136"/>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162144" w:rsidRDefault="00E73EFD">
      <w:pPr>
        <w:spacing w:line="560" w:lineRule="exact"/>
        <w:ind w:firstLineChars="200" w:firstLine="482"/>
        <w:outlineLvl w:val="0"/>
        <w:rPr>
          <w:rFonts w:ascii="仿宋" w:eastAsia="仿宋" w:hAnsi="仿宋"/>
          <w:b/>
          <w:sz w:val="24"/>
        </w:rPr>
      </w:pPr>
      <w:bookmarkStart w:id="137" w:name="_Toc29333"/>
      <w:bookmarkStart w:id="138" w:name="_Toc6134"/>
      <w:bookmarkStart w:id="139" w:name="_Toc15387"/>
      <w:r>
        <w:rPr>
          <w:rFonts w:ascii="仿宋" w:eastAsia="仿宋" w:hAnsi="仿宋"/>
          <w:b/>
          <w:sz w:val="24"/>
        </w:rPr>
        <w:t xml:space="preserve">2.15 </w:t>
      </w:r>
      <w:r>
        <w:rPr>
          <w:rFonts w:ascii="仿宋" w:eastAsia="仿宋" w:hAnsi="仿宋" w:hint="eastAsia"/>
          <w:b/>
          <w:sz w:val="24"/>
        </w:rPr>
        <w:t>合同中止、终止</w:t>
      </w:r>
      <w:bookmarkEnd w:id="137"/>
      <w:bookmarkEnd w:id="138"/>
      <w:bookmarkEnd w:id="139"/>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2.15.1 </w:t>
      </w:r>
      <w:r>
        <w:rPr>
          <w:rFonts w:ascii="仿宋" w:eastAsia="仿宋" w:hAnsi="仿宋" w:hint="eastAsia"/>
          <w:sz w:val="24"/>
        </w:rPr>
        <w:t>双方当事人不得擅自中止或者终止合同；</w:t>
      </w:r>
    </w:p>
    <w:p w:rsidR="00162144" w:rsidRDefault="00E73EFD">
      <w:pPr>
        <w:spacing w:line="560" w:lineRule="exact"/>
        <w:ind w:firstLineChars="200" w:firstLine="480"/>
        <w:rPr>
          <w:rFonts w:ascii="仿宋" w:eastAsia="仿宋" w:hAnsi="仿宋"/>
          <w:sz w:val="24"/>
        </w:rPr>
      </w:pPr>
      <w:r>
        <w:rPr>
          <w:rFonts w:ascii="仿宋" w:eastAsia="仿宋" w:hAnsi="仿宋"/>
          <w:sz w:val="24"/>
        </w:rPr>
        <w:t>2.15.2</w:t>
      </w:r>
      <w:r>
        <w:rPr>
          <w:rFonts w:ascii="仿宋" w:eastAsia="仿宋" w:hAnsi="仿宋"/>
          <w:sz w:val="24"/>
        </w:rPr>
        <w:t>合同继续履行将损害国家利益和社会公共利益的，双方当事人应当中止或者终止合同。有过错的一方应当承担赔偿责任，双方当事人都有过错的，各自承担相应的责任。</w:t>
      </w:r>
    </w:p>
    <w:p w:rsidR="00162144" w:rsidRDefault="00E73EFD">
      <w:pPr>
        <w:spacing w:line="560" w:lineRule="exact"/>
        <w:ind w:firstLineChars="200" w:firstLine="482"/>
        <w:outlineLvl w:val="0"/>
        <w:rPr>
          <w:rFonts w:ascii="仿宋" w:eastAsia="仿宋" w:hAnsi="仿宋"/>
          <w:b/>
          <w:sz w:val="24"/>
        </w:rPr>
      </w:pPr>
      <w:bookmarkStart w:id="140" w:name="_Toc14563"/>
      <w:bookmarkStart w:id="141" w:name="_Toc6596"/>
      <w:bookmarkStart w:id="142" w:name="_Toc1125"/>
      <w:r>
        <w:rPr>
          <w:rFonts w:ascii="仿宋" w:eastAsia="仿宋" w:hAnsi="仿宋"/>
          <w:b/>
          <w:sz w:val="24"/>
        </w:rPr>
        <w:t>2.16</w:t>
      </w:r>
      <w:r>
        <w:rPr>
          <w:rFonts w:ascii="仿宋" w:eastAsia="仿宋" w:hAnsi="仿宋"/>
          <w:b/>
          <w:sz w:val="24"/>
        </w:rPr>
        <w:t>检验和验收</w:t>
      </w:r>
      <w:bookmarkEnd w:id="140"/>
      <w:bookmarkEnd w:id="141"/>
      <w:bookmarkEnd w:id="142"/>
    </w:p>
    <w:p w:rsidR="00162144" w:rsidRDefault="00E73EFD">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2.16.1</w:t>
      </w:r>
      <w:r>
        <w:rPr>
          <w:rFonts w:ascii="仿宋" w:eastAsia="仿宋" w:hAnsi="仿宋"/>
          <w:sz w:val="24"/>
        </w:rPr>
        <w:t>货物交付前，乙方应对货物的质量、数量等方面进行详细、全面的检验，并向甲方出具证明货物符合合同约定的文件；货物交付时，乙方在</w:t>
      </w:r>
      <w:r>
        <w:rPr>
          <w:rFonts w:ascii="仿宋" w:eastAsia="仿宋" w:hAnsi="仿宋" w:hint="eastAsia"/>
          <w:b/>
          <w:i/>
          <w:sz w:val="24"/>
          <w:u w:val="single"/>
        </w:rPr>
        <w:t>合同专用条款</w:t>
      </w:r>
      <w:r>
        <w:rPr>
          <w:rFonts w:ascii="仿宋" w:eastAsia="仿宋" w:hAnsi="仿宋" w:hint="eastAsia"/>
          <w:sz w:val="24"/>
        </w:rPr>
        <w:t>约定时间内组织验收，并可依法邀请相关方参加，验收应出具验收书。</w:t>
      </w:r>
    </w:p>
    <w:p w:rsidR="00162144" w:rsidRDefault="00E73EFD">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2.16.2</w:t>
      </w:r>
      <w:r>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162144" w:rsidRDefault="00E73EFD">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 xml:space="preserve">2.16.3 </w:t>
      </w:r>
      <w:r>
        <w:rPr>
          <w:rFonts w:ascii="仿宋" w:eastAsia="仿宋" w:hAnsi="仿宋" w:hint="eastAsia"/>
          <w:sz w:val="24"/>
        </w:rPr>
        <w:t>检验和验收标准、程序等具体内容以及前述验收书的效力详见</w:t>
      </w:r>
      <w:r>
        <w:rPr>
          <w:rFonts w:ascii="仿宋" w:eastAsia="仿宋" w:hAnsi="仿宋" w:hint="eastAsia"/>
          <w:b/>
          <w:i/>
          <w:sz w:val="24"/>
          <w:u w:val="single"/>
        </w:rPr>
        <w:t>合同专用条款</w:t>
      </w:r>
      <w:r>
        <w:rPr>
          <w:rFonts w:ascii="仿宋" w:eastAsia="仿宋" w:hAnsi="仿宋" w:hint="eastAsia"/>
          <w:i/>
          <w:sz w:val="24"/>
        </w:rPr>
        <w:t>。</w:t>
      </w:r>
    </w:p>
    <w:p w:rsidR="00162144" w:rsidRDefault="00E73EFD">
      <w:pPr>
        <w:spacing w:line="560" w:lineRule="exact"/>
        <w:ind w:firstLineChars="200" w:firstLine="482"/>
        <w:outlineLvl w:val="0"/>
        <w:rPr>
          <w:rFonts w:ascii="仿宋" w:eastAsia="仿宋" w:hAnsi="仿宋"/>
          <w:b/>
          <w:sz w:val="24"/>
        </w:rPr>
      </w:pPr>
      <w:bookmarkStart w:id="143" w:name="_Toc279701261"/>
      <w:bookmarkStart w:id="144" w:name="_Toc259093690"/>
      <w:bookmarkStart w:id="145" w:name="_Toc487900371"/>
      <w:bookmarkStart w:id="146" w:name="_Toc11284"/>
      <w:bookmarkStart w:id="147" w:name="_Toc25182"/>
      <w:bookmarkStart w:id="148" w:name="_Toc19604"/>
      <w:bookmarkEnd w:id="112"/>
      <w:bookmarkEnd w:id="113"/>
      <w:bookmarkEnd w:id="114"/>
      <w:bookmarkEnd w:id="115"/>
      <w:r>
        <w:rPr>
          <w:rFonts w:ascii="仿宋" w:eastAsia="仿宋" w:hAnsi="仿宋"/>
          <w:b/>
          <w:sz w:val="24"/>
        </w:rPr>
        <w:lastRenderedPageBreak/>
        <w:t xml:space="preserve">2.17 </w:t>
      </w:r>
      <w:r>
        <w:rPr>
          <w:rFonts w:ascii="仿宋" w:eastAsia="仿宋" w:hAnsi="仿宋" w:hint="eastAsia"/>
          <w:b/>
          <w:sz w:val="24"/>
        </w:rPr>
        <w:t>通知</w:t>
      </w:r>
      <w:bookmarkEnd w:id="143"/>
      <w:bookmarkEnd w:id="144"/>
      <w:bookmarkEnd w:id="145"/>
      <w:r>
        <w:rPr>
          <w:rFonts w:ascii="仿宋" w:eastAsia="仿宋" w:hAnsi="仿宋" w:hint="eastAsia"/>
          <w:b/>
          <w:sz w:val="24"/>
        </w:rPr>
        <w:t>和送达</w:t>
      </w:r>
      <w:bookmarkEnd w:id="146"/>
      <w:bookmarkEnd w:id="147"/>
      <w:bookmarkEnd w:id="148"/>
    </w:p>
    <w:p w:rsidR="00162144" w:rsidRDefault="00E73EFD">
      <w:pPr>
        <w:spacing w:line="560" w:lineRule="exact"/>
        <w:ind w:firstLineChars="200" w:firstLine="480"/>
        <w:rPr>
          <w:rFonts w:ascii="仿宋" w:eastAsia="仿宋" w:hAnsi="仿宋"/>
          <w:sz w:val="24"/>
        </w:rPr>
      </w:pPr>
      <w:bookmarkStart w:id="149" w:name="_Toc3135"/>
      <w:bookmarkStart w:id="150" w:name="_Toc6698"/>
      <w:bookmarkStart w:id="151" w:name="_Toc487900372"/>
      <w:bookmarkStart w:id="152" w:name="_Toc259093691"/>
      <w:bookmarkStart w:id="153" w:name="_Toc279701262"/>
      <w:r>
        <w:rPr>
          <w:rFonts w:ascii="仿宋" w:eastAsia="仿宋" w:hAnsi="仿宋"/>
          <w:sz w:val="24"/>
        </w:rPr>
        <w:t>2.17.1</w:t>
      </w:r>
      <w:r>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任何一方因履行合同而以合同第一部分尾部所列明的传真或电子邮件发出的所有通知、文件、材料，均视为已向对方当事人送达；任何一方变更上述送达方式或者地址的，应于个工作日内书面通知对方当事</w:t>
      </w:r>
      <w:r>
        <w:rPr>
          <w:rFonts w:ascii="仿宋" w:eastAsia="仿宋" w:hAnsi="仿宋" w:hint="eastAsia"/>
          <w:sz w:val="24"/>
        </w:rPr>
        <w:t>人，在对方当事人收到有关变更通知之前，变更前的约定送达方式或者地址仍视为有效。</w:t>
      </w:r>
      <w:bookmarkEnd w:id="149"/>
      <w:bookmarkEnd w:id="150"/>
    </w:p>
    <w:p w:rsidR="00162144" w:rsidRDefault="00E73EFD">
      <w:pPr>
        <w:spacing w:line="560" w:lineRule="exact"/>
        <w:ind w:firstLineChars="200" w:firstLine="480"/>
        <w:rPr>
          <w:rFonts w:ascii="仿宋" w:eastAsia="仿宋" w:hAnsi="仿宋"/>
          <w:sz w:val="24"/>
        </w:rPr>
      </w:pPr>
      <w:bookmarkStart w:id="154" w:name="_Toc23294"/>
      <w:bookmarkStart w:id="155" w:name="_Toc23128"/>
      <w:r>
        <w:rPr>
          <w:rFonts w:ascii="仿宋" w:eastAsia="仿宋" w:hAnsi="仿宋"/>
          <w:sz w:val="24"/>
        </w:rPr>
        <w:t>2.17.2</w:t>
      </w:r>
      <w:r>
        <w:rPr>
          <w:rFonts w:ascii="仿宋" w:eastAsia="仿宋" w:hAnsi="仿宋"/>
          <w:sz w:val="24"/>
        </w:rPr>
        <w:t>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54"/>
      <w:bookmarkEnd w:id="155"/>
    </w:p>
    <w:p w:rsidR="00162144" w:rsidRDefault="00E73EFD">
      <w:pPr>
        <w:spacing w:line="560" w:lineRule="exact"/>
        <w:ind w:firstLineChars="200" w:firstLine="482"/>
        <w:outlineLvl w:val="0"/>
        <w:rPr>
          <w:rFonts w:ascii="仿宋" w:eastAsia="仿宋" w:hAnsi="仿宋"/>
          <w:b/>
          <w:sz w:val="24"/>
        </w:rPr>
      </w:pPr>
      <w:bookmarkStart w:id="156" w:name="_Toc30599"/>
      <w:bookmarkStart w:id="157" w:name="_Toc4355"/>
      <w:bookmarkStart w:id="158" w:name="_Toc18540"/>
      <w:r>
        <w:rPr>
          <w:rFonts w:ascii="仿宋" w:eastAsia="仿宋" w:hAnsi="仿宋"/>
          <w:b/>
          <w:sz w:val="24"/>
        </w:rPr>
        <w:t xml:space="preserve">2.18 </w:t>
      </w:r>
      <w:r>
        <w:rPr>
          <w:rFonts w:ascii="仿宋" w:eastAsia="仿宋" w:hAnsi="仿宋" w:hint="eastAsia"/>
          <w:b/>
          <w:sz w:val="24"/>
        </w:rPr>
        <w:t>计量单位</w:t>
      </w:r>
      <w:bookmarkEnd w:id="151"/>
      <w:bookmarkEnd w:id="152"/>
      <w:bookmarkEnd w:id="153"/>
      <w:bookmarkEnd w:id="156"/>
      <w:bookmarkEnd w:id="157"/>
      <w:bookmarkEnd w:id="158"/>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除技术规范中另有规定外</w:t>
      </w:r>
      <w:r>
        <w:rPr>
          <w:rFonts w:ascii="仿宋" w:eastAsia="仿宋" w:hAnsi="仿宋"/>
          <w:sz w:val="24"/>
        </w:rPr>
        <w:t>,</w:t>
      </w:r>
      <w:r>
        <w:rPr>
          <w:rFonts w:ascii="仿宋" w:eastAsia="仿宋" w:hAnsi="仿宋"/>
          <w:sz w:val="24"/>
        </w:rPr>
        <w:t>合同的计量单位均使用国家法定计量单位。</w:t>
      </w:r>
    </w:p>
    <w:p w:rsidR="00162144" w:rsidRDefault="00E73EFD">
      <w:pPr>
        <w:spacing w:line="560" w:lineRule="exact"/>
        <w:ind w:firstLineChars="200" w:firstLine="482"/>
        <w:outlineLvl w:val="0"/>
        <w:rPr>
          <w:rFonts w:ascii="仿宋" w:eastAsia="仿宋" w:hAnsi="仿宋"/>
          <w:b/>
          <w:sz w:val="24"/>
        </w:rPr>
      </w:pPr>
      <w:bookmarkStart w:id="159" w:name="_Toc279701263"/>
      <w:bookmarkStart w:id="160" w:name="_Toc10330"/>
      <w:bookmarkStart w:id="161" w:name="_Toc12773"/>
      <w:bookmarkStart w:id="162" w:name="_Toc259093692"/>
      <w:bookmarkStart w:id="163" w:name="_Toc487900373"/>
      <w:bookmarkStart w:id="164" w:name="_Toc18567"/>
      <w:r>
        <w:rPr>
          <w:rFonts w:ascii="仿宋" w:eastAsia="仿宋" w:hAnsi="仿宋"/>
          <w:b/>
          <w:sz w:val="24"/>
        </w:rPr>
        <w:t xml:space="preserve">2.19 </w:t>
      </w:r>
      <w:r>
        <w:rPr>
          <w:rFonts w:ascii="仿宋" w:eastAsia="仿宋" w:hAnsi="仿宋" w:hint="eastAsia"/>
          <w:b/>
          <w:sz w:val="24"/>
        </w:rPr>
        <w:t>合同使用的文字和适用的法律</w:t>
      </w:r>
      <w:bookmarkEnd w:id="159"/>
      <w:bookmarkEnd w:id="160"/>
      <w:bookmarkEnd w:id="161"/>
      <w:bookmarkEnd w:id="162"/>
      <w:bookmarkEnd w:id="163"/>
      <w:bookmarkEnd w:id="164"/>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2.19.1 </w:t>
      </w:r>
      <w:r>
        <w:rPr>
          <w:rFonts w:ascii="仿宋" w:eastAsia="仿宋" w:hAnsi="仿宋" w:hint="eastAsia"/>
          <w:sz w:val="24"/>
        </w:rPr>
        <w:t>合同使用汉语书就、变更和解释；</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2.19.2 </w:t>
      </w:r>
      <w:r>
        <w:rPr>
          <w:rFonts w:ascii="仿宋" w:eastAsia="仿宋" w:hAnsi="仿宋" w:hint="eastAsia"/>
          <w:sz w:val="24"/>
        </w:rPr>
        <w:t>合同适用中华人民共和国法律。</w:t>
      </w:r>
    </w:p>
    <w:p w:rsidR="00162144" w:rsidRDefault="00E73EFD">
      <w:pPr>
        <w:spacing w:line="560" w:lineRule="exact"/>
        <w:ind w:firstLineChars="200" w:firstLine="482"/>
        <w:outlineLvl w:val="0"/>
        <w:rPr>
          <w:rFonts w:ascii="仿宋" w:eastAsia="仿宋" w:hAnsi="仿宋"/>
          <w:b/>
          <w:sz w:val="24"/>
        </w:rPr>
      </w:pPr>
      <w:bookmarkStart w:id="165" w:name="_Toc12004"/>
      <w:bookmarkStart w:id="166" w:name="_Toc279701264"/>
      <w:bookmarkStart w:id="167" w:name="_Toc259093693"/>
      <w:bookmarkStart w:id="168" w:name="_Toc16673"/>
      <w:bookmarkStart w:id="169" w:name="_Toc3148"/>
      <w:bookmarkStart w:id="170" w:name="_Toc487900374"/>
      <w:r>
        <w:rPr>
          <w:rFonts w:ascii="仿宋" w:eastAsia="仿宋" w:hAnsi="仿宋"/>
          <w:b/>
          <w:sz w:val="24"/>
        </w:rPr>
        <w:t xml:space="preserve">2.20 </w:t>
      </w:r>
      <w:r>
        <w:rPr>
          <w:rFonts w:ascii="仿宋" w:eastAsia="仿宋" w:hAnsi="仿宋" w:hint="eastAsia"/>
          <w:b/>
          <w:sz w:val="24"/>
        </w:rPr>
        <w:t>履约保证金</w:t>
      </w:r>
      <w:bookmarkEnd w:id="165"/>
      <w:bookmarkEnd w:id="166"/>
      <w:bookmarkEnd w:id="167"/>
      <w:bookmarkEnd w:id="168"/>
      <w:bookmarkEnd w:id="169"/>
    </w:p>
    <w:p w:rsidR="00162144" w:rsidRDefault="00E73EFD">
      <w:pPr>
        <w:pStyle w:val="text-tag"/>
        <w:spacing w:before="0" w:beforeAutospacing="0" w:after="0" w:afterAutospacing="0" w:line="360" w:lineRule="auto"/>
        <w:ind w:firstLine="420"/>
        <w:rPr>
          <w:rFonts w:ascii="仿宋" w:eastAsia="仿宋" w:hAnsi="仿宋"/>
        </w:rPr>
      </w:pPr>
      <w:r>
        <w:rPr>
          <w:rFonts w:ascii="仿宋" w:eastAsia="仿宋" w:hAnsi="仿宋"/>
        </w:rPr>
        <w:t xml:space="preserve">2.20.1 </w:t>
      </w:r>
      <w:r>
        <w:rPr>
          <w:rFonts w:ascii="仿宋" w:eastAsia="仿宋" w:hAnsi="仿宋" w:hint="eastAsia"/>
        </w:rPr>
        <w:t>采购文件要求乙方提交履约保证金的，乙方应按</w:t>
      </w:r>
      <w:r>
        <w:rPr>
          <w:rFonts w:ascii="仿宋" w:eastAsia="仿宋" w:hAnsi="仿宋" w:hint="eastAsia"/>
          <w:b/>
          <w:i/>
          <w:u w:val="single"/>
        </w:rPr>
        <w:t>合同专用条款</w:t>
      </w:r>
      <w:r>
        <w:rPr>
          <w:rFonts w:ascii="仿宋" w:eastAsia="仿宋" w:hAnsi="仿宋" w:hint="eastAsia"/>
        </w:rPr>
        <w:t>约定的方式，以支票、汇票、本票或者金融机构、担保机构出具的保函等非现金形式，提交不超过合同金额</w:t>
      </w:r>
      <w:r>
        <w:rPr>
          <w:rFonts w:ascii="仿宋" w:eastAsia="仿宋" w:hAnsi="仿宋" w:hint="eastAsia"/>
        </w:rPr>
        <w:t>1</w:t>
      </w:r>
      <w:r>
        <w:rPr>
          <w:rFonts w:ascii="仿宋" w:eastAsia="仿宋" w:hAnsi="仿宋"/>
        </w:rPr>
        <w:t>%</w:t>
      </w:r>
      <w:r>
        <w:rPr>
          <w:rFonts w:ascii="仿宋" w:eastAsia="仿宋" w:hAnsi="仿宋"/>
        </w:rPr>
        <w:t>的履约保证金；鼓励和支持乙方以银行、保险公司出具的保函形式提供履约保证。</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2.20.2  </w:t>
      </w:r>
      <w:r>
        <w:rPr>
          <w:rFonts w:ascii="仿宋" w:eastAsia="仿宋" w:hAnsi="仿宋" w:hint="eastAsia"/>
          <w:sz w:val="24"/>
        </w:rPr>
        <w:t>履约保证金在</w:t>
      </w:r>
      <w:r>
        <w:rPr>
          <w:rFonts w:ascii="仿宋" w:eastAsia="仿宋" w:hAnsi="仿宋" w:hint="eastAsia"/>
          <w:b/>
          <w:i/>
          <w:sz w:val="24"/>
          <w:u w:val="single"/>
        </w:rPr>
        <w:t>合同专用条款</w:t>
      </w:r>
      <w:r>
        <w:rPr>
          <w:rFonts w:ascii="仿宋" w:eastAsia="仿宋" w:hAnsi="仿宋" w:hint="eastAsia"/>
          <w:sz w:val="24"/>
        </w:rPr>
        <w:t>约定期间内不予退还。乙方在前述约定期间届满前能履行完合同约定义务事项的，甲方在前述约定期间届满之日起个工作日内，按</w:t>
      </w:r>
      <w:r>
        <w:rPr>
          <w:rFonts w:ascii="仿宋" w:eastAsia="仿宋" w:hAnsi="仿宋" w:hint="eastAsia"/>
          <w:b/>
          <w:i/>
          <w:sz w:val="24"/>
          <w:u w:val="single"/>
        </w:rPr>
        <w:t>合同专用条款</w:t>
      </w:r>
      <w:r>
        <w:rPr>
          <w:rFonts w:ascii="仿宋" w:eastAsia="仿宋" w:hAnsi="仿宋" w:hint="eastAsia"/>
          <w:sz w:val="24"/>
        </w:rPr>
        <w:t>约定的方式将履约保证金退还乙方，逾期退还的，乙方可要求甲方支付违约金，违约金按每迟延退还一日的应退还而未退还金额的</w:t>
      </w:r>
      <w:r>
        <w:rPr>
          <w:rFonts w:ascii="仿宋" w:eastAsia="仿宋" w:hAnsi="仿宋"/>
          <w:sz w:val="24"/>
        </w:rPr>
        <w:t>%</w:t>
      </w:r>
      <w:r>
        <w:rPr>
          <w:rFonts w:ascii="仿宋" w:eastAsia="仿宋" w:hAnsi="仿宋"/>
          <w:sz w:val="24"/>
        </w:rPr>
        <w:t>计算，最高限额为本合同履约保证金的</w:t>
      </w:r>
      <w:r>
        <w:rPr>
          <w:rFonts w:ascii="仿宋" w:eastAsia="仿宋" w:hAnsi="仿宋"/>
          <w:sz w:val="24"/>
        </w:rPr>
        <w:t>%</w:t>
      </w:r>
      <w:r>
        <w:rPr>
          <w:rFonts w:ascii="仿宋" w:eastAsia="仿宋" w:hAnsi="仿宋"/>
          <w:sz w:val="24"/>
        </w:rPr>
        <w:t>；</w:t>
      </w:r>
      <w:r>
        <w:rPr>
          <w:rFonts w:ascii="仿宋" w:eastAsia="仿宋" w:hAnsi="仿宋"/>
          <w:sz w:val="24"/>
        </w:rPr>
        <w:t xml:space="preserve"> </w:t>
      </w:r>
    </w:p>
    <w:p w:rsidR="00162144" w:rsidRDefault="00E73EFD">
      <w:pPr>
        <w:spacing w:line="560" w:lineRule="exact"/>
        <w:ind w:firstLineChars="200" w:firstLine="480"/>
        <w:rPr>
          <w:rFonts w:ascii="仿宋" w:eastAsia="仿宋" w:hAnsi="仿宋"/>
          <w:sz w:val="24"/>
        </w:rPr>
      </w:pPr>
      <w:r>
        <w:rPr>
          <w:rFonts w:ascii="仿宋" w:eastAsia="仿宋" w:hAnsi="仿宋"/>
          <w:sz w:val="24"/>
        </w:rPr>
        <w:t xml:space="preserve">2.20.3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w:t>
      </w:r>
      <w:r>
        <w:rPr>
          <w:rFonts w:ascii="仿宋" w:eastAsia="仿宋" w:hAnsi="仿宋" w:hint="eastAsia"/>
          <w:sz w:val="24"/>
        </w:rPr>
        <w:lastRenderedPageBreak/>
        <w:t>承担合同约定的超过履约保证金的违约责任的权利。</w:t>
      </w:r>
    </w:p>
    <w:p w:rsidR="00162144" w:rsidRDefault="00E73EFD">
      <w:pPr>
        <w:spacing w:line="560" w:lineRule="exact"/>
        <w:ind w:firstLineChars="200" w:firstLine="480"/>
      </w:pPr>
      <w:r>
        <w:rPr>
          <w:rFonts w:ascii="仿宋" w:eastAsia="仿宋" w:hAnsi="仿宋"/>
          <w:sz w:val="24"/>
        </w:rPr>
        <w:t>2.2</w:t>
      </w:r>
      <w:r>
        <w:rPr>
          <w:rFonts w:ascii="仿宋" w:eastAsia="仿宋" w:hAnsi="仿宋" w:hint="eastAsia"/>
          <w:sz w:val="24"/>
        </w:rPr>
        <w:t>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履行完合同约定义务事项后及时退还，延迟退还的，应当按照合同约定和法律规定承担相应的赔偿责任。</w:t>
      </w:r>
    </w:p>
    <w:p w:rsidR="00162144" w:rsidRDefault="00E73EFD">
      <w:pPr>
        <w:spacing w:line="560" w:lineRule="exact"/>
        <w:ind w:firstLineChars="200" w:firstLine="480"/>
        <w:rPr>
          <w:rFonts w:ascii="仿宋" w:eastAsia="仿宋" w:hAnsi="仿宋"/>
          <w:sz w:val="24"/>
        </w:rPr>
      </w:pPr>
      <w:r>
        <w:rPr>
          <w:rFonts w:ascii="仿宋" w:eastAsia="仿宋" w:hAnsi="仿宋"/>
          <w:sz w:val="24"/>
        </w:rPr>
        <w:t>2.2</w:t>
      </w:r>
      <w:r>
        <w:rPr>
          <w:rFonts w:ascii="仿宋" w:eastAsia="仿宋" w:hAnsi="仿宋" w:hint="eastAsia"/>
          <w:sz w:val="24"/>
        </w:rPr>
        <w:t>1</w:t>
      </w:r>
      <w:r>
        <w:rPr>
          <w:rFonts w:ascii="仿宋" w:eastAsia="仿宋" w:hAnsi="仿宋"/>
          <w:sz w:val="24"/>
        </w:rPr>
        <w:t>对于因甲方原因导致变更、中止</w:t>
      </w:r>
      <w:r>
        <w:rPr>
          <w:rFonts w:ascii="仿宋" w:eastAsia="仿宋" w:hAnsi="仿宋"/>
          <w:sz w:val="24"/>
        </w:rPr>
        <w:t>或者终止政府采购合同的，甲方应当依照合同约定对供应商受到的损失予以赔偿或者补偿。</w:t>
      </w:r>
    </w:p>
    <w:p w:rsidR="00162144" w:rsidRDefault="00E73EFD">
      <w:pPr>
        <w:spacing w:line="560" w:lineRule="exact"/>
        <w:ind w:firstLineChars="200" w:firstLine="482"/>
        <w:outlineLvl w:val="0"/>
        <w:rPr>
          <w:rFonts w:ascii="仿宋" w:eastAsia="仿宋" w:hAnsi="仿宋"/>
          <w:b/>
          <w:sz w:val="24"/>
        </w:rPr>
      </w:pPr>
      <w:bookmarkStart w:id="171" w:name="_Toc6885"/>
      <w:bookmarkStart w:id="172" w:name="_Toc19890"/>
      <w:bookmarkStart w:id="173" w:name="_Toc14001"/>
      <w:bookmarkEnd w:id="170"/>
      <w:r>
        <w:rPr>
          <w:rFonts w:ascii="仿宋" w:eastAsia="仿宋" w:hAnsi="仿宋"/>
          <w:b/>
          <w:sz w:val="24"/>
        </w:rPr>
        <w:t>2.2</w:t>
      </w:r>
      <w:r>
        <w:rPr>
          <w:rFonts w:ascii="仿宋" w:eastAsia="仿宋" w:hAnsi="仿宋" w:hint="eastAsia"/>
          <w:b/>
          <w:sz w:val="24"/>
        </w:rPr>
        <w:t>2</w:t>
      </w:r>
      <w:r>
        <w:rPr>
          <w:rFonts w:ascii="仿宋" w:eastAsia="仿宋" w:hAnsi="仿宋" w:hint="eastAsia"/>
          <w:b/>
          <w:sz w:val="24"/>
        </w:rPr>
        <w:t>合同份数</w:t>
      </w:r>
      <w:bookmarkEnd w:id="171"/>
      <w:bookmarkEnd w:id="172"/>
      <w:bookmarkEnd w:id="173"/>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rsidR="00162144" w:rsidRDefault="00E73EFD">
      <w:pPr>
        <w:spacing w:line="560" w:lineRule="exact"/>
        <w:ind w:firstLineChars="200" w:firstLine="480"/>
        <w:rPr>
          <w:rFonts w:ascii="仿宋" w:eastAsia="仿宋" w:hAnsi="仿宋"/>
          <w:sz w:val="24"/>
        </w:rPr>
      </w:pPr>
      <w:r>
        <w:rPr>
          <w:rFonts w:ascii="仿宋" w:eastAsia="仿宋" w:hAnsi="仿宋" w:hint="eastAsia"/>
          <w:sz w:val="24"/>
        </w:rPr>
        <w:t>2.23</w:t>
      </w:r>
      <w:r>
        <w:rPr>
          <w:rFonts w:ascii="仿宋" w:eastAsia="仿宋" w:hAnsi="仿宋" w:hint="eastAsia"/>
          <w:sz w:val="24"/>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w:t>
      </w:r>
      <w:r>
        <w:rPr>
          <w:rFonts w:ascii="仿宋" w:eastAsia="仿宋" w:hAnsi="仿宋" w:hint="eastAsia"/>
          <w:sz w:val="24"/>
        </w:rPr>
        <w:t>码报备的，认定乙方违约，按照本合同违约条款承担相应违约责任。</w:t>
      </w:r>
      <w:r>
        <w:rPr>
          <w:rFonts w:ascii="仿宋" w:eastAsia="仿宋" w:hAnsi="仿宋" w:hint="eastAsia"/>
          <w:sz w:val="24"/>
        </w:rPr>
        <w:t xml:space="preserve"> </w:t>
      </w:r>
    </w:p>
    <w:p w:rsidR="00162144" w:rsidRDefault="00E73EFD">
      <w:pPr>
        <w:pStyle w:val="19"/>
        <w:spacing w:line="560" w:lineRule="exact"/>
        <w:jc w:val="center"/>
        <w:rPr>
          <w:rFonts w:ascii="仿宋" w:eastAsia="仿宋" w:hAnsi="仿宋"/>
          <w:b/>
          <w:szCs w:val="24"/>
        </w:rPr>
      </w:pPr>
      <w:r>
        <w:rPr>
          <w:rFonts w:ascii="仿宋" w:eastAsia="仿宋" w:hAnsi="仿宋" w:cstheme="minorBidi"/>
          <w:kern w:val="0"/>
          <w:szCs w:val="24"/>
          <w:highlight w:val="yellow"/>
        </w:rPr>
        <w:br w:type="page"/>
      </w:r>
      <w:bookmarkStart w:id="174" w:name="_Toc331685784"/>
      <w:bookmarkEnd w:id="174"/>
      <w:r>
        <w:rPr>
          <w:rFonts w:ascii="仿宋" w:eastAsia="仿宋" w:hAnsi="仿宋" w:hint="eastAsia"/>
          <w:b/>
          <w:szCs w:val="24"/>
        </w:rPr>
        <w:lastRenderedPageBreak/>
        <w:t>第三部分合同专用条款</w:t>
      </w:r>
    </w:p>
    <w:p w:rsidR="00162144" w:rsidRDefault="00E73EFD">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162144">
        <w:trPr>
          <w:trHeight w:val="391"/>
        </w:trPr>
        <w:tc>
          <w:tcPr>
            <w:tcW w:w="851" w:type="dxa"/>
            <w:tcBorders>
              <w:left w:val="single" w:sz="4" w:space="0" w:color="auto"/>
            </w:tcBorders>
            <w:vAlign w:val="center"/>
          </w:tcPr>
          <w:p w:rsidR="00162144" w:rsidRDefault="00E73EFD">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8275" w:type="dxa"/>
            <w:vAlign w:val="center"/>
          </w:tcPr>
          <w:p w:rsidR="00162144" w:rsidRDefault="00E73EFD">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1.4.4</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 xml:space="preserve">1.5.1 </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1.5.2</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 xml:space="preserve">1.5.3 </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hint="eastAsia"/>
                <w:sz w:val="24"/>
              </w:rPr>
              <w:t>1.6.7</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hint="eastAsia"/>
                <w:sz w:val="24"/>
              </w:rPr>
              <w:t>1.7</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hint="eastAsia"/>
                <w:sz w:val="24"/>
              </w:rPr>
              <w:t>1.7.1</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hint="eastAsia"/>
                <w:sz w:val="24"/>
              </w:rPr>
              <w:t>1.7.2</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2.3.2</w:t>
            </w:r>
          </w:p>
        </w:tc>
        <w:tc>
          <w:tcPr>
            <w:tcW w:w="8275" w:type="dxa"/>
            <w:vAlign w:val="center"/>
          </w:tcPr>
          <w:p w:rsidR="00162144" w:rsidRDefault="00162144">
            <w:pPr>
              <w:spacing w:line="360" w:lineRule="auto"/>
              <w:ind w:leftChars="-200" w:left="-420" w:rightChars="-200" w:right="-420" w:firstLineChars="200" w:firstLine="480"/>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2.4.1</w:t>
            </w:r>
          </w:p>
        </w:tc>
        <w:tc>
          <w:tcPr>
            <w:tcW w:w="8275" w:type="dxa"/>
            <w:vAlign w:val="center"/>
          </w:tcPr>
          <w:p w:rsidR="00162144" w:rsidRDefault="00162144">
            <w:pPr>
              <w:spacing w:line="360" w:lineRule="auto"/>
              <w:ind w:leftChars="-200" w:left="-420" w:rightChars="-200" w:right="-420" w:firstLineChars="200" w:firstLine="480"/>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hint="eastAsia"/>
                <w:sz w:val="24"/>
              </w:rPr>
              <w:t>2.4.2</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tcPr>
          <w:p w:rsidR="00162144" w:rsidRDefault="00E73EFD">
            <w:pPr>
              <w:spacing w:line="360" w:lineRule="auto"/>
              <w:rPr>
                <w:rFonts w:ascii="仿宋" w:eastAsia="仿宋" w:hAnsi="仿宋"/>
                <w:sz w:val="24"/>
              </w:rPr>
            </w:pPr>
            <w:r>
              <w:rPr>
                <w:rFonts w:ascii="仿宋" w:eastAsia="仿宋" w:hAnsi="仿宋" w:hint="eastAsia"/>
                <w:sz w:val="24"/>
              </w:rPr>
              <w:t xml:space="preserve">2.8 </w:t>
            </w:r>
          </w:p>
        </w:tc>
        <w:tc>
          <w:tcPr>
            <w:tcW w:w="8275" w:type="dxa"/>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2.12.3</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2.12.4</w:t>
            </w:r>
          </w:p>
        </w:tc>
        <w:tc>
          <w:tcPr>
            <w:tcW w:w="8275" w:type="dxa"/>
            <w:vAlign w:val="center"/>
          </w:tcPr>
          <w:p w:rsidR="00162144" w:rsidRDefault="00162144">
            <w:pPr>
              <w:spacing w:line="360" w:lineRule="auto"/>
              <w:rPr>
                <w:rFonts w:ascii="仿宋" w:eastAsia="仿宋" w:hAnsi="仿宋"/>
                <w:sz w:val="24"/>
              </w:rPr>
            </w:pPr>
          </w:p>
        </w:tc>
      </w:tr>
      <w:tr w:rsidR="00162144">
        <w:trPr>
          <w:trHeight w:val="88"/>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2.16.1</w:t>
            </w:r>
          </w:p>
        </w:tc>
        <w:tc>
          <w:tcPr>
            <w:tcW w:w="8275" w:type="dxa"/>
            <w:vAlign w:val="center"/>
          </w:tcPr>
          <w:p w:rsidR="00162144" w:rsidRDefault="00162144">
            <w:pPr>
              <w:spacing w:line="360" w:lineRule="auto"/>
              <w:rPr>
                <w:rFonts w:ascii="仿宋" w:eastAsia="仿宋" w:hAnsi="仿宋"/>
                <w:sz w:val="24"/>
              </w:rPr>
            </w:pPr>
          </w:p>
        </w:tc>
      </w:tr>
      <w:tr w:rsidR="00162144">
        <w:trPr>
          <w:trHeight w:val="352"/>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2.16.3</w:t>
            </w:r>
          </w:p>
        </w:tc>
        <w:tc>
          <w:tcPr>
            <w:tcW w:w="8275" w:type="dxa"/>
            <w:vAlign w:val="center"/>
          </w:tcPr>
          <w:p w:rsidR="00162144" w:rsidRDefault="00162144">
            <w:pPr>
              <w:spacing w:line="360" w:lineRule="auto"/>
              <w:rPr>
                <w:rFonts w:ascii="仿宋" w:eastAsia="仿宋" w:hAnsi="仿宋"/>
                <w:sz w:val="24"/>
              </w:rPr>
            </w:pPr>
          </w:p>
        </w:tc>
      </w:tr>
      <w:tr w:rsidR="00162144">
        <w:trPr>
          <w:trHeight w:val="352"/>
        </w:trPr>
        <w:tc>
          <w:tcPr>
            <w:tcW w:w="851" w:type="dxa"/>
            <w:tcBorders>
              <w:left w:val="single" w:sz="4" w:space="0" w:color="auto"/>
            </w:tcBorders>
          </w:tcPr>
          <w:p w:rsidR="00162144" w:rsidRDefault="00E73EFD">
            <w:pPr>
              <w:spacing w:line="360" w:lineRule="auto"/>
              <w:rPr>
                <w:rFonts w:ascii="仿宋" w:eastAsia="仿宋" w:hAnsi="仿宋"/>
                <w:sz w:val="24"/>
              </w:rPr>
            </w:pPr>
            <w:r>
              <w:rPr>
                <w:rFonts w:ascii="仿宋" w:eastAsia="仿宋" w:hAnsi="仿宋" w:hint="eastAsia"/>
                <w:sz w:val="24"/>
              </w:rPr>
              <w:t>2.20.1</w:t>
            </w:r>
          </w:p>
        </w:tc>
        <w:tc>
          <w:tcPr>
            <w:tcW w:w="8275" w:type="dxa"/>
          </w:tcPr>
          <w:p w:rsidR="00162144" w:rsidRDefault="00162144">
            <w:pPr>
              <w:spacing w:line="360" w:lineRule="auto"/>
              <w:rPr>
                <w:rFonts w:ascii="仿宋" w:eastAsia="仿宋" w:hAnsi="仿宋"/>
                <w:sz w:val="24"/>
              </w:rPr>
            </w:pPr>
          </w:p>
        </w:tc>
      </w:tr>
      <w:tr w:rsidR="00162144">
        <w:trPr>
          <w:trHeight w:val="65"/>
        </w:trPr>
        <w:tc>
          <w:tcPr>
            <w:tcW w:w="851" w:type="dxa"/>
            <w:tcBorders>
              <w:left w:val="single" w:sz="4" w:space="0" w:color="auto"/>
            </w:tcBorders>
            <w:vAlign w:val="center"/>
          </w:tcPr>
          <w:p w:rsidR="00162144" w:rsidRDefault="00E73EFD">
            <w:pPr>
              <w:spacing w:line="360" w:lineRule="auto"/>
              <w:rPr>
                <w:rFonts w:ascii="仿宋" w:eastAsia="仿宋" w:hAnsi="仿宋"/>
                <w:sz w:val="24"/>
              </w:rPr>
            </w:pPr>
            <w:r>
              <w:rPr>
                <w:rFonts w:ascii="仿宋" w:eastAsia="仿宋" w:hAnsi="仿宋"/>
                <w:sz w:val="24"/>
              </w:rPr>
              <w:t xml:space="preserve">2.20.2 </w:t>
            </w:r>
          </w:p>
        </w:tc>
        <w:tc>
          <w:tcPr>
            <w:tcW w:w="8275" w:type="dxa"/>
            <w:vAlign w:val="center"/>
          </w:tcPr>
          <w:p w:rsidR="00162144" w:rsidRDefault="00162144">
            <w:pPr>
              <w:spacing w:line="360" w:lineRule="auto"/>
              <w:rPr>
                <w:rFonts w:ascii="仿宋" w:eastAsia="仿宋" w:hAnsi="仿宋"/>
                <w:sz w:val="24"/>
              </w:rPr>
            </w:pPr>
          </w:p>
        </w:tc>
      </w:tr>
      <w:tr w:rsidR="00162144">
        <w:trPr>
          <w:trHeight w:val="65"/>
        </w:trPr>
        <w:tc>
          <w:tcPr>
            <w:tcW w:w="851" w:type="dxa"/>
            <w:tcBorders>
              <w:left w:val="single" w:sz="4" w:space="0" w:color="auto"/>
            </w:tcBorders>
            <w:vAlign w:val="center"/>
          </w:tcPr>
          <w:p w:rsidR="00162144" w:rsidRDefault="00E73EFD">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p>
        </w:tc>
        <w:tc>
          <w:tcPr>
            <w:tcW w:w="8275" w:type="dxa"/>
            <w:vAlign w:val="center"/>
          </w:tcPr>
          <w:p w:rsidR="00162144" w:rsidRDefault="00162144">
            <w:pPr>
              <w:spacing w:line="360" w:lineRule="auto"/>
              <w:rPr>
                <w:rFonts w:ascii="仿宋" w:eastAsia="仿宋" w:hAnsi="仿宋"/>
                <w:sz w:val="24"/>
              </w:rPr>
            </w:pPr>
          </w:p>
        </w:tc>
      </w:tr>
    </w:tbl>
    <w:p w:rsidR="00162144" w:rsidRDefault="00162144">
      <w:pPr>
        <w:spacing w:line="360" w:lineRule="auto"/>
        <w:ind w:leftChars="-200" w:left="-420" w:rightChars="-200" w:right="-420" w:firstLineChars="200" w:firstLine="480"/>
        <w:rPr>
          <w:rFonts w:ascii="仿宋" w:eastAsia="仿宋" w:hAnsi="仿宋"/>
          <w:sz w:val="24"/>
        </w:rPr>
      </w:pPr>
    </w:p>
    <w:p w:rsidR="00162144" w:rsidRDefault="00E73EFD">
      <w:pPr>
        <w:spacing w:line="380" w:lineRule="exact"/>
        <w:ind w:firstLineChars="200" w:firstLine="480"/>
        <w:jc w:val="left"/>
        <w:rPr>
          <w:rFonts w:ascii="仿宋_GB2312" w:eastAsia="仿宋_GB2312" w:hAnsi="仿宋" w:cs="仿宋_GB2312"/>
          <w:b/>
          <w:sz w:val="36"/>
          <w:szCs w:val="36"/>
        </w:rPr>
      </w:pPr>
      <w:r>
        <w:rPr>
          <w:rFonts w:ascii="仿宋_GB2312" w:eastAsia="仿宋_GB2312" w:hAnsi="宋体" w:hint="eastAsia"/>
          <w:sz w:val="24"/>
        </w:rPr>
        <w:t>（注：在正式签约时，根据上述精神应拟就更为详尽的合同书）</w:t>
      </w:r>
    </w:p>
    <w:p w:rsidR="00162144" w:rsidRDefault="00E73EFD">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162144" w:rsidRDefault="00E73EFD">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162144" w:rsidRDefault="00E73EF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162144" w:rsidRDefault="00E73EFD">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62144" w:rsidRDefault="00E73EFD">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162144" w:rsidRDefault="00E73EFD">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w:t>
      </w:r>
      <w:r>
        <w:rPr>
          <w:rFonts w:ascii="仿宋_GB2312" w:eastAsia="仿宋_GB2312" w:hAnsi="宋体" w:hint="eastAsia"/>
          <w:b/>
          <w:sz w:val="24"/>
        </w:rPr>
        <w:t>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w:t>
      </w:r>
      <w:r>
        <w:rPr>
          <w:rFonts w:ascii="仿宋_GB2312" w:eastAsia="仿宋_GB2312" w:hAnsi="宋体" w:hint="eastAsia"/>
          <w:sz w:val="24"/>
        </w:rPr>
        <w:t>0</w:t>
      </w:r>
      <w:r>
        <w:rPr>
          <w:rFonts w:ascii="仿宋_GB2312" w:eastAsia="仿宋_GB2312" w:hAnsi="宋体" w:hint="eastAsia"/>
          <w:sz w:val="24"/>
        </w:rPr>
        <w:t>分，价格分</w:t>
      </w:r>
      <w:r>
        <w:rPr>
          <w:rFonts w:ascii="仿宋_GB2312" w:eastAsia="仿宋_GB2312" w:hAnsi="宋体" w:hint="eastAsia"/>
          <w:sz w:val="24"/>
        </w:rPr>
        <w:t>3</w:t>
      </w:r>
      <w:r>
        <w:rPr>
          <w:rFonts w:ascii="仿宋_GB2312" w:eastAsia="仿宋_GB2312" w:hAnsi="宋体" w:hint="eastAsia"/>
          <w:sz w:val="24"/>
        </w:rPr>
        <w:t>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162144" w:rsidRDefault="00E73EFD">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w:t>
      </w:r>
      <w:r>
        <w:rPr>
          <w:rFonts w:ascii="仿宋_GB2312" w:eastAsia="仿宋_GB2312" w:hAnsi="宋体" w:hint="eastAsia"/>
          <w:b/>
          <w:bCs/>
          <w:iCs/>
          <w:sz w:val="24"/>
        </w:rPr>
        <w:t>0</w:t>
      </w:r>
      <w:r>
        <w:rPr>
          <w:rFonts w:ascii="仿宋_GB2312" w:eastAsia="仿宋_GB2312" w:hAnsi="宋体" w:hint="eastAsia"/>
          <w:b/>
          <w:bCs/>
          <w:iCs/>
          <w:sz w:val="24"/>
        </w:rPr>
        <w:t>分）</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6210"/>
        <w:gridCol w:w="1014"/>
      </w:tblGrid>
      <w:tr w:rsidR="00162144">
        <w:trPr>
          <w:cantSplit/>
          <w:tblHeader/>
          <w:jc w:val="center"/>
        </w:trPr>
        <w:tc>
          <w:tcPr>
            <w:tcW w:w="709" w:type="dxa"/>
            <w:noWrap/>
            <w:vAlign w:val="center"/>
          </w:tcPr>
          <w:p w:rsidR="00162144" w:rsidRDefault="00E73EFD" w:rsidP="00BC0F88">
            <w:pPr>
              <w:widowControl/>
              <w:spacing w:beforeLines="15" w:line="23" w:lineRule="atLeast"/>
              <w:jc w:val="center"/>
              <w:rPr>
                <w:rFonts w:ascii="仿宋" w:eastAsia="仿宋" w:hAnsi="仿宋" w:cs="宋体"/>
                <w:b/>
                <w:bCs/>
                <w:szCs w:val="21"/>
                <w:lang w:val="zh-CN"/>
              </w:rPr>
            </w:pPr>
            <w:r>
              <w:rPr>
                <w:rFonts w:ascii="仿宋" w:eastAsia="仿宋" w:hAnsi="仿宋" w:cs="宋体" w:hint="eastAsia"/>
                <w:b/>
                <w:bCs/>
                <w:szCs w:val="21"/>
                <w:lang w:val="zh-CN"/>
              </w:rPr>
              <w:t>序号</w:t>
            </w:r>
          </w:p>
        </w:tc>
        <w:tc>
          <w:tcPr>
            <w:tcW w:w="1418" w:type="dxa"/>
            <w:noWrap/>
            <w:vAlign w:val="center"/>
          </w:tcPr>
          <w:p w:rsidR="00162144" w:rsidRDefault="00E73EFD" w:rsidP="00BC0F88">
            <w:pPr>
              <w:widowControl/>
              <w:spacing w:beforeLines="15" w:line="23" w:lineRule="atLeast"/>
              <w:jc w:val="center"/>
              <w:rPr>
                <w:rFonts w:ascii="仿宋" w:eastAsia="仿宋" w:hAnsi="仿宋" w:cs="宋体"/>
                <w:b/>
                <w:bCs/>
                <w:szCs w:val="21"/>
                <w:lang w:val="zh-CN"/>
              </w:rPr>
            </w:pPr>
            <w:r>
              <w:rPr>
                <w:rFonts w:ascii="仿宋" w:eastAsia="仿宋" w:hAnsi="仿宋" w:cs="宋体" w:hint="eastAsia"/>
                <w:b/>
                <w:bCs/>
                <w:szCs w:val="21"/>
                <w:lang w:val="zh-CN"/>
              </w:rPr>
              <w:t>评审内容</w:t>
            </w:r>
          </w:p>
        </w:tc>
        <w:tc>
          <w:tcPr>
            <w:tcW w:w="6210" w:type="dxa"/>
            <w:noWrap/>
            <w:vAlign w:val="center"/>
          </w:tcPr>
          <w:p w:rsidR="00162144" w:rsidRDefault="00E73EFD" w:rsidP="00BC0F88">
            <w:pPr>
              <w:widowControl/>
              <w:spacing w:beforeLines="30" w:afterLines="30"/>
              <w:jc w:val="center"/>
              <w:rPr>
                <w:rFonts w:ascii="仿宋" w:eastAsia="仿宋" w:hAnsi="仿宋" w:cs="宋体"/>
                <w:b/>
                <w:bCs/>
                <w:szCs w:val="21"/>
                <w:lang w:val="zh-CN"/>
              </w:rPr>
            </w:pPr>
            <w:r>
              <w:rPr>
                <w:rFonts w:ascii="仿宋" w:eastAsia="仿宋" w:hAnsi="仿宋" w:cs="宋体" w:hint="eastAsia"/>
                <w:b/>
                <w:bCs/>
                <w:szCs w:val="21"/>
                <w:lang w:val="zh-CN"/>
              </w:rPr>
              <w:t>评分细则</w:t>
            </w:r>
          </w:p>
        </w:tc>
        <w:tc>
          <w:tcPr>
            <w:tcW w:w="1014" w:type="dxa"/>
            <w:vAlign w:val="center"/>
          </w:tcPr>
          <w:p w:rsidR="00162144" w:rsidRDefault="00E73EFD" w:rsidP="00BC0F88">
            <w:pPr>
              <w:widowControl/>
              <w:spacing w:beforeLines="15" w:line="23" w:lineRule="atLeast"/>
              <w:jc w:val="center"/>
              <w:rPr>
                <w:rFonts w:ascii="仿宋" w:eastAsia="仿宋" w:hAnsi="仿宋" w:cs="宋体"/>
                <w:b/>
                <w:bCs/>
                <w:szCs w:val="21"/>
                <w:lang w:val="zh-CN"/>
              </w:rPr>
            </w:pPr>
            <w:r>
              <w:rPr>
                <w:rFonts w:ascii="仿宋" w:eastAsia="仿宋" w:hAnsi="仿宋" w:cs="宋体" w:hint="eastAsia"/>
                <w:b/>
                <w:bCs/>
                <w:szCs w:val="21"/>
                <w:lang w:val="zh-CN"/>
              </w:rPr>
              <w:t>分值</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hint="eastAsia"/>
                <w:szCs w:val="21"/>
              </w:rPr>
              <w:t>1</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性能</w:t>
            </w:r>
            <w:r>
              <w:rPr>
                <w:rFonts w:ascii="仿宋" w:eastAsia="仿宋" w:hAnsi="仿宋"/>
                <w:szCs w:val="21"/>
              </w:rPr>
              <w:t>指标</w:t>
            </w:r>
          </w:p>
          <w:p w:rsidR="00162144" w:rsidRDefault="00E73EFD">
            <w:pPr>
              <w:jc w:val="center"/>
              <w:rPr>
                <w:rFonts w:ascii="仿宋" w:eastAsia="仿宋" w:hAnsi="仿宋"/>
                <w:szCs w:val="21"/>
              </w:rPr>
            </w:pPr>
            <w:r>
              <w:rPr>
                <w:rFonts w:ascii="仿宋" w:eastAsia="仿宋" w:hAnsi="仿宋"/>
                <w:szCs w:val="21"/>
              </w:rPr>
              <w:t>响应</w:t>
            </w:r>
          </w:p>
        </w:tc>
        <w:tc>
          <w:tcPr>
            <w:tcW w:w="6210" w:type="dxa"/>
            <w:noWrap/>
            <w:vAlign w:val="center"/>
          </w:tcPr>
          <w:p w:rsidR="00162144" w:rsidRDefault="00E73EFD" w:rsidP="00BC0F88">
            <w:pPr>
              <w:spacing w:beforeLines="30" w:afterLines="30"/>
              <w:rPr>
                <w:rFonts w:ascii="仿宋" w:eastAsia="仿宋" w:hAnsi="仿宋"/>
                <w:szCs w:val="21"/>
              </w:rPr>
            </w:pPr>
            <w:r>
              <w:rPr>
                <w:rFonts w:ascii="仿宋" w:eastAsia="仿宋" w:hAnsi="仿宋" w:hint="eastAsia"/>
                <w:szCs w:val="21"/>
              </w:rPr>
              <w:t>完全满足招标文件要求的得</w:t>
            </w:r>
            <w:r>
              <w:rPr>
                <w:rFonts w:ascii="仿宋" w:eastAsia="仿宋" w:hAnsi="仿宋" w:hint="eastAsia"/>
                <w:szCs w:val="21"/>
              </w:rPr>
              <w:t>20</w:t>
            </w:r>
            <w:r>
              <w:rPr>
                <w:rFonts w:ascii="仿宋" w:eastAsia="仿宋" w:hAnsi="仿宋" w:hint="eastAsia"/>
                <w:szCs w:val="21"/>
              </w:rPr>
              <w:t>分，打▲指标出现负偏离每项扣</w:t>
            </w:r>
            <w:r>
              <w:rPr>
                <w:rFonts w:ascii="仿宋" w:eastAsia="仿宋" w:hAnsi="仿宋" w:hint="eastAsia"/>
                <w:szCs w:val="21"/>
              </w:rPr>
              <w:t>4</w:t>
            </w:r>
            <w:r>
              <w:rPr>
                <w:rFonts w:ascii="仿宋" w:eastAsia="仿宋" w:hAnsi="仿宋" w:hint="eastAsia"/>
                <w:szCs w:val="21"/>
              </w:rPr>
              <w:t>分；其他一般性指标负偏离扣</w:t>
            </w:r>
            <w:r>
              <w:rPr>
                <w:rFonts w:ascii="仿宋" w:eastAsia="仿宋" w:hAnsi="仿宋" w:hint="eastAsia"/>
                <w:szCs w:val="21"/>
              </w:rPr>
              <w:t>2</w:t>
            </w:r>
            <w:r>
              <w:rPr>
                <w:rFonts w:ascii="仿宋" w:eastAsia="仿宋" w:hAnsi="仿宋" w:hint="eastAsia"/>
                <w:szCs w:val="21"/>
              </w:rPr>
              <w:t>分，扣完为止；打★指标负偏离的无效投标处理；非量化类的，若是功能一样，表述方式不一样则为符合，量化类的由评委视情况讨论决定，共</w:t>
            </w:r>
            <w:r>
              <w:rPr>
                <w:rFonts w:ascii="仿宋" w:eastAsia="仿宋" w:hAnsi="仿宋" w:hint="eastAsia"/>
                <w:szCs w:val="21"/>
              </w:rPr>
              <w:t>20</w:t>
            </w:r>
            <w:r>
              <w:rPr>
                <w:rFonts w:ascii="仿宋" w:eastAsia="仿宋" w:hAnsi="仿宋" w:hint="eastAsia"/>
                <w:szCs w:val="21"/>
              </w:rPr>
              <w:t>分。</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20</w:t>
            </w:r>
            <w:r>
              <w:rPr>
                <w:rFonts w:ascii="仿宋" w:eastAsia="仿宋" w:hAnsi="仿宋" w:hint="eastAsia"/>
                <w:szCs w:val="21"/>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hint="eastAsia"/>
                <w:szCs w:val="21"/>
              </w:rPr>
              <w:t>2</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相关业绩</w:t>
            </w:r>
          </w:p>
        </w:tc>
        <w:tc>
          <w:tcPr>
            <w:tcW w:w="6210" w:type="dxa"/>
            <w:noWrap/>
            <w:vAlign w:val="center"/>
          </w:tcPr>
          <w:p w:rsidR="00162144" w:rsidRDefault="00E73EFD" w:rsidP="00BC0F88">
            <w:pPr>
              <w:spacing w:beforeLines="30" w:afterLines="30"/>
              <w:rPr>
                <w:rFonts w:ascii="仿宋" w:eastAsia="仿宋" w:hAnsi="仿宋"/>
                <w:szCs w:val="21"/>
              </w:rPr>
            </w:pPr>
            <w:r>
              <w:rPr>
                <w:rFonts w:ascii="仿宋" w:eastAsia="仿宋" w:hAnsi="仿宋" w:hint="eastAsia"/>
                <w:szCs w:val="21"/>
              </w:rPr>
              <w:t>投标人从</w:t>
            </w:r>
            <w:r>
              <w:rPr>
                <w:rFonts w:ascii="仿宋" w:eastAsia="仿宋" w:hAnsi="仿宋" w:hint="eastAsia"/>
                <w:szCs w:val="21"/>
              </w:rPr>
              <w:t>201</w:t>
            </w:r>
            <w:r>
              <w:rPr>
                <w:rFonts w:ascii="仿宋" w:eastAsia="仿宋" w:hAnsi="仿宋"/>
                <w:szCs w:val="21"/>
              </w:rPr>
              <w:t>9</w:t>
            </w:r>
            <w:r>
              <w:rPr>
                <w:rFonts w:ascii="仿宋" w:eastAsia="仿宋" w:hAnsi="仿宋" w:hint="eastAsia"/>
                <w:szCs w:val="21"/>
              </w:rPr>
              <w:t>年</w:t>
            </w:r>
            <w:r>
              <w:rPr>
                <w:rFonts w:ascii="仿宋" w:eastAsia="仿宋" w:hAnsi="仿宋" w:hint="eastAsia"/>
                <w:szCs w:val="21"/>
              </w:rPr>
              <w:t>01</w:t>
            </w:r>
            <w:r>
              <w:rPr>
                <w:rFonts w:ascii="仿宋" w:eastAsia="仿宋" w:hAnsi="仿宋" w:hint="eastAsia"/>
                <w:szCs w:val="21"/>
              </w:rPr>
              <w:t>月</w:t>
            </w:r>
            <w:r>
              <w:rPr>
                <w:rFonts w:ascii="仿宋" w:eastAsia="仿宋" w:hAnsi="仿宋" w:hint="eastAsia"/>
                <w:szCs w:val="21"/>
              </w:rPr>
              <w:t>01</w:t>
            </w:r>
            <w:r>
              <w:rPr>
                <w:rFonts w:ascii="仿宋" w:eastAsia="仿宋" w:hAnsi="仿宋" w:hint="eastAsia"/>
                <w:szCs w:val="21"/>
              </w:rPr>
              <w:t>日起（以合同签订时间为准），具有类似项目业绩的，每一个得</w:t>
            </w:r>
            <w:r>
              <w:rPr>
                <w:rFonts w:ascii="仿宋" w:eastAsia="仿宋" w:hAnsi="仿宋"/>
                <w:szCs w:val="21"/>
              </w:rPr>
              <w:t>1</w:t>
            </w:r>
            <w:r>
              <w:rPr>
                <w:rFonts w:ascii="仿宋" w:eastAsia="仿宋" w:hAnsi="仿宋" w:hint="eastAsia"/>
                <w:szCs w:val="21"/>
              </w:rPr>
              <w:t>分，最高得</w:t>
            </w:r>
            <w:r>
              <w:rPr>
                <w:rFonts w:ascii="仿宋" w:eastAsia="仿宋" w:hAnsi="仿宋"/>
                <w:szCs w:val="21"/>
              </w:rPr>
              <w:t>2</w:t>
            </w:r>
            <w:r>
              <w:rPr>
                <w:rFonts w:ascii="仿宋" w:eastAsia="仿宋" w:hAnsi="仿宋" w:hint="eastAsia"/>
                <w:szCs w:val="21"/>
              </w:rPr>
              <w:t>分。</w:t>
            </w:r>
            <w:r>
              <w:rPr>
                <w:rFonts w:ascii="仿宋" w:eastAsia="仿宋" w:hAnsi="仿宋" w:hint="eastAsia"/>
                <w:szCs w:val="21"/>
              </w:rPr>
              <w:t>(</w:t>
            </w:r>
            <w:r>
              <w:rPr>
                <w:rFonts w:ascii="仿宋" w:eastAsia="仿宋" w:hAnsi="仿宋" w:hint="eastAsia"/>
                <w:szCs w:val="21"/>
              </w:rPr>
              <w:t>提供业绩合同复印件加盖公章</w:t>
            </w:r>
            <w:r>
              <w:rPr>
                <w:rFonts w:ascii="仿宋" w:eastAsia="仿宋" w:hAnsi="仿宋" w:hint="eastAsia"/>
                <w:szCs w:val="21"/>
              </w:rPr>
              <w:t>)</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hint="eastAsia"/>
                <w:szCs w:val="21"/>
              </w:rPr>
              <w:t>3</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相关荣誉</w:t>
            </w:r>
          </w:p>
        </w:tc>
        <w:tc>
          <w:tcPr>
            <w:tcW w:w="6210" w:type="dxa"/>
            <w:noWrap/>
            <w:vAlign w:val="center"/>
          </w:tcPr>
          <w:p w:rsidR="00162144" w:rsidRDefault="00E73EFD" w:rsidP="00BC0F88">
            <w:pPr>
              <w:spacing w:beforeLines="30" w:afterLines="30"/>
              <w:rPr>
                <w:rFonts w:ascii="仿宋" w:eastAsia="仿宋" w:hAnsi="仿宋"/>
                <w:szCs w:val="21"/>
              </w:rPr>
            </w:pPr>
            <w:r>
              <w:rPr>
                <w:rFonts w:ascii="仿宋" w:eastAsia="仿宋" w:hAnsi="仿宋" w:hint="eastAsia"/>
                <w:szCs w:val="21"/>
              </w:rPr>
              <w:t>投标人获得区级及以上政府部门授予的示范性托育园</w:t>
            </w:r>
            <w:r>
              <w:rPr>
                <w:rFonts w:ascii="仿宋" w:eastAsia="仿宋" w:hAnsi="仿宋"/>
                <w:szCs w:val="21"/>
              </w:rPr>
              <w:t>，</w:t>
            </w:r>
            <w:r>
              <w:rPr>
                <w:rFonts w:ascii="仿宋" w:eastAsia="仿宋" w:hAnsi="仿宋" w:hint="eastAsia"/>
                <w:szCs w:val="21"/>
              </w:rPr>
              <w:t>每</w:t>
            </w:r>
            <w:r>
              <w:rPr>
                <w:rFonts w:ascii="仿宋" w:eastAsia="仿宋" w:hAnsi="仿宋" w:hint="eastAsia"/>
                <w:szCs w:val="21"/>
              </w:rPr>
              <w:t>1</w:t>
            </w:r>
            <w:r>
              <w:rPr>
                <w:rFonts w:ascii="仿宋" w:eastAsia="仿宋" w:hAnsi="仿宋" w:hint="eastAsia"/>
                <w:szCs w:val="21"/>
              </w:rPr>
              <w:t>个得</w:t>
            </w:r>
            <w:r>
              <w:rPr>
                <w:rFonts w:ascii="仿宋" w:eastAsia="仿宋" w:hAnsi="仿宋" w:hint="eastAsia"/>
                <w:szCs w:val="21"/>
              </w:rPr>
              <w:t>1</w:t>
            </w:r>
            <w:r>
              <w:rPr>
                <w:rFonts w:ascii="仿宋" w:eastAsia="仿宋" w:hAnsi="仿宋" w:hint="eastAsia"/>
                <w:szCs w:val="21"/>
              </w:rPr>
              <w:t>分，最高可得</w:t>
            </w:r>
            <w:r>
              <w:rPr>
                <w:rFonts w:ascii="仿宋" w:eastAsia="仿宋" w:hAnsi="仿宋"/>
                <w:szCs w:val="21"/>
              </w:rPr>
              <w:t>4</w:t>
            </w:r>
            <w:r>
              <w:rPr>
                <w:rFonts w:ascii="仿宋" w:eastAsia="仿宋" w:hAnsi="仿宋" w:hint="eastAsia"/>
                <w:szCs w:val="21"/>
              </w:rPr>
              <w:t>分。（提供证书或文件复印件，加盖公章）</w:t>
            </w:r>
          </w:p>
        </w:tc>
        <w:tc>
          <w:tcPr>
            <w:tcW w:w="1014" w:type="dxa"/>
            <w:vAlign w:val="center"/>
          </w:tcPr>
          <w:p w:rsidR="00162144" w:rsidRDefault="00E73EFD">
            <w:pPr>
              <w:jc w:val="center"/>
              <w:rPr>
                <w:rFonts w:ascii="仿宋" w:eastAsia="仿宋" w:hAnsi="仿宋" w:cs="Arial"/>
                <w:szCs w:val="21"/>
              </w:rPr>
            </w:pPr>
            <w:r>
              <w:rPr>
                <w:rFonts w:ascii="仿宋" w:eastAsia="仿宋" w:hAnsi="仿宋" w:cs="Arial" w:hint="eastAsia"/>
                <w:szCs w:val="21"/>
              </w:rPr>
              <w:t>0-</w:t>
            </w:r>
            <w:r>
              <w:rPr>
                <w:rFonts w:ascii="仿宋" w:eastAsia="仿宋" w:hAnsi="仿宋" w:cs="Arial"/>
                <w:szCs w:val="21"/>
              </w:rPr>
              <w:t>4</w:t>
            </w:r>
            <w:r>
              <w:rPr>
                <w:rFonts w:ascii="仿宋" w:eastAsia="仿宋" w:hAnsi="仿宋" w:cs="Arial" w:hint="eastAsia"/>
                <w:szCs w:val="21"/>
              </w:rPr>
              <w:t>分</w:t>
            </w:r>
          </w:p>
        </w:tc>
      </w:tr>
      <w:tr w:rsidR="00162144">
        <w:trPr>
          <w:cantSplit/>
          <w:jc w:val="center"/>
        </w:trPr>
        <w:tc>
          <w:tcPr>
            <w:tcW w:w="709" w:type="dxa"/>
            <w:vMerge w:val="restart"/>
            <w:noWrap/>
            <w:vAlign w:val="center"/>
          </w:tcPr>
          <w:p w:rsidR="00162144" w:rsidRDefault="00162144">
            <w:pPr>
              <w:jc w:val="center"/>
              <w:rPr>
                <w:rFonts w:ascii="仿宋" w:eastAsia="仿宋" w:hAnsi="仿宋"/>
                <w:szCs w:val="21"/>
              </w:rPr>
            </w:pPr>
          </w:p>
          <w:p w:rsidR="00162144" w:rsidRDefault="00E73EFD">
            <w:pPr>
              <w:jc w:val="center"/>
              <w:rPr>
                <w:rFonts w:ascii="仿宋" w:eastAsia="仿宋" w:hAnsi="仿宋"/>
                <w:szCs w:val="21"/>
              </w:rPr>
            </w:pPr>
            <w:r>
              <w:rPr>
                <w:rFonts w:ascii="仿宋" w:eastAsia="仿宋" w:hAnsi="仿宋" w:hint="eastAsia"/>
                <w:szCs w:val="21"/>
              </w:rPr>
              <w:t>4</w:t>
            </w:r>
          </w:p>
        </w:tc>
        <w:tc>
          <w:tcPr>
            <w:tcW w:w="1418" w:type="dxa"/>
            <w:vMerge w:val="restart"/>
            <w:noWrap/>
            <w:vAlign w:val="center"/>
          </w:tcPr>
          <w:p w:rsidR="00162144" w:rsidRDefault="00E73EFD">
            <w:pPr>
              <w:tabs>
                <w:tab w:val="left" w:pos="0"/>
              </w:tabs>
              <w:autoSpaceDE w:val="0"/>
              <w:autoSpaceDN w:val="0"/>
              <w:adjustRightInd w:val="0"/>
              <w:jc w:val="center"/>
              <w:rPr>
                <w:rFonts w:ascii="仿宋" w:eastAsia="仿宋" w:hAnsi="仿宋"/>
                <w:szCs w:val="21"/>
              </w:rPr>
            </w:pPr>
            <w:r>
              <w:rPr>
                <w:rFonts w:ascii="仿宋" w:eastAsia="仿宋" w:hAnsi="仿宋" w:hint="eastAsia"/>
                <w:szCs w:val="21"/>
              </w:rPr>
              <w:t>服务方案</w:t>
            </w:r>
          </w:p>
        </w:tc>
        <w:tc>
          <w:tcPr>
            <w:tcW w:w="6210" w:type="dxa"/>
            <w:noWrap/>
            <w:vAlign w:val="center"/>
          </w:tcPr>
          <w:p w:rsidR="00162144" w:rsidRDefault="00E73EFD" w:rsidP="00BC0F88">
            <w:pPr>
              <w:spacing w:beforeLines="30" w:afterLines="30"/>
              <w:jc w:val="left"/>
              <w:rPr>
                <w:rFonts w:ascii="仿宋" w:eastAsia="仿宋" w:hAnsi="仿宋"/>
                <w:szCs w:val="21"/>
                <w:highlight w:val="yellow"/>
              </w:rPr>
            </w:pPr>
            <w:r>
              <w:rPr>
                <w:rFonts w:ascii="仿宋" w:eastAsia="仿宋" w:hAnsi="仿宋" w:hint="eastAsia"/>
                <w:szCs w:val="21"/>
              </w:rPr>
              <w:t>整体服务方案是否针对本项目特点，服务内容、管理模式是否切合实际，安全可行；是否有完善的托育服务制度、服务流程及具体实施方案</w:t>
            </w:r>
            <w:r>
              <w:rPr>
                <w:rFonts w:ascii="仿宋" w:eastAsia="仿宋" w:hAnsi="仿宋"/>
                <w:szCs w:val="21"/>
              </w:rPr>
              <w:t>；</w:t>
            </w:r>
            <w:r>
              <w:rPr>
                <w:rFonts w:ascii="仿宋" w:eastAsia="仿宋" w:hAnsi="仿宋" w:hint="eastAsia"/>
                <w:szCs w:val="21"/>
              </w:rPr>
              <w:t>是否建立和完善管理制度，体现标准化服务，管理服务水平是否符合国家和行业标准。</w:t>
            </w:r>
          </w:p>
        </w:tc>
        <w:tc>
          <w:tcPr>
            <w:tcW w:w="1014" w:type="dxa"/>
            <w:vAlign w:val="center"/>
          </w:tcPr>
          <w:p w:rsidR="00162144" w:rsidRDefault="00E73EFD" w:rsidP="00BC0F88">
            <w:pPr>
              <w:spacing w:beforeLines="30" w:afterLines="30"/>
              <w:jc w:val="cente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分</w:t>
            </w:r>
          </w:p>
        </w:tc>
      </w:tr>
      <w:tr w:rsidR="00162144">
        <w:trPr>
          <w:cantSplit/>
          <w:jc w:val="center"/>
        </w:trPr>
        <w:tc>
          <w:tcPr>
            <w:tcW w:w="709" w:type="dxa"/>
            <w:vMerge/>
            <w:noWrap/>
            <w:vAlign w:val="center"/>
          </w:tcPr>
          <w:p w:rsidR="00162144" w:rsidRDefault="00162144">
            <w:pPr>
              <w:jc w:val="center"/>
              <w:rPr>
                <w:rFonts w:ascii="仿宋" w:eastAsia="仿宋" w:hAnsi="仿宋"/>
                <w:szCs w:val="21"/>
              </w:rPr>
            </w:pPr>
          </w:p>
        </w:tc>
        <w:tc>
          <w:tcPr>
            <w:tcW w:w="1418" w:type="dxa"/>
            <w:vMerge/>
            <w:noWrap/>
            <w:vAlign w:val="center"/>
          </w:tcPr>
          <w:p w:rsidR="00162144" w:rsidRDefault="00162144">
            <w:pPr>
              <w:tabs>
                <w:tab w:val="left" w:pos="0"/>
              </w:tabs>
              <w:autoSpaceDE w:val="0"/>
              <w:autoSpaceDN w:val="0"/>
              <w:adjustRightInd w:val="0"/>
              <w:jc w:val="center"/>
              <w:rPr>
                <w:rFonts w:ascii="仿宋" w:eastAsia="仿宋" w:hAnsi="仿宋"/>
                <w:szCs w:val="21"/>
              </w:rPr>
            </w:pPr>
          </w:p>
        </w:tc>
        <w:tc>
          <w:tcPr>
            <w:tcW w:w="6210" w:type="dxa"/>
            <w:noWrap/>
            <w:vAlign w:val="center"/>
          </w:tcPr>
          <w:p w:rsidR="00162144" w:rsidRDefault="00E73EFD" w:rsidP="00BC0F88">
            <w:pPr>
              <w:spacing w:beforeLines="30" w:afterLines="30"/>
              <w:jc w:val="left"/>
              <w:rPr>
                <w:rFonts w:ascii="仿宋" w:eastAsia="仿宋" w:hAnsi="仿宋"/>
                <w:szCs w:val="21"/>
              </w:rPr>
            </w:pPr>
            <w:r>
              <w:rPr>
                <w:rFonts w:ascii="仿宋" w:eastAsia="仿宋" w:hAnsi="仿宋" w:hint="eastAsia"/>
                <w:szCs w:val="21"/>
              </w:rPr>
              <w:t>相关托育课程方案是否符合本项目要求，可行合理。</w:t>
            </w:r>
          </w:p>
        </w:tc>
        <w:tc>
          <w:tcPr>
            <w:tcW w:w="1014" w:type="dxa"/>
            <w:vAlign w:val="center"/>
          </w:tcPr>
          <w:p w:rsidR="00162144" w:rsidRDefault="00E73EFD" w:rsidP="00BC0F88">
            <w:pPr>
              <w:spacing w:beforeLines="30" w:afterLines="30"/>
              <w:jc w:val="cente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分</w:t>
            </w:r>
          </w:p>
        </w:tc>
      </w:tr>
      <w:tr w:rsidR="00162144">
        <w:trPr>
          <w:cantSplit/>
          <w:jc w:val="center"/>
        </w:trPr>
        <w:tc>
          <w:tcPr>
            <w:tcW w:w="709" w:type="dxa"/>
            <w:vMerge/>
            <w:noWrap/>
            <w:vAlign w:val="center"/>
          </w:tcPr>
          <w:p w:rsidR="00162144" w:rsidRDefault="00162144">
            <w:pPr>
              <w:jc w:val="center"/>
              <w:rPr>
                <w:rFonts w:ascii="仿宋" w:eastAsia="仿宋" w:hAnsi="仿宋"/>
                <w:szCs w:val="21"/>
              </w:rPr>
            </w:pPr>
          </w:p>
        </w:tc>
        <w:tc>
          <w:tcPr>
            <w:tcW w:w="1418" w:type="dxa"/>
            <w:vMerge/>
            <w:noWrap/>
            <w:vAlign w:val="center"/>
          </w:tcPr>
          <w:p w:rsidR="00162144" w:rsidRDefault="00162144">
            <w:pPr>
              <w:tabs>
                <w:tab w:val="left" w:pos="0"/>
              </w:tabs>
              <w:autoSpaceDE w:val="0"/>
              <w:autoSpaceDN w:val="0"/>
              <w:adjustRightInd w:val="0"/>
              <w:jc w:val="center"/>
              <w:rPr>
                <w:rFonts w:ascii="仿宋" w:eastAsia="仿宋" w:hAnsi="仿宋"/>
                <w:szCs w:val="21"/>
              </w:rPr>
            </w:pPr>
          </w:p>
        </w:tc>
        <w:tc>
          <w:tcPr>
            <w:tcW w:w="6210" w:type="dxa"/>
            <w:noWrap/>
            <w:vAlign w:val="center"/>
          </w:tcPr>
          <w:p w:rsidR="00162144" w:rsidRDefault="00E73EFD" w:rsidP="00BC0F88">
            <w:pPr>
              <w:spacing w:beforeLines="30" w:afterLines="30"/>
              <w:jc w:val="left"/>
              <w:rPr>
                <w:rFonts w:ascii="仿宋" w:eastAsia="仿宋" w:hAnsi="仿宋"/>
                <w:color w:val="000000" w:themeColor="text1"/>
                <w:szCs w:val="21"/>
              </w:rPr>
            </w:pPr>
            <w:r>
              <w:rPr>
                <w:rFonts w:ascii="仿宋" w:eastAsia="仿宋" w:hAnsi="仿宋" w:hint="eastAsia"/>
                <w:color w:val="000000" w:themeColor="text1"/>
                <w:szCs w:val="21"/>
              </w:rPr>
              <w:t>托育机构建设、运营方案是否符合本项目要求，可行合理。</w:t>
            </w:r>
          </w:p>
        </w:tc>
        <w:tc>
          <w:tcPr>
            <w:tcW w:w="1014" w:type="dxa"/>
            <w:vAlign w:val="center"/>
          </w:tcPr>
          <w:p w:rsidR="00162144" w:rsidRDefault="00E73EFD" w:rsidP="00BC0F88">
            <w:pPr>
              <w:spacing w:beforeLines="30" w:afterLines="30"/>
              <w:jc w:val="cente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分</w:t>
            </w:r>
          </w:p>
        </w:tc>
      </w:tr>
      <w:tr w:rsidR="00162144">
        <w:trPr>
          <w:cantSplit/>
          <w:jc w:val="center"/>
        </w:trPr>
        <w:tc>
          <w:tcPr>
            <w:tcW w:w="709" w:type="dxa"/>
            <w:vMerge w:val="restart"/>
            <w:noWrap/>
            <w:vAlign w:val="center"/>
          </w:tcPr>
          <w:p w:rsidR="00162144" w:rsidRDefault="00E73EFD">
            <w:pPr>
              <w:jc w:val="center"/>
              <w:rPr>
                <w:rFonts w:ascii="仿宋" w:eastAsia="仿宋" w:hAnsi="仿宋"/>
                <w:szCs w:val="21"/>
              </w:rPr>
            </w:pPr>
            <w:r>
              <w:rPr>
                <w:rFonts w:ascii="仿宋" w:eastAsia="仿宋" w:hAnsi="仿宋" w:hint="eastAsia"/>
                <w:szCs w:val="21"/>
              </w:rPr>
              <w:t>5</w:t>
            </w:r>
          </w:p>
        </w:tc>
        <w:tc>
          <w:tcPr>
            <w:tcW w:w="1418" w:type="dxa"/>
            <w:vMerge w:val="restart"/>
            <w:noWrap/>
            <w:vAlign w:val="center"/>
          </w:tcPr>
          <w:p w:rsidR="00162144" w:rsidRDefault="00E73EFD">
            <w:pPr>
              <w:jc w:val="center"/>
              <w:rPr>
                <w:rFonts w:ascii="仿宋" w:eastAsia="仿宋" w:hAnsi="仿宋"/>
                <w:szCs w:val="21"/>
              </w:rPr>
            </w:pPr>
            <w:r>
              <w:rPr>
                <w:rFonts w:ascii="仿宋" w:eastAsia="仿宋" w:hAnsi="仿宋" w:hint="eastAsia"/>
                <w:szCs w:val="21"/>
              </w:rPr>
              <w:t>人员配置</w:t>
            </w:r>
          </w:p>
        </w:tc>
        <w:tc>
          <w:tcPr>
            <w:tcW w:w="6210" w:type="dxa"/>
            <w:noWrap/>
            <w:vAlign w:val="center"/>
          </w:tcPr>
          <w:p w:rsidR="00162144" w:rsidRDefault="00E73EFD" w:rsidP="00BC0F88">
            <w:pPr>
              <w:spacing w:beforeLines="30" w:afterLines="30"/>
              <w:jc w:val="left"/>
              <w:rPr>
                <w:rFonts w:ascii="仿宋" w:eastAsia="仿宋" w:hAnsi="仿宋"/>
                <w:color w:val="000000" w:themeColor="text1"/>
                <w:szCs w:val="21"/>
              </w:rPr>
            </w:pPr>
            <w:r>
              <w:rPr>
                <w:rFonts w:ascii="仿宋" w:eastAsia="仿宋" w:hAnsi="仿宋" w:hint="eastAsia"/>
                <w:color w:val="000000" w:themeColor="text1"/>
                <w:szCs w:val="21"/>
              </w:rPr>
              <w:t>拟派托育园园长同时具备有效期内的托育园园长证和幼儿园园长证的，得</w:t>
            </w:r>
            <w:r>
              <w:rPr>
                <w:rFonts w:ascii="仿宋" w:eastAsia="仿宋" w:hAnsi="仿宋"/>
                <w:color w:val="000000" w:themeColor="text1"/>
                <w:szCs w:val="21"/>
              </w:rPr>
              <w:t>2</w:t>
            </w:r>
            <w:r>
              <w:rPr>
                <w:rFonts w:ascii="仿宋" w:eastAsia="仿宋" w:hAnsi="仿宋" w:hint="eastAsia"/>
                <w:color w:val="000000" w:themeColor="text1"/>
                <w:szCs w:val="21"/>
              </w:rPr>
              <w:t>分。只有其中一个或没有的，不得分。</w:t>
            </w:r>
          </w:p>
        </w:tc>
        <w:tc>
          <w:tcPr>
            <w:tcW w:w="1014" w:type="dxa"/>
            <w:vAlign w:val="center"/>
          </w:tcPr>
          <w:p w:rsidR="00162144" w:rsidRDefault="00E73EFD" w:rsidP="00BC0F88">
            <w:pPr>
              <w:spacing w:beforeLines="30" w:afterLines="30"/>
              <w:jc w:val="cente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分</w:t>
            </w:r>
          </w:p>
        </w:tc>
      </w:tr>
      <w:tr w:rsidR="00162144">
        <w:trPr>
          <w:cantSplit/>
          <w:jc w:val="center"/>
        </w:trPr>
        <w:tc>
          <w:tcPr>
            <w:tcW w:w="709" w:type="dxa"/>
            <w:vMerge/>
            <w:noWrap/>
            <w:vAlign w:val="center"/>
          </w:tcPr>
          <w:p w:rsidR="00162144" w:rsidRDefault="00162144">
            <w:pPr>
              <w:jc w:val="center"/>
              <w:rPr>
                <w:rFonts w:ascii="仿宋" w:eastAsia="仿宋" w:hAnsi="仿宋"/>
                <w:szCs w:val="21"/>
              </w:rPr>
            </w:pPr>
          </w:p>
        </w:tc>
        <w:tc>
          <w:tcPr>
            <w:tcW w:w="1418" w:type="dxa"/>
            <w:vMerge/>
            <w:noWrap/>
            <w:vAlign w:val="center"/>
          </w:tcPr>
          <w:p w:rsidR="00162144" w:rsidRDefault="00162144">
            <w:pPr>
              <w:jc w:val="center"/>
              <w:rPr>
                <w:rFonts w:ascii="仿宋" w:eastAsia="仿宋" w:hAnsi="仿宋"/>
                <w:szCs w:val="21"/>
              </w:rPr>
            </w:pPr>
          </w:p>
        </w:tc>
        <w:tc>
          <w:tcPr>
            <w:tcW w:w="6210" w:type="dxa"/>
            <w:noWrap/>
            <w:vAlign w:val="center"/>
          </w:tcPr>
          <w:p w:rsidR="00162144" w:rsidRDefault="00E73EFD" w:rsidP="00BC0F88">
            <w:pPr>
              <w:spacing w:beforeLines="30" w:afterLines="30"/>
              <w:jc w:val="left"/>
              <w:rPr>
                <w:rFonts w:ascii="仿宋" w:eastAsia="仿宋" w:hAnsi="仿宋"/>
                <w:kern w:val="0"/>
                <w:sz w:val="22"/>
                <w:szCs w:val="21"/>
              </w:rPr>
            </w:pPr>
            <w:r>
              <w:rPr>
                <w:rFonts w:ascii="仿宋" w:eastAsia="仿宋" w:hAnsi="仿宋" w:hint="eastAsia"/>
                <w:kern w:val="0"/>
                <w:sz w:val="22"/>
                <w:szCs w:val="21"/>
              </w:rPr>
              <w:t>保教工作人员：</w:t>
            </w:r>
          </w:p>
          <w:p w:rsidR="00162144" w:rsidRDefault="00E73EFD" w:rsidP="00BC0F88">
            <w:pPr>
              <w:pStyle w:val="aff0"/>
              <w:widowControl w:val="0"/>
              <w:numPr>
                <w:ilvl w:val="0"/>
                <w:numId w:val="8"/>
              </w:numPr>
              <w:spacing w:beforeLines="30" w:afterLines="30" w:line="240" w:lineRule="auto"/>
              <w:contextualSpacing w:val="0"/>
              <w:rPr>
                <w:rFonts w:ascii="仿宋" w:eastAsia="仿宋" w:hAnsi="仿宋"/>
                <w:szCs w:val="21"/>
              </w:rPr>
            </w:pPr>
            <w:r>
              <w:rPr>
                <w:rFonts w:ascii="仿宋" w:eastAsia="仿宋" w:hAnsi="仿宋" w:hint="eastAsia"/>
                <w:szCs w:val="21"/>
              </w:rPr>
              <w:t>具备儿童保育教育相关专业背景，具有大专学历</w:t>
            </w:r>
            <w:r w:rsidR="00BC0F88">
              <w:rPr>
                <w:rFonts w:ascii="仿宋" w:eastAsia="仿宋" w:hAnsi="仿宋" w:hint="eastAsia"/>
                <w:szCs w:val="21"/>
              </w:rPr>
              <w:t>（含）以上学历</w:t>
            </w:r>
            <w:r>
              <w:rPr>
                <w:rFonts w:ascii="仿宋" w:eastAsia="仿宋" w:hAnsi="仿宋" w:hint="eastAsia"/>
                <w:szCs w:val="21"/>
              </w:rPr>
              <w:t>、</w:t>
            </w:r>
            <w:r>
              <w:rPr>
                <w:rFonts w:ascii="仿宋" w:eastAsia="仿宋" w:hAnsi="仿宋" w:hint="eastAsia"/>
                <w:szCs w:val="21"/>
              </w:rPr>
              <w:t>40</w:t>
            </w:r>
            <w:r>
              <w:rPr>
                <w:rFonts w:ascii="仿宋" w:eastAsia="仿宋" w:hAnsi="仿宋" w:hint="eastAsia"/>
                <w:szCs w:val="21"/>
              </w:rPr>
              <w:t>周岁（含）以下且同时具有教师资格证资质和保育员证或育婴师证的，每人得</w:t>
            </w:r>
            <w:r>
              <w:rPr>
                <w:rFonts w:ascii="仿宋" w:eastAsia="仿宋" w:hAnsi="仿宋" w:hint="eastAsia"/>
                <w:szCs w:val="21"/>
              </w:rPr>
              <w:t>1</w:t>
            </w:r>
            <w:r>
              <w:rPr>
                <w:rFonts w:ascii="仿宋" w:eastAsia="仿宋" w:hAnsi="仿宋" w:hint="eastAsia"/>
                <w:szCs w:val="21"/>
              </w:rPr>
              <w:t>分；本项最高</w:t>
            </w:r>
            <w:r>
              <w:rPr>
                <w:rFonts w:ascii="仿宋" w:eastAsia="仿宋" w:hAnsi="仿宋" w:hint="eastAsia"/>
                <w:szCs w:val="21"/>
              </w:rPr>
              <w:t>3</w:t>
            </w:r>
            <w:r>
              <w:rPr>
                <w:rFonts w:ascii="仿宋" w:eastAsia="仿宋" w:hAnsi="仿宋" w:hint="eastAsia"/>
                <w:szCs w:val="21"/>
              </w:rPr>
              <w:t>分。</w:t>
            </w:r>
          </w:p>
          <w:p w:rsidR="00162144" w:rsidRDefault="00E73EFD" w:rsidP="00BC0F88">
            <w:pPr>
              <w:pStyle w:val="aff0"/>
              <w:widowControl w:val="0"/>
              <w:numPr>
                <w:ilvl w:val="0"/>
                <w:numId w:val="8"/>
              </w:numPr>
              <w:spacing w:beforeLines="30" w:afterLines="30" w:line="240" w:lineRule="auto"/>
              <w:contextualSpacing w:val="0"/>
              <w:rPr>
                <w:rFonts w:ascii="仿宋" w:eastAsia="仿宋" w:hAnsi="仿宋"/>
                <w:szCs w:val="21"/>
              </w:rPr>
            </w:pPr>
            <w:r>
              <w:rPr>
                <w:rFonts w:ascii="仿宋" w:eastAsia="仿宋" w:hAnsi="仿宋" w:hint="eastAsia"/>
                <w:szCs w:val="21"/>
              </w:rPr>
              <w:t>具备儿童保育教育相关专业背景，具有全日制本科（含）以上学历、</w:t>
            </w:r>
            <w:r>
              <w:rPr>
                <w:rFonts w:ascii="仿宋" w:eastAsia="仿宋" w:hAnsi="仿宋" w:hint="eastAsia"/>
                <w:szCs w:val="21"/>
              </w:rPr>
              <w:t>40</w:t>
            </w:r>
            <w:r>
              <w:rPr>
                <w:rFonts w:ascii="仿宋" w:eastAsia="仿宋" w:hAnsi="仿宋" w:hint="eastAsia"/>
                <w:szCs w:val="21"/>
              </w:rPr>
              <w:t>周岁（含）以下且同时具有教师资格证资质和保育员证或育婴师证的，每人得</w:t>
            </w:r>
            <w:r>
              <w:rPr>
                <w:rFonts w:ascii="仿宋" w:eastAsia="仿宋" w:hAnsi="仿宋" w:hint="eastAsia"/>
                <w:szCs w:val="21"/>
              </w:rPr>
              <w:t>1</w:t>
            </w:r>
            <w:r>
              <w:rPr>
                <w:rFonts w:ascii="仿宋" w:eastAsia="仿宋" w:hAnsi="仿宋" w:hint="eastAsia"/>
                <w:szCs w:val="21"/>
              </w:rPr>
              <w:t>分；本项最多得</w:t>
            </w:r>
            <w:r>
              <w:rPr>
                <w:rFonts w:ascii="仿宋" w:eastAsia="仿宋" w:hAnsi="仿宋"/>
                <w:szCs w:val="21"/>
              </w:rPr>
              <w:t>3</w:t>
            </w:r>
            <w:r>
              <w:rPr>
                <w:rFonts w:ascii="仿宋" w:eastAsia="仿宋" w:hAnsi="仿宋" w:hint="eastAsia"/>
                <w:szCs w:val="21"/>
              </w:rPr>
              <w:t>分。</w:t>
            </w:r>
          </w:p>
          <w:p w:rsidR="00162144" w:rsidRDefault="00E73EFD" w:rsidP="00BC0F88">
            <w:pPr>
              <w:spacing w:beforeLines="30" w:afterLines="30"/>
              <w:jc w:val="left"/>
              <w:rPr>
                <w:rFonts w:ascii="仿宋" w:eastAsia="仿宋" w:hAnsi="仿宋"/>
                <w:szCs w:val="21"/>
              </w:rPr>
            </w:pPr>
            <w:r>
              <w:rPr>
                <w:rFonts w:ascii="仿宋" w:eastAsia="仿宋" w:hAnsi="仿宋" w:hint="eastAsia"/>
                <w:szCs w:val="21"/>
              </w:rPr>
              <w:t>（①②项人员不重复计分，须提供相关证书复印件，加盖公章）</w:t>
            </w:r>
          </w:p>
        </w:tc>
        <w:tc>
          <w:tcPr>
            <w:tcW w:w="1014" w:type="dxa"/>
            <w:vAlign w:val="center"/>
          </w:tcPr>
          <w:p w:rsidR="00162144" w:rsidRDefault="00E73EFD">
            <w:pPr>
              <w:spacing w:line="300" w:lineRule="exact"/>
              <w:jc w:val="cente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分</w:t>
            </w:r>
          </w:p>
        </w:tc>
      </w:tr>
      <w:tr w:rsidR="00162144">
        <w:trPr>
          <w:cantSplit/>
          <w:jc w:val="center"/>
        </w:trPr>
        <w:tc>
          <w:tcPr>
            <w:tcW w:w="709" w:type="dxa"/>
            <w:vMerge/>
            <w:noWrap/>
            <w:vAlign w:val="center"/>
          </w:tcPr>
          <w:p w:rsidR="00162144" w:rsidRDefault="00162144">
            <w:pPr>
              <w:jc w:val="center"/>
              <w:rPr>
                <w:rFonts w:ascii="仿宋" w:eastAsia="仿宋" w:hAnsi="仿宋"/>
                <w:szCs w:val="21"/>
              </w:rPr>
            </w:pPr>
          </w:p>
        </w:tc>
        <w:tc>
          <w:tcPr>
            <w:tcW w:w="1418" w:type="dxa"/>
            <w:vMerge/>
            <w:noWrap/>
            <w:vAlign w:val="center"/>
          </w:tcPr>
          <w:p w:rsidR="00162144" w:rsidRDefault="00162144">
            <w:pPr>
              <w:jc w:val="center"/>
              <w:rPr>
                <w:rFonts w:ascii="仿宋" w:eastAsia="仿宋" w:hAnsi="仿宋"/>
                <w:szCs w:val="21"/>
              </w:rPr>
            </w:pPr>
          </w:p>
        </w:tc>
        <w:tc>
          <w:tcPr>
            <w:tcW w:w="6210" w:type="dxa"/>
            <w:noWrap/>
            <w:vAlign w:val="center"/>
          </w:tcPr>
          <w:p w:rsidR="00162144" w:rsidRDefault="00E73EFD" w:rsidP="00BC0F88">
            <w:pPr>
              <w:spacing w:beforeLines="30" w:afterLines="30"/>
              <w:jc w:val="left"/>
              <w:rPr>
                <w:rFonts w:ascii="仿宋" w:eastAsia="仿宋" w:hAnsi="仿宋"/>
                <w:kern w:val="0"/>
                <w:sz w:val="22"/>
                <w:szCs w:val="21"/>
              </w:rPr>
            </w:pPr>
            <w:r>
              <w:rPr>
                <w:rFonts w:ascii="仿宋" w:eastAsia="仿宋" w:hAnsi="仿宋" w:hint="eastAsia"/>
                <w:kern w:val="0"/>
                <w:sz w:val="22"/>
                <w:szCs w:val="21"/>
              </w:rPr>
              <w:t>其他工作人员：</w:t>
            </w:r>
          </w:p>
          <w:p w:rsidR="00162144" w:rsidRDefault="00E73EFD" w:rsidP="00BC0F88">
            <w:pPr>
              <w:spacing w:beforeLines="30" w:afterLines="30"/>
              <w:jc w:val="left"/>
              <w:rPr>
                <w:rFonts w:ascii="仿宋" w:eastAsia="仿宋" w:hAnsi="仿宋"/>
                <w:szCs w:val="21"/>
              </w:rPr>
            </w:pPr>
            <w:r>
              <w:rPr>
                <w:rFonts w:ascii="仿宋" w:eastAsia="仿宋" w:hAnsi="仿宋" w:hint="eastAsia"/>
                <w:szCs w:val="21"/>
              </w:rPr>
              <w:t>根据投标人提供的其他工作人员配置方案的合理性、科学性以及人员调度的便捷性，配备人员的数量是否符合采购需求，配备人员综合素质、服务能力、服务经验等情况打分。</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szCs w:val="21"/>
              </w:rPr>
              <w:t>6</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教学设施、软装环境等</w:t>
            </w:r>
          </w:p>
        </w:tc>
        <w:tc>
          <w:tcPr>
            <w:tcW w:w="6210" w:type="dxa"/>
            <w:noWrap/>
            <w:vAlign w:val="center"/>
          </w:tcPr>
          <w:p w:rsidR="00162144" w:rsidRDefault="00E73EFD" w:rsidP="00BC0F88">
            <w:pPr>
              <w:spacing w:beforeLines="30" w:afterLines="30"/>
              <w:jc w:val="left"/>
              <w:rPr>
                <w:rFonts w:ascii="仿宋" w:eastAsia="仿宋" w:hAnsi="仿宋"/>
                <w:szCs w:val="21"/>
              </w:rPr>
            </w:pPr>
            <w:r>
              <w:rPr>
                <w:rFonts w:ascii="仿宋" w:eastAsia="仿宋" w:hAnsi="仿宋" w:hint="eastAsia"/>
                <w:szCs w:val="21"/>
              </w:rPr>
              <w:t>投标人教学设施以及软装环境配置与项目的符合性等。</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hint="eastAsia"/>
                <w:szCs w:val="21"/>
              </w:rPr>
              <w:t>7</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托位情况</w:t>
            </w:r>
          </w:p>
        </w:tc>
        <w:tc>
          <w:tcPr>
            <w:tcW w:w="6210" w:type="dxa"/>
            <w:noWrap/>
            <w:vAlign w:val="center"/>
          </w:tcPr>
          <w:p w:rsidR="00162144" w:rsidRDefault="00E73EFD" w:rsidP="00BC0F88">
            <w:pPr>
              <w:spacing w:beforeLines="30" w:afterLines="30"/>
              <w:jc w:val="left"/>
              <w:rPr>
                <w:rFonts w:ascii="仿宋" w:eastAsia="仿宋" w:hAnsi="仿宋"/>
                <w:color w:val="000000" w:themeColor="text1"/>
                <w:szCs w:val="21"/>
              </w:rPr>
            </w:pPr>
            <w:r>
              <w:rPr>
                <w:rFonts w:ascii="仿宋" w:eastAsia="仿宋" w:hAnsi="仿宋" w:hint="eastAsia"/>
                <w:color w:val="000000" w:themeColor="text1"/>
                <w:szCs w:val="21"/>
              </w:rPr>
              <w:t>投标人承诺的备案托位数量情况：承诺备案托位数为</w:t>
            </w:r>
            <w:r>
              <w:rPr>
                <w:rFonts w:ascii="仿宋" w:eastAsia="仿宋" w:hAnsi="仿宋"/>
                <w:color w:val="000000" w:themeColor="text1"/>
                <w:szCs w:val="21"/>
              </w:rPr>
              <w:t>50</w:t>
            </w:r>
            <w:r>
              <w:rPr>
                <w:rFonts w:ascii="仿宋" w:eastAsia="仿宋" w:hAnsi="仿宋" w:hint="eastAsia"/>
                <w:color w:val="000000" w:themeColor="text1"/>
                <w:szCs w:val="21"/>
              </w:rPr>
              <w:t>个的得</w:t>
            </w:r>
            <w:r>
              <w:rPr>
                <w:rFonts w:ascii="仿宋" w:eastAsia="仿宋" w:hAnsi="仿宋"/>
                <w:color w:val="000000" w:themeColor="text1"/>
                <w:szCs w:val="21"/>
              </w:rPr>
              <w:t>0</w:t>
            </w:r>
            <w:r>
              <w:rPr>
                <w:rFonts w:ascii="仿宋" w:eastAsia="仿宋" w:hAnsi="仿宋" w:hint="eastAsia"/>
                <w:color w:val="000000" w:themeColor="text1"/>
                <w:szCs w:val="21"/>
              </w:rPr>
              <w:t>分</w:t>
            </w:r>
            <w:r>
              <w:rPr>
                <w:rFonts w:ascii="仿宋" w:eastAsia="仿宋" w:hAnsi="仿宋"/>
                <w:color w:val="000000" w:themeColor="text1"/>
                <w:szCs w:val="21"/>
              </w:rPr>
              <w:t>，</w:t>
            </w:r>
            <w:r>
              <w:rPr>
                <w:rFonts w:ascii="仿宋" w:eastAsia="仿宋" w:hAnsi="仿宋" w:hint="eastAsia"/>
                <w:color w:val="000000" w:themeColor="text1"/>
                <w:szCs w:val="21"/>
              </w:rPr>
              <w:t>在此基础上，每增加</w:t>
            </w:r>
            <w:r>
              <w:rPr>
                <w:rFonts w:ascii="仿宋" w:eastAsia="仿宋" w:hAnsi="仿宋"/>
                <w:color w:val="000000" w:themeColor="text1"/>
                <w:szCs w:val="21"/>
              </w:rPr>
              <w:t>5</w:t>
            </w:r>
            <w:r>
              <w:rPr>
                <w:rFonts w:ascii="仿宋" w:eastAsia="仿宋" w:hAnsi="仿宋" w:hint="eastAsia"/>
                <w:color w:val="000000" w:themeColor="text1"/>
                <w:szCs w:val="21"/>
              </w:rPr>
              <w:t>个加</w:t>
            </w:r>
            <w:r>
              <w:rPr>
                <w:rFonts w:ascii="仿宋" w:eastAsia="仿宋" w:hAnsi="仿宋" w:hint="eastAsia"/>
                <w:color w:val="000000" w:themeColor="text1"/>
                <w:szCs w:val="21"/>
              </w:rPr>
              <w:t>1</w:t>
            </w:r>
            <w:r>
              <w:rPr>
                <w:rFonts w:ascii="仿宋" w:eastAsia="仿宋" w:hAnsi="仿宋" w:hint="eastAsia"/>
                <w:color w:val="000000" w:themeColor="text1"/>
                <w:szCs w:val="21"/>
              </w:rPr>
              <w:t>分，本项最多得</w:t>
            </w:r>
            <w:r>
              <w:rPr>
                <w:rFonts w:ascii="仿宋" w:eastAsia="仿宋" w:hAnsi="仿宋"/>
                <w:color w:val="000000" w:themeColor="text1"/>
                <w:szCs w:val="21"/>
              </w:rPr>
              <w:t>2</w:t>
            </w:r>
            <w:r>
              <w:rPr>
                <w:rFonts w:ascii="仿宋" w:eastAsia="仿宋" w:hAnsi="仿宋" w:hint="eastAsia"/>
                <w:color w:val="000000" w:themeColor="text1"/>
                <w:szCs w:val="21"/>
              </w:rPr>
              <w:t>分。</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rPr>
              <w:t>0-</w:t>
            </w:r>
            <w:r>
              <w:rPr>
                <w:rFonts w:ascii="仿宋" w:eastAsia="仿宋" w:hAnsi="仿宋"/>
              </w:rPr>
              <w:t>2</w:t>
            </w:r>
            <w:r>
              <w:rPr>
                <w:rFonts w:ascii="仿宋" w:eastAsia="仿宋" w:hAnsi="仿宋" w:hint="eastAsia"/>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hint="eastAsia"/>
                <w:szCs w:val="21"/>
              </w:rPr>
              <w:t>8</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项目投入</w:t>
            </w:r>
          </w:p>
        </w:tc>
        <w:tc>
          <w:tcPr>
            <w:tcW w:w="6210" w:type="dxa"/>
            <w:noWrap/>
            <w:vAlign w:val="center"/>
          </w:tcPr>
          <w:p w:rsidR="00162144" w:rsidRDefault="00E73EFD" w:rsidP="00BC0F88">
            <w:pPr>
              <w:spacing w:beforeLines="30" w:afterLines="30"/>
              <w:jc w:val="left"/>
              <w:rPr>
                <w:rFonts w:ascii="仿宋" w:eastAsia="仿宋" w:hAnsi="仿宋"/>
                <w:color w:val="000000" w:themeColor="text1"/>
                <w:szCs w:val="21"/>
              </w:rPr>
            </w:pPr>
            <w:r>
              <w:rPr>
                <w:rFonts w:ascii="仿宋" w:eastAsia="仿宋" w:hAnsi="仿宋" w:hint="eastAsia"/>
                <w:color w:val="000000" w:themeColor="text1"/>
                <w:szCs w:val="21"/>
              </w:rPr>
              <w:t>整体投入预算（含设施配备及其他一切托育机构运营必要的软硬件）达</w:t>
            </w:r>
            <w:r>
              <w:rPr>
                <w:rFonts w:ascii="仿宋" w:eastAsia="仿宋" w:hAnsi="仿宋"/>
                <w:color w:val="000000" w:themeColor="text1"/>
                <w:szCs w:val="21"/>
              </w:rPr>
              <w:t>20</w:t>
            </w:r>
            <w:r>
              <w:rPr>
                <w:rFonts w:ascii="仿宋" w:eastAsia="仿宋" w:hAnsi="仿宋" w:hint="eastAsia"/>
                <w:color w:val="000000" w:themeColor="text1"/>
                <w:szCs w:val="21"/>
              </w:rPr>
              <w:t>万的得</w:t>
            </w:r>
            <w:r>
              <w:rPr>
                <w:rFonts w:ascii="仿宋" w:eastAsia="仿宋" w:hAnsi="仿宋" w:hint="eastAsia"/>
                <w:color w:val="000000" w:themeColor="text1"/>
                <w:szCs w:val="21"/>
              </w:rPr>
              <w:t>1</w:t>
            </w:r>
            <w:r>
              <w:rPr>
                <w:rFonts w:ascii="仿宋" w:eastAsia="仿宋" w:hAnsi="仿宋" w:hint="eastAsia"/>
                <w:color w:val="000000" w:themeColor="text1"/>
                <w:szCs w:val="21"/>
              </w:rPr>
              <w:t>分，在此基础上，每增加</w:t>
            </w:r>
            <w:r>
              <w:rPr>
                <w:rFonts w:ascii="仿宋" w:eastAsia="仿宋" w:hAnsi="仿宋" w:hint="eastAsia"/>
                <w:color w:val="000000" w:themeColor="text1"/>
                <w:szCs w:val="21"/>
              </w:rPr>
              <w:t>3</w:t>
            </w:r>
            <w:r>
              <w:rPr>
                <w:rFonts w:ascii="仿宋" w:eastAsia="仿宋" w:hAnsi="仿宋" w:hint="eastAsia"/>
                <w:color w:val="000000" w:themeColor="text1"/>
                <w:szCs w:val="21"/>
              </w:rPr>
              <w:t>万加</w:t>
            </w:r>
            <w:r>
              <w:rPr>
                <w:rFonts w:ascii="仿宋" w:eastAsia="仿宋" w:hAnsi="仿宋"/>
                <w:color w:val="000000" w:themeColor="text1"/>
                <w:szCs w:val="21"/>
              </w:rPr>
              <w:t>2</w:t>
            </w:r>
            <w:r>
              <w:rPr>
                <w:rFonts w:ascii="仿宋" w:eastAsia="仿宋" w:hAnsi="仿宋" w:hint="eastAsia"/>
                <w:color w:val="000000" w:themeColor="text1"/>
                <w:szCs w:val="21"/>
              </w:rPr>
              <w:t>分，本项最多得</w:t>
            </w:r>
            <w:r>
              <w:rPr>
                <w:rFonts w:ascii="仿宋" w:eastAsia="仿宋" w:hAnsi="仿宋"/>
                <w:color w:val="000000" w:themeColor="text1"/>
                <w:szCs w:val="21"/>
              </w:rPr>
              <w:t>7</w:t>
            </w:r>
            <w:r>
              <w:rPr>
                <w:rFonts w:ascii="仿宋" w:eastAsia="仿宋" w:hAnsi="仿宋" w:hint="eastAsia"/>
                <w:color w:val="000000" w:themeColor="text1"/>
                <w:szCs w:val="21"/>
              </w:rPr>
              <w:t>分。</w:t>
            </w:r>
          </w:p>
        </w:tc>
        <w:tc>
          <w:tcPr>
            <w:tcW w:w="1014" w:type="dxa"/>
            <w:vAlign w:val="center"/>
          </w:tcPr>
          <w:p w:rsidR="00162144" w:rsidRDefault="00E73EFD">
            <w:pPr>
              <w:jc w:val="center"/>
              <w:rPr>
                <w:rFonts w:ascii="仿宋" w:eastAsia="仿宋" w:hAnsi="仿宋"/>
              </w:rPr>
            </w:pPr>
            <w:r>
              <w:rPr>
                <w:rFonts w:ascii="仿宋" w:eastAsia="仿宋" w:hAnsi="仿宋" w:hint="eastAsia"/>
              </w:rPr>
              <w:t>0-</w:t>
            </w:r>
            <w:r>
              <w:rPr>
                <w:rFonts w:ascii="仿宋" w:eastAsia="仿宋" w:hAnsi="仿宋"/>
              </w:rPr>
              <w:t>7</w:t>
            </w:r>
            <w:r>
              <w:rPr>
                <w:rFonts w:ascii="仿宋" w:eastAsia="仿宋" w:hAnsi="仿宋" w:hint="eastAsia"/>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szCs w:val="21"/>
              </w:rPr>
              <w:t>9</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rPr>
              <w:t>午餐标准、菜品组成等</w:t>
            </w:r>
          </w:p>
        </w:tc>
        <w:tc>
          <w:tcPr>
            <w:tcW w:w="6210" w:type="dxa"/>
            <w:noWrap/>
            <w:vAlign w:val="center"/>
          </w:tcPr>
          <w:p w:rsidR="00162144" w:rsidRDefault="00E73EFD" w:rsidP="00BC0F88">
            <w:pPr>
              <w:widowControl/>
              <w:spacing w:beforeLines="30" w:afterLines="30"/>
              <w:jc w:val="left"/>
              <w:rPr>
                <w:rFonts w:ascii="仿宋" w:eastAsia="仿宋" w:hAnsi="仿宋"/>
                <w:color w:val="000000" w:themeColor="text1"/>
              </w:rPr>
            </w:pPr>
            <w:r>
              <w:rPr>
                <w:rFonts w:ascii="仿宋" w:eastAsia="仿宋" w:hAnsi="仿宋" w:hint="eastAsia"/>
                <w:color w:val="000000" w:themeColor="text1"/>
              </w:rPr>
              <w:t>根据投标人提供的托育婴幼儿午餐方案，包含午餐标准、菜品组成、搭配的合理性等打分。</w:t>
            </w:r>
          </w:p>
        </w:tc>
        <w:tc>
          <w:tcPr>
            <w:tcW w:w="1014" w:type="dxa"/>
            <w:vAlign w:val="center"/>
          </w:tcPr>
          <w:p w:rsidR="00162144" w:rsidRDefault="00E73EFD" w:rsidP="00BC0F88">
            <w:pPr>
              <w:widowControl/>
              <w:spacing w:beforeLines="15" w:line="23" w:lineRule="atLeast"/>
              <w:jc w:val="center"/>
              <w:rPr>
                <w:rFonts w:ascii="仿宋" w:eastAsia="仿宋" w:hAnsi="仿宋"/>
              </w:rPr>
            </w:pPr>
            <w:r>
              <w:rPr>
                <w:rFonts w:ascii="仿宋" w:eastAsia="仿宋" w:hAnsi="仿宋" w:hint="eastAsia"/>
              </w:rPr>
              <w:t>0-</w:t>
            </w:r>
            <w:r>
              <w:rPr>
                <w:rFonts w:ascii="仿宋" w:eastAsia="仿宋" w:hAnsi="仿宋"/>
              </w:rPr>
              <w:t>3</w:t>
            </w:r>
            <w:r>
              <w:rPr>
                <w:rFonts w:ascii="仿宋" w:eastAsia="仿宋" w:hAnsi="仿宋" w:hint="eastAsia"/>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szCs w:val="21"/>
              </w:rPr>
              <w:t>10</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zCs w:val="21"/>
              </w:rPr>
              <w:t>突发事件应急预案</w:t>
            </w:r>
          </w:p>
        </w:tc>
        <w:tc>
          <w:tcPr>
            <w:tcW w:w="6210" w:type="dxa"/>
            <w:noWrap/>
            <w:vAlign w:val="center"/>
          </w:tcPr>
          <w:p w:rsidR="00162144" w:rsidRDefault="00E73EFD" w:rsidP="00BC0F88">
            <w:pPr>
              <w:spacing w:beforeLines="30" w:afterLines="30"/>
              <w:jc w:val="left"/>
              <w:rPr>
                <w:rFonts w:ascii="仿宋" w:eastAsia="仿宋" w:hAnsi="仿宋"/>
                <w:color w:val="000000" w:themeColor="text1"/>
                <w:szCs w:val="21"/>
              </w:rPr>
            </w:pPr>
            <w:r>
              <w:rPr>
                <w:rFonts w:ascii="仿宋" w:eastAsia="仿宋" w:hAnsi="仿宋" w:hint="eastAsia"/>
                <w:color w:val="000000" w:themeColor="text1"/>
                <w:szCs w:val="21"/>
              </w:rPr>
              <w:t>根据投标人针对本项目提出的安全保障措施进行打分。包括但</w:t>
            </w:r>
            <w:r>
              <w:rPr>
                <w:rFonts w:ascii="仿宋" w:eastAsia="仿宋" w:hAnsi="仿宋"/>
                <w:color w:val="000000" w:themeColor="text1"/>
                <w:szCs w:val="21"/>
              </w:rPr>
              <w:t>不限于</w:t>
            </w:r>
            <w:r>
              <w:rPr>
                <w:rFonts w:ascii="仿宋" w:eastAsia="仿宋" w:hAnsi="仿宋" w:hint="eastAsia"/>
                <w:color w:val="000000" w:themeColor="text1"/>
                <w:szCs w:val="21"/>
              </w:rPr>
              <w:t>重大自然灾害、传染病、食物中毒、踩踏、火灾、暴力等突发事件的应急预案；对工作人员进行安全教育和突发事件应急处理能力培训；专兼职消防安全管理人员及管理职责、消防设施维护管理制度</w:t>
            </w:r>
            <w:r>
              <w:rPr>
                <w:rFonts w:ascii="仿宋" w:eastAsia="仿宋" w:hAnsi="仿宋"/>
                <w:color w:val="000000" w:themeColor="text1"/>
                <w:szCs w:val="21"/>
              </w:rPr>
              <w:t>等</w:t>
            </w:r>
            <w:r>
              <w:rPr>
                <w:rFonts w:ascii="仿宋" w:eastAsia="仿宋" w:hAnsi="仿宋" w:hint="eastAsia"/>
                <w:color w:val="000000" w:themeColor="text1"/>
                <w:szCs w:val="21"/>
              </w:rPr>
              <w:t>。</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分</w:t>
            </w:r>
          </w:p>
        </w:tc>
      </w:tr>
      <w:tr w:rsidR="00162144">
        <w:trPr>
          <w:cantSplit/>
          <w:jc w:val="center"/>
        </w:trPr>
        <w:tc>
          <w:tcPr>
            <w:tcW w:w="709" w:type="dxa"/>
            <w:noWrap/>
            <w:vAlign w:val="center"/>
          </w:tcPr>
          <w:p w:rsidR="00162144" w:rsidRDefault="00E73EFD">
            <w:pPr>
              <w:jc w:val="center"/>
              <w:rPr>
                <w:rFonts w:ascii="仿宋" w:eastAsia="仿宋" w:hAnsi="仿宋"/>
                <w:szCs w:val="21"/>
              </w:rPr>
            </w:pPr>
            <w:r>
              <w:rPr>
                <w:rFonts w:ascii="仿宋" w:eastAsia="仿宋" w:hAnsi="仿宋"/>
                <w:szCs w:val="21"/>
              </w:rPr>
              <w:t>11</w:t>
            </w:r>
          </w:p>
        </w:tc>
        <w:tc>
          <w:tcPr>
            <w:tcW w:w="1418" w:type="dxa"/>
            <w:noWrap/>
            <w:vAlign w:val="center"/>
          </w:tcPr>
          <w:p w:rsidR="00162144" w:rsidRDefault="00E73EFD">
            <w:pPr>
              <w:jc w:val="center"/>
              <w:rPr>
                <w:rFonts w:ascii="仿宋" w:eastAsia="仿宋" w:hAnsi="仿宋"/>
                <w:szCs w:val="21"/>
              </w:rPr>
            </w:pPr>
            <w:r>
              <w:rPr>
                <w:rFonts w:ascii="仿宋" w:eastAsia="仿宋" w:hAnsi="仿宋" w:hint="eastAsia"/>
                <w:spacing w:val="-3"/>
                <w:szCs w:val="21"/>
              </w:rPr>
              <w:t>优</w:t>
            </w:r>
            <w:r>
              <w:rPr>
                <w:rFonts w:ascii="仿宋" w:eastAsia="仿宋" w:hAnsi="仿宋" w:hint="eastAsia"/>
                <w:szCs w:val="21"/>
              </w:rPr>
              <w:t>惠承诺和特色服务情况</w:t>
            </w:r>
          </w:p>
        </w:tc>
        <w:tc>
          <w:tcPr>
            <w:tcW w:w="6210" w:type="dxa"/>
            <w:noWrap/>
            <w:vAlign w:val="center"/>
          </w:tcPr>
          <w:p w:rsidR="00162144" w:rsidRDefault="00E73EFD" w:rsidP="00BC0F88">
            <w:pPr>
              <w:spacing w:beforeLines="30" w:afterLines="30"/>
              <w:jc w:val="left"/>
              <w:rPr>
                <w:rFonts w:ascii="仿宋" w:eastAsia="仿宋" w:hAnsi="仿宋"/>
                <w:szCs w:val="21"/>
              </w:rPr>
            </w:pPr>
            <w:r>
              <w:rPr>
                <w:rFonts w:ascii="仿宋" w:eastAsia="仿宋" w:hAnsi="仿宋" w:hint="eastAsia"/>
                <w:szCs w:val="21"/>
              </w:rPr>
              <w:t>优惠和承诺情况，如中标人承诺托育园在评定等级后降价，降价金额与政府的运营补贴相等</w:t>
            </w:r>
            <w:r>
              <w:rPr>
                <w:rFonts w:ascii="仿宋" w:eastAsia="仿宋" w:hAnsi="仿宋"/>
                <w:szCs w:val="21"/>
              </w:rPr>
              <w:t>；</w:t>
            </w:r>
            <w:r>
              <w:rPr>
                <w:rFonts w:ascii="仿宋" w:eastAsia="仿宋" w:hAnsi="仿宋" w:hint="eastAsia"/>
                <w:szCs w:val="21"/>
              </w:rPr>
              <w:t>对后续服务等方面的优惠承诺，以及特色服务的响应措施等情况</w:t>
            </w:r>
            <w:r>
              <w:rPr>
                <w:rFonts w:ascii="仿宋" w:eastAsia="仿宋" w:hAnsi="仿宋" w:hint="eastAsia"/>
                <w:szCs w:val="21"/>
              </w:rPr>
              <w:t>打</w:t>
            </w:r>
            <w:r>
              <w:rPr>
                <w:rFonts w:ascii="仿宋" w:eastAsia="仿宋" w:hAnsi="仿宋" w:hint="eastAsia"/>
                <w:szCs w:val="21"/>
              </w:rPr>
              <w:t>分。</w:t>
            </w:r>
          </w:p>
        </w:tc>
        <w:tc>
          <w:tcPr>
            <w:tcW w:w="1014" w:type="dxa"/>
            <w:vAlign w:val="center"/>
          </w:tcPr>
          <w:p w:rsidR="00162144" w:rsidRDefault="00E73EFD">
            <w:pPr>
              <w:jc w:val="cente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分</w:t>
            </w:r>
          </w:p>
        </w:tc>
      </w:tr>
    </w:tbl>
    <w:p w:rsidR="00162144" w:rsidRDefault="00162144">
      <w:pPr>
        <w:spacing w:line="440" w:lineRule="exact"/>
        <w:rPr>
          <w:rFonts w:ascii="仿宋_GB2312" w:eastAsia="仿宋_GB2312" w:hAnsi="宋体"/>
          <w:b/>
          <w:bCs/>
          <w:iCs/>
          <w:sz w:val="24"/>
        </w:rPr>
      </w:pPr>
    </w:p>
    <w:p w:rsidR="00162144" w:rsidRDefault="00E73EFD">
      <w:pPr>
        <w:spacing w:line="440" w:lineRule="exact"/>
        <w:rPr>
          <w:rFonts w:ascii="仿宋_GB2312" w:eastAsia="仿宋_GB2312" w:hAnsi="宋体"/>
          <w:b/>
          <w:bCs/>
          <w:iCs/>
          <w:sz w:val="24"/>
        </w:rPr>
      </w:pPr>
      <w:r>
        <w:rPr>
          <w:rFonts w:ascii="仿宋_GB2312" w:eastAsia="仿宋_GB2312" w:hAnsi="宋体" w:hint="eastAsia"/>
          <w:b/>
          <w:bCs/>
          <w:iCs/>
          <w:sz w:val="24"/>
        </w:rPr>
        <w:t>2.1.1</w:t>
      </w:r>
      <w:r>
        <w:rPr>
          <w:rFonts w:ascii="仿宋_GB2312" w:eastAsia="仿宋_GB2312" w:hAnsi="宋体" w:hint="eastAsia"/>
          <w:b/>
          <w:bCs/>
          <w:iCs/>
          <w:sz w:val="24"/>
        </w:rPr>
        <w:t>对省级以上主管部门认定的首台套产品，自纳入《省推广应用指导目录》起三年内参加政府采购活动，视同已具备相应销售业绩，业绩分为满分。</w:t>
      </w:r>
    </w:p>
    <w:p w:rsidR="00162144" w:rsidRDefault="00E73EFD">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w:t>
      </w:r>
      <w:r>
        <w:rPr>
          <w:rFonts w:ascii="仿宋_GB2312" w:eastAsia="仿宋_GB2312" w:hAnsi="宋体" w:hint="eastAsia"/>
          <w:b/>
          <w:bCs/>
          <w:iCs/>
          <w:sz w:val="24"/>
        </w:rPr>
        <w:t>0</w:t>
      </w:r>
      <w:r>
        <w:rPr>
          <w:rFonts w:ascii="仿宋_GB2312" w:eastAsia="仿宋_GB2312" w:hAnsi="宋体" w:hint="eastAsia"/>
          <w:b/>
          <w:bCs/>
          <w:iCs/>
          <w:sz w:val="24"/>
        </w:rPr>
        <w:t>分）</w:t>
      </w:r>
    </w:p>
    <w:p w:rsidR="00162144" w:rsidRDefault="00E73EFD">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162144" w:rsidRDefault="00E73EFD">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162144" w:rsidRDefault="00E73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162144" w:rsidRDefault="00E73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2</w:t>
      </w:r>
      <w:r>
        <w:rPr>
          <w:rFonts w:ascii="仿宋_GB2312" w:eastAsia="仿宋_GB2312" w:hAnsi="宋体" w:hint="eastAsia"/>
          <w:bCs/>
          <w:iCs/>
          <w:sz w:val="24"/>
        </w:rPr>
        <w:t>0</w:t>
      </w:r>
    </w:p>
    <w:bookmarkEnd w:id="12"/>
    <w:bookmarkEnd w:id="13"/>
    <w:bookmarkEnd w:id="14"/>
    <w:bookmarkEnd w:id="15"/>
    <w:p w:rsidR="00162144" w:rsidRDefault="00E73EFD">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162144" w:rsidRDefault="00E73EFD">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162144" w:rsidRDefault="00162144">
      <w:pPr>
        <w:snapToGrid w:val="0"/>
        <w:spacing w:line="360" w:lineRule="auto"/>
        <w:jc w:val="center"/>
        <w:rPr>
          <w:rFonts w:ascii="仿宋_GB2312" w:eastAsia="仿宋_GB2312" w:hAnsi="仿宋_GB2312" w:cs="仿宋_GB2312"/>
          <w:b/>
          <w:kern w:val="0"/>
          <w:sz w:val="36"/>
          <w:szCs w:val="36"/>
        </w:rPr>
      </w:pPr>
    </w:p>
    <w:p w:rsidR="00162144" w:rsidRDefault="00162144">
      <w:pPr>
        <w:snapToGrid w:val="0"/>
        <w:spacing w:line="360" w:lineRule="auto"/>
        <w:jc w:val="center"/>
        <w:rPr>
          <w:rFonts w:ascii="仿宋_GB2312" w:eastAsia="仿宋_GB2312" w:hAnsi="仿宋_GB2312" w:cs="仿宋_GB2312"/>
          <w:b/>
          <w:kern w:val="0"/>
          <w:sz w:val="36"/>
          <w:szCs w:val="36"/>
        </w:rPr>
      </w:pPr>
    </w:p>
    <w:p w:rsidR="00162144" w:rsidRDefault="00162144">
      <w:pPr>
        <w:snapToGrid w:val="0"/>
        <w:spacing w:line="360" w:lineRule="auto"/>
        <w:jc w:val="center"/>
        <w:rPr>
          <w:rFonts w:ascii="仿宋_GB2312" w:eastAsia="仿宋_GB2312" w:hAnsi="仿宋_GB2312" w:cs="仿宋_GB2312"/>
          <w:b/>
          <w:kern w:val="0"/>
          <w:sz w:val="36"/>
          <w:szCs w:val="36"/>
        </w:rPr>
      </w:pPr>
    </w:p>
    <w:p w:rsidR="00162144" w:rsidRDefault="00E73EFD">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162144" w:rsidRDefault="00162144">
      <w:pPr>
        <w:spacing w:line="360" w:lineRule="auto"/>
        <w:jc w:val="center"/>
        <w:outlineLvl w:val="0"/>
        <w:rPr>
          <w:rFonts w:ascii="仿宋_GB2312" w:eastAsia="仿宋_GB2312" w:hAnsi="仿宋_GB2312" w:cs="仿宋_GB2312"/>
          <w:b/>
          <w:kern w:val="0"/>
          <w:sz w:val="24"/>
        </w:rPr>
      </w:pPr>
    </w:p>
    <w:p w:rsidR="00162144" w:rsidRDefault="00162144">
      <w:pPr>
        <w:spacing w:line="360" w:lineRule="auto"/>
        <w:outlineLvl w:val="0"/>
        <w:rPr>
          <w:rFonts w:ascii="仿宋_GB2312" w:eastAsia="仿宋_GB2312" w:hAnsi="仿宋_GB2312" w:cs="仿宋_GB2312"/>
          <w:b/>
          <w:kern w:val="0"/>
          <w:sz w:val="36"/>
          <w:szCs w:val="36"/>
        </w:rPr>
      </w:pPr>
    </w:p>
    <w:p w:rsidR="00162144" w:rsidRDefault="00E73EFD">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162144" w:rsidRDefault="00E73EF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）投标响应函……………………………………………………（页码）</w:t>
      </w:r>
    </w:p>
    <w:p w:rsidR="00162144" w:rsidRDefault="00E73EF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）开标一览表……………………………………………………（页码）</w:t>
      </w:r>
    </w:p>
    <w:p w:rsidR="00162144" w:rsidRDefault="00E73EF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）中小企业声明函………………………………………………（页码）</w:t>
      </w:r>
    </w:p>
    <w:p w:rsidR="00162144" w:rsidRDefault="00E73EFD">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）残疾人福利性单位声明函</w:t>
      </w:r>
      <w:r>
        <w:rPr>
          <w:rFonts w:ascii="仿宋_GB2312" w:eastAsia="仿宋_GB2312" w:hAnsi="仿宋_GB2312" w:cs="仿宋_GB2312" w:hint="eastAsia"/>
          <w:kern w:val="0"/>
          <w:sz w:val="24"/>
        </w:rPr>
        <w:t>……………………………………（页码）</w:t>
      </w:r>
    </w:p>
    <w:p w:rsidR="00162144" w:rsidRDefault="00162144">
      <w:pPr>
        <w:pStyle w:val="aa"/>
        <w:spacing w:line="800" w:lineRule="atLeast"/>
        <w:ind w:leftChars="0" w:left="0"/>
        <w:rPr>
          <w:rFonts w:ascii="仿宋_GB2312" w:eastAsia="仿宋_GB2312" w:hAnsi="宋体"/>
          <w:b/>
          <w:sz w:val="36"/>
          <w:szCs w:val="36"/>
        </w:rPr>
      </w:pPr>
    </w:p>
    <w:p w:rsidR="00162144" w:rsidRDefault="00162144">
      <w:pPr>
        <w:pStyle w:val="aa"/>
        <w:spacing w:line="800" w:lineRule="atLeast"/>
        <w:ind w:leftChars="0" w:left="0"/>
        <w:rPr>
          <w:rFonts w:ascii="仿宋_GB2312" w:eastAsia="仿宋_GB2312" w:hAnsi="宋体"/>
          <w:b/>
          <w:sz w:val="36"/>
          <w:szCs w:val="36"/>
        </w:rPr>
      </w:pPr>
    </w:p>
    <w:p w:rsidR="00162144" w:rsidRDefault="00162144">
      <w:pPr>
        <w:pStyle w:val="aa"/>
        <w:spacing w:line="800" w:lineRule="atLeast"/>
        <w:ind w:leftChars="0" w:left="0"/>
        <w:rPr>
          <w:rFonts w:ascii="仿宋_GB2312" w:eastAsia="仿宋_GB2312" w:hAnsi="宋体"/>
          <w:b/>
          <w:sz w:val="36"/>
          <w:szCs w:val="36"/>
        </w:rPr>
      </w:pPr>
    </w:p>
    <w:p w:rsidR="00162144" w:rsidRDefault="00162144">
      <w:pPr>
        <w:rPr>
          <w:rFonts w:ascii="仿宋_GB2312" w:eastAsia="仿宋_GB2312" w:hAnsi="宋体"/>
          <w:b/>
          <w:sz w:val="30"/>
          <w:szCs w:val="30"/>
        </w:rPr>
      </w:pPr>
    </w:p>
    <w:p w:rsidR="00162144" w:rsidRDefault="00162144">
      <w:pPr>
        <w:rPr>
          <w:rFonts w:ascii="仿宋_GB2312" w:eastAsia="仿宋_GB2312" w:hAnsi="宋体"/>
          <w:b/>
          <w:sz w:val="30"/>
          <w:szCs w:val="30"/>
        </w:rPr>
      </w:pPr>
    </w:p>
    <w:p w:rsidR="00162144" w:rsidRDefault="00E73EFD">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Pr>
          <w:rFonts w:ascii="仿宋_GB2312" w:eastAsia="仿宋_GB2312" w:hAnsi="宋体" w:hint="eastAsia"/>
          <w:b/>
          <w:sz w:val="30"/>
          <w:szCs w:val="30"/>
        </w:rPr>
        <w:t>、投标响应函（格式）</w:t>
      </w:r>
    </w:p>
    <w:p w:rsidR="00162144" w:rsidRDefault="00162144">
      <w:pPr>
        <w:pStyle w:val="afc"/>
        <w:spacing w:afterLines="0" w:line="440" w:lineRule="exact"/>
        <w:ind w:firstLineChars="0" w:firstLine="0"/>
        <w:rPr>
          <w:rFonts w:ascii="仿宋_GB2312" w:eastAsia="仿宋_GB2312" w:hAnsi="宋体"/>
          <w:szCs w:val="24"/>
        </w:rPr>
      </w:pPr>
    </w:p>
    <w:p w:rsidR="00162144" w:rsidRDefault="00E73EFD">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Pr>
          <w:rFonts w:ascii="仿宋_GB2312" w:eastAsia="仿宋_GB2312" w:hAnsi="宋体" w:hint="eastAsia"/>
          <w:szCs w:val="24"/>
          <w:u w:val="single"/>
        </w:rPr>
        <w:t>工会</w:t>
      </w:r>
      <w:r>
        <w:rPr>
          <w:rFonts w:ascii="仿宋_GB2312" w:eastAsia="仿宋_GB2312" w:hAnsi="宋体" w:hint="eastAsia"/>
          <w:szCs w:val="24"/>
          <w:u w:val="single"/>
        </w:rPr>
        <w:t>、</w:t>
      </w:r>
      <w:r>
        <w:rPr>
          <w:rFonts w:ascii="仿宋_GB2312" w:eastAsia="仿宋_GB2312" w:hAnsi="宋体" w:hint="eastAsia"/>
          <w:szCs w:val="24"/>
          <w:u w:val="single"/>
        </w:rPr>
        <w:t>华诚工程咨询集团有限公司</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w:t>
      </w:r>
      <w:r>
        <w:rPr>
          <w:rFonts w:ascii="仿宋_GB2312" w:eastAsia="仿宋_GB2312" w:hAnsi="宋体" w:hint="eastAsia"/>
          <w:b/>
          <w:szCs w:val="24"/>
          <w:u w:val="single"/>
        </w:rPr>
        <w:t xml:space="preserve">    </w:t>
      </w:r>
      <w:r>
        <w:rPr>
          <w:rFonts w:ascii="仿宋_GB2312" w:eastAsia="仿宋_GB2312" w:hAnsi="宋体" w:hint="eastAsia"/>
          <w:b/>
          <w:szCs w:val="24"/>
          <w:u w:val="single"/>
        </w:rPr>
        <w:t>、单位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、职务</w:t>
      </w:r>
      <w:r>
        <w:rPr>
          <w:rFonts w:ascii="仿宋_GB2312" w:eastAsia="仿宋_GB2312" w:hAnsi="宋体" w:hint="eastAsia"/>
          <w:b/>
          <w:szCs w:val="24"/>
          <w:u w:val="single"/>
        </w:rPr>
        <w:t xml:space="preserve">   </w:t>
      </w:r>
      <w:r>
        <w:rPr>
          <w:rFonts w:ascii="仿宋_GB2312" w:eastAsia="仿宋_GB2312" w:hAnsi="宋体" w:hint="eastAsia"/>
          <w:b/>
          <w:szCs w:val="24"/>
          <w:u w:val="single"/>
        </w:rPr>
        <w:t>）</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填写单位</w:t>
      </w:r>
      <w:r>
        <w:rPr>
          <w:rFonts w:ascii="仿宋_GB2312" w:eastAsia="仿宋_GB2312" w:hAnsi="宋体" w:hint="eastAsia"/>
          <w:b/>
          <w:szCs w:val="24"/>
          <w:u w:val="single"/>
        </w:rPr>
        <w:t xml:space="preserve">    </w:t>
      </w:r>
      <w:r>
        <w:rPr>
          <w:rFonts w:ascii="仿宋_GB2312" w:eastAsia="仿宋_GB2312" w:hAnsi="宋体" w:hint="eastAsia"/>
          <w:b/>
          <w:szCs w:val="24"/>
          <w:u w:val="single"/>
        </w:rPr>
        <w:t>、地址</w:t>
      </w:r>
      <w:r>
        <w:rPr>
          <w:rFonts w:ascii="仿宋_GB2312" w:eastAsia="仿宋_GB2312" w:hAnsi="宋体" w:hint="eastAsia"/>
          <w:b/>
          <w:szCs w:val="24"/>
          <w:u w:val="single"/>
        </w:rPr>
        <w:t xml:space="preserve">   </w:t>
      </w:r>
      <w:r>
        <w:rPr>
          <w:rFonts w:ascii="仿宋_GB2312" w:eastAsia="仿宋_GB2312" w:hAnsi="宋体" w:hint="eastAsia"/>
          <w:szCs w:val="24"/>
          <w:u w:val="single"/>
        </w:rPr>
        <w:t>）</w:t>
      </w:r>
      <w:r>
        <w:rPr>
          <w:rFonts w:ascii="仿宋_GB2312" w:eastAsia="仿宋_GB2312" w:hAnsi="宋体" w:hint="eastAsia"/>
          <w:szCs w:val="24"/>
        </w:rPr>
        <w:t>提交投标文件。</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162144" w:rsidRDefault="00E73EFD">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w:t>
      </w:r>
      <w:r>
        <w:rPr>
          <w:rFonts w:ascii="仿宋_GB2312" w:eastAsia="仿宋_GB2312" w:hAnsi="宋体" w:hint="eastAsia"/>
          <w:szCs w:val="24"/>
        </w:rPr>
        <w:t>我方承诺已经具备《中华人民共和国政府采购法》中规定的参加政府采购活动的供应商应当具备的条件。</w:t>
      </w:r>
    </w:p>
    <w:p w:rsidR="00162144" w:rsidRDefault="00E73EFD">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w:t>
      </w:r>
      <w:r>
        <w:rPr>
          <w:rFonts w:ascii="仿宋_GB2312" w:eastAsia="仿宋_GB2312" w:hint="eastAsia"/>
        </w:rPr>
        <w:t>向</w:t>
      </w:r>
      <w:r>
        <w:rPr>
          <w:rFonts w:ascii="仿宋_GB2312" w:eastAsia="仿宋_GB2312" w:hint="eastAsia"/>
        </w:rPr>
        <w:t>华诚工程咨询集团有限公</w:t>
      </w:r>
      <w:r>
        <w:rPr>
          <w:rFonts w:ascii="仿宋_GB2312" w:eastAsia="仿宋_GB2312" w:hint="eastAsia"/>
        </w:rPr>
        <w:t>司</w:t>
      </w:r>
      <w:r>
        <w:rPr>
          <w:rFonts w:ascii="仿宋_GB2312" w:eastAsia="仿宋_GB2312" w:hint="eastAsia"/>
        </w:rPr>
        <w:t>提供可能另外要求的与投标有关的任何数据或资料。</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w:t>
      </w:r>
      <w:r>
        <w:rPr>
          <w:rFonts w:ascii="仿宋_GB2312" w:eastAsia="仿宋_GB2312" w:hAnsi="宋体" w:hint="eastAsia"/>
          <w:szCs w:val="24"/>
        </w:rPr>
        <w:t>我方理解贵方将不受你们所收到的最低报价的约束。</w:t>
      </w:r>
    </w:p>
    <w:p w:rsidR="00162144" w:rsidRDefault="00E73EFD">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w:t>
      </w:r>
      <w:r>
        <w:rPr>
          <w:rFonts w:ascii="仿宋_GB2312" w:eastAsia="仿宋_GB2312" w:hAnsi="宋体" w:hint="eastAsia"/>
          <w:szCs w:val="24"/>
        </w:rPr>
        <w:t>90</w:t>
      </w:r>
      <w:r>
        <w:rPr>
          <w:rFonts w:ascii="仿宋_GB2312" w:eastAsia="仿宋_GB2312" w:hAnsi="宋体" w:hint="eastAsia"/>
          <w:szCs w:val="24"/>
        </w:rPr>
        <w:t>天内有效。</w:t>
      </w:r>
    </w:p>
    <w:p w:rsidR="00162144" w:rsidRDefault="00E73EFD">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w:t>
      </w:r>
      <w:r>
        <w:rPr>
          <w:rFonts w:ascii="仿宋_GB2312" w:eastAsia="仿宋_GB2312" w:hAnsi="仿宋_GB2312" w:cs="仿宋_GB2312" w:hint="eastAsia"/>
        </w:rPr>
        <w:t>我方将严格遵守《中华人民共和国政府采购法》第七十七条规定，供应商有下列情形之一的，处以采购金额</w:t>
      </w:r>
      <w:r>
        <w:rPr>
          <w:rFonts w:ascii="仿宋_GB2312" w:eastAsia="仿宋_GB2312" w:hAnsi="仿宋_GB2312" w:cs="仿宋_GB2312" w:hint="eastAsia"/>
        </w:rPr>
        <w:t>5</w:t>
      </w:r>
      <w:r>
        <w:rPr>
          <w:rFonts w:ascii="仿宋_GB2312" w:eastAsia="仿宋_GB2312" w:hAnsi="仿宋_GB2312" w:cs="仿宋_GB2312" w:hint="eastAsia"/>
        </w:rPr>
        <w:t>‰以上</w:t>
      </w:r>
      <w:r>
        <w:rPr>
          <w:rFonts w:ascii="仿宋_GB2312" w:eastAsia="仿宋_GB2312" w:hAnsi="仿宋_GB2312" w:cs="仿宋_GB2312" w:hint="eastAsia"/>
        </w:rPr>
        <w:t>10</w:t>
      </w:r>
      <w:r>
        <w:rPr>
          <w:rFonts w:ascii="仿宋_GB2312" w:eastAsia="仿宋_GB2312" w:hAnsi="仿宋_GB2312" w:cs="仿宋_GB2312" w:hint="eastAsia"/>
        </w:rPr>
        <w:t>‰以下的罚款，列入不良行为记录名单，在一至三年内禁止参加政府采购活动；有违法所得的，并处没收违法所得；情节严重的，由工商行政管理机关吊销营业执照；构成犯罪的，依法追究刑事责任：</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162144" w:rsidRDefault="00E73EF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w:t>
      </w:r>
      <w:r>
        <w:rPr>
          <w:rFonts w:ascii="仿宋_GB2312" w:eastAsia="仿宋_GB2312" w:hAnsi="宋体" w:hint="eastAsia"/>
          <w:szCs w:val="24"/>
        </w:rPr>
        <w:t xml:space="preserve">                              </w:t>
      </w:r>
      <w:r>
        <w:rPr>
          <w:rFonts w:ascii="仿宋_GB2312" w:eastAsia="仿宋_GB2312" w:hAnsi="宋体" w:hint="eastAsia"/>
          <w:szCs w:val="24"/>
        </w:rPr>
        <w:t>传真：</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w:t>
      </w:r>
      <w:r>
        <w:rPr>
          <w:rFonts w:ascii="仿宋_GB2312" w:eastAsia="仿宋_GB2312" w:hAnsi="宋体" w:hint="eastAsia"/>
          <w:szCs w:val="24"/>
        </w:rPr>
        <w:t xml:space="preserve">                          </w:t>
      </w:r>
      <w:r>
        <w:rPr>
          <w:rFonts w:ascii="仿宋_GB2312" w:eastAsia="仿宋_GB2312" w:hAnsi="宋体" w:hint="eastAsia"/>
          <w:szCs w:val="24"/>
        </w:rPr>
        <w:t>账号</w:t>
      </w:r>
      <w:r>
        <w:rPr>
          <w:rFonts w:ascii="仿宋_GB2312" w:eastAsia="仿宋_GB2312" w:hAnsi="宋体" w:hint="eastAsia"/>
          <w:szCs w:val="24"/>
        </w:rPr>
        <w:t>：</w:t>
      </w:r>
    </w:p>
    <w:p w:rsidR="00162144" w:rsidRDefault="00E73EFD">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Pr>
          <w:rFonts w:ascii="仿宋_GB2312" w:eastAsia="仿宋_GB2312" w:hAnsi="宋体" w:hint="eastAsia"/>
          <w:szCs w:val="24"/>
        </w:rPr>
        <w:t>(</w:t>
      </w:r>
      <w:r>
        <w:rPr>
          <w:rFonts w:ascii="仿宋_GB2312" w:eastAsia="仿宋_GB2312" w:hAnsi="宋体" w:hint="eastAsia"/>
          <w:szCs w:val="24"/>
        </w:rPr>
        <w:t>签字或盖章</w:t>
      </w:r>
      <w:r>
        <w:rPr>
          <w:rFonts w:ascii="仿宋_GB2312" w:eastAsia="仿宋_GB2312" w:hAnsi="宋体" w:hint="eastAsia"/>
          <w:szCs w:val="24"/>
        </w:rPr>
        <w:t>)</w:t>
      </w:r>
      <w:r>
        <w:rPr>
          <w:rFonts w:ascii="仿宋_GB2312" w:eastAsia="仿宋_GB2312" w:hAnsi="宋体" w:hint="eastAsia"/>
          <w:szCs w:val="24"/>
        </w:rPr>
        <w:t>：</w:t>
      </w:r>
    </w:p>
    <w:p w:rsidR="00162144" w:rsidRDefault="00E73EFD">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Pr>
          <w:rFonts w:ascii="仿宋_GB2312" w:eastAsia="仿宋_GB2312" w:hAnsi="宋体" w:hint="eastAsia"/>
          <w:szCs w:val="24"/>
        </w:rPr>
        <w:t>(</w:t>
      </w:r>
      <w:r>
        <w:rPr>
          <w:rFonts w:ascii="仿宋_GB2312" w:eastAsia="仿宋_GB2312" w:hAnsi="宋体" w:hint="eastAsia"/>
          <w:szCs w:val="24"/>
        </w:rPr>
        <w:t>公章</w:t>
      </w:r>
      <w:r>
        <w:rPr>
          <w:rFonts w:ascii="仿宋_GB2312" w:eastAsia="仿宋_GB2312" w:hAnsi="宋体" w:hint="eastAsia"/>
          <w:szCs w:val="24"/>
        </w:rPr>
        <w:t>)</w:t>
      </w:r>
      <w:r>
        <w:rPr>
          <w:rFonts w:ascii="仿宋_GB2312" w:eastAsia="仿宋_GB2312" w:hAnsi="宋体" w:hint="eastAsia"/>
          <w:szCs w:val="24"/>
        </w:rPr>
        <w:t>：　　　　　　　　　日期：</w:t>
      </w:r>
      <w:r>
        <w:rPr>
          <w:rFonts w:ascii="仿宋_GB2312" w:eastAsia="仿宋_GB2312" w:hAnsi="宋体" w:hint="eastAsia"/>
          <w:szCs w:val="24"/>
        </w:rPr>
        <w:t xml:space="preserve">   </w:t>
      </w:r>
    </w:p>
    <w:p w:rsidR="00162144" w:rsidRDefault="00E73EF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Pr>
          <w:rFonts w:ascii="仿宋_GB2312" w:eastAsia="仿宋_GB2312" w:hAnsi="宋体" w:hint="eastAsia"/>
          <w:b/>
          <w:sz w:val="30"/>
          <w:szCs w:val="30"/>
        </w:rPr>
        <w:t>、开标一览表（格式）</w:t>
      </w:r>
    </w:p>
    <w:p w:rsidR="00162144" w:rsidRDefault="00162144">
      <w:pPr>
        <w:spacing w:line="400" w:lineRule="exact"/>
        <w:rPr>
          <w:rFonts w:ascii="仿宋_GB2312" w:eastAsia="仿宋_GB2312" w:hAnsi="宋体"/>
          <w:sz w:val="24"/>
        </w:rPr>
      </w:pPr>
    </w:p>
    <w:p w:rsidR="00162144" w:rsidRDefault="00E73EFD">
      <w:pPr>
        <w:spacing w:line="400" w:lineRule="exact"/>
        <w:rPr>
          <w:rFonts w:ascii="仿宋_GB2312" w:eastAsia="仿宋_GB2312" w:hAnsi="宋体"/>
          <w:sz w:val="24"/>
        </w:rPr>
      </w:pPr>
      <w:r>
        <w:rPr>
          <w:rFonts w:ascii="仿宋_GB2312" w:eastAsia="仿宋_GB2312" w:hAnsi="宋体" w:hint="eastAsia"/>
          <w:sz w:val="24"/>
        </w:rPr>
        <w:t>投标人名称：</w:t>
      </w:r>
    </w:p>
    <w:p w:rsidR="00162144" w:rsidRDefault="00E73EFD">
      <w:pPr>
        <w:snapToGrid w:val="0"/>
        <w:spacing w:line="400" w:lineRule="exact"/>
        <w:rPr>
          <w:rFonts w:ascii="仿宋_GB2312" w:eastAsia="仿宋_GB2312" w:hAnsi="宋体"/>
          <w:sz w:val="24"/>
        </w:rPr>
      </w:pPr>
      <w:r>
        <w:rPr>
          <w:rFonts w:ascii="仿宋_GB2312" w:eastAsia="仿宋_GB2312" w:hAnsi="宋体" w:hint="eastAsia"/>
          <w:sz w:val="24"/>
        </w:rPr>
        <w:t>标</w:t>
      </w:r>
      <w:r>
        <w:rPr>
          <w:rFonts w:ascii="仿宋_GB2312" w:eastAsia="仿宋_GB2312" w:hAnsi="宋体" w:hint="eastAsia"/>
          <w:sz w:val="24"/>
        </w:rPr>
        <w:t xml:space="preserve">    </w:t>
      </w:r>
      <w:r>
        <w:rPr>
          <w:rFonts w:ascii="仿宋_GB2312" w:eastAsia="仿宋_GB2312" w:hAnsi="宋体" w:hint="eastAsia"/>
          <w:sz w:val="24"/>
        </w:rPr>
        <w:t>项：</w:t>
      </w:r>
    </w:p>
    <w:p w:rsidR="00162144" w:rsidRDefault="00E73EFD">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162144" w:rsidRDefault="00162144">
      <w:pPr>
        <w:spacing w:line="440" w:lineRule="exact"/>
        <w:jc w:val="left"/>
        <w:rPr>
          <w:rFonts w:ascii="仿宋_GB2312" w:eastAsia="仿宋_GB2312" w:hAnsi="宋体"/>
          <w:sz w:val="24"/>
        </w:rPr>
      </w:pPr>
    </w:p>
    <w:tbl>
      <w:tblPr>
        <w:tblW w:w="8590" w:type="dxa"/>
        <w:tblInd w:w="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10"/>
        <w:gridCol w:w="1780"/>
        <w:gridCol w:w="1930"/>
        <w:gridCol w:w="2040"/>
        <w:gridCol w:w="2030"/>
      </w:tblGrid>
      <w:tr w:rsidR="00162144">
        <w:trPr>
          <w:trHeight w:val="500"/>
        </w:trPr>
        <w:tc>
          <w:tcPr>
            <w:tcW w:w="810" w:type="dxa"/>
            <w:vAlign w:val="center"/>
          </w:tcPr>
          <w:p w:rsidR="00162144" w:rsidRDefault="00E73EFD">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780" w:type="dxa"/>
            <w:tcBorders>
              <w:right w:val="single" w:sz="4" w:space="0" w:color="auto"/>
            </w:tcBorders>
            <w:vAlign w:val="center"/>
          </w:tcPr>
          <w:p w:rsidR="00162144" w:rsidRDefault="00E73EFD">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项目名称</w:t>
            </w:r>
          </w:p>
        </w:tc>
        <w:tc>
          <w:tcPr>
            <w:tcW w:w="1930" w:type="dxa"/>
            <w:vAlign w:val="center"/>
          </w:tcPr>
          <w:p w:rsidR="00162144" w:rsidRDefault="00E73EFD">
            <w:pPr>
              <w:adjustRightInd w:val="0"/>
              <w:snapToGrid w:val="0"/>
              <w:ind w:rightChars="-51" w:right="-107"/>
              <w:rPr>
                <w:rFonts w:ascii="宋体" w:hAnsi="宋体"/>
                <w:spacing w:val="20"/>
                <w:sz w:val="18"/>
                <w:szCs w:val="18"/>
              </w:rPr>
            </w:pPr>
            <w:r>
              <w:rPr>
                <w:rFonts w:ascii="宋体" w:hAnsi="宋体" w:hint="eastAsia"/>
                <w:spacing w:val="20"/>
                <w:sz w:val="18"/>
                <w:szCs w:val="18"/>
              </w:rPr>
              <w:t>上限单价（元</w:t>
            </w:r>
            <w:r>
              <w:rPr>
                <w:rFonts w:ascii="宋体" w:hAnsi="宋体" w:hint="eastAsia"/>
                <w:spacing w:val="20"/>
                <w:sz w:val="18"/>
                <w:szCs w:val="18"/>
              </w:rPr>
              <w:t>/</w:t>
            </w:r>
            <w:r>
              <w:rPr>
                <w:rFonts w:ascii="宋体" w:hAnsi="宋体" w:hint="eastAsia"/>
                <w:spacing w:val="20"/>
                <w:sz w:val="18"/>
                <w:szCs w:val="18"/>
              </w:rPr>
              <w:t>月）</w:t>
            </w:r>
          </w:p>
        </w:tc>
        <w:tc>
          <w:tcPr>
            <w:tcW w:w="2040" w:type="dxa"/>
            <w:vAlign w:val="center"/>
          </w:tcPr>
          <w:p w:rsidR="00162144" w:rsidRDefault="00E73EF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投标报价（元</w:t>
            </w:r>
            <w:r>
              <w:rPr>
                <w:rFonts w:ascii="宋体" w:hAnsi="宋体" w:hint="eastAsia"/>
                <w:spacing w:val="20"/>
                <w:sz w:val="18"/>
                <w:szCs w:val="18"/>
              </w:rPr>
              <w:t>/</w:t>
            </w:r>
            <w:r>
              <w:rPr>
                <w:rFonts w:ascii="宋体" w:hAnsi="宋体" w:hint="eastAsia"/>
                <w:spacing w:val="20"/>
                <w:sz w:val="18"/>
                <w:szCs w:val="18"/>
              </w:rPr>
              <w:t>月）</w:t>
            </w:r>
          </w:p>
        </w:tc>
        <w:tc>
          <w:tcPr>
            <w:tcW w:w="2030" w:type="dxa"/>
            <w:vAlign w:val="center"/>
          </w:tcPr>
          <w:p w:rsidR="00162144" w:rsidRDefault="00E73EF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备注</w:t>
            </w:r>
          </w:p>
        </w:tc>
      </w:tr>
      <w:tr w:rsidR="00162144">
        <w:trPr>
          <w:trHeight w:val="825"/>
        </w:trPr>
        <w:tc>
          <w:tcPr>
            <w:tcW w:w="810" w:type="dxa"/>
            <w:vAlign w:val="center"/>
          </w:tcPr>
          <w:p w:rsidR="00162144" w:rsidRDefault="00E73EF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780" w:type="dxa"/>
            <w:tcBorders>
              <w:right w:val="single" w:sz="4" w:space="0" w:color="auto"/>
            </w:tcBorders>
            <w:vAlign w:val="center"/>
          </w:tcPr>
          <w:p w:rsidR="00162144" w:rsidRDefault="00162144">
            <w:pPr>
              <w:adjustRightInd w:val="0"/>
              <w:snapToGrid w:val="0"/>
              <w:ind w:rightChars="82" w:right="172" w:firstLineChars="202" w:firstLine="444"/>
              <w:rPr>
                <w:rFonts w:ascii="宋体" w:hAnsi="宋体"/>
                <w:spacing w:val="20"/>
                <w:sz w:val="18"/>
                <w:szCs w:val="18"/>
              </w:rPr>
            </w:pPr>
          </w:p>
        </w:tc>
        <w:tc>
          <w:tcPr>
            <w:tcW w:w="1930" w:type="dxa"/>
            <w:vAlign w:val="center"/>
          </w:tcPr>
          <w:p w:rsidR="00162144" w:rsidRDefault="00162144">
            <w:pPr>
              <w:adjustRightInd w:val="0"/>
              <w:snapToGrid w:val="0"/>
              <w:ind w:rightChars="82" w:right="172" w:firstLineChars="202" w:firstLine="444"/>
              <w:rPr>
                <w:rFonts w:ascii="宋体" w:hAnsi="宋体"/>
                <w:spacing w:val="20"/>
                <w:sz w:val="18"/>
                <w:szCs w:val="18"/>
              </w:rPr>
            </w:pPr>
          </w:p>
        </w:tc>
        <w:tc>
          <w:tcPr>
            <w:tcW w:w="2040" w:type="dxa"/>
            <w:vAlign w:val="center"/>
          </w:tcPr>
          <w:p w:rsidR="00162144" w:rsidRDefault="00162144">
            <w:pPr>
              <w:adjustRightInd w:val="0"/>
              <w:snapToGrid w:val="0"/>
              <w:ind w:rightChars="82" w:right="172" w:firstLineChars="202" w:firstLine="444"/>
              <w:rPr>
                <w:rFonts w:ascii="宋体" w:hAnsi="宋体"/>
                <w:spacing w:val="20"/>
                <w:sz w:val="18"/>
                <w:szCs w:val="18"/>
              </w:rPr>
            </w:pPr>
          </w:p>
        </w:tc>
        <w:tc>
          <w:tcPr>
            <w:tcW w:w="2030" w:type="dxa"/>
            <w:vAlign w:val="center"/>
          </w:tcPr>
          <w:p w:rsidR="00162144" w:rsidRDefault="00162144">
            <w:pPr>
              <w:adjustRightInd w:val="0"/>
              <w:snapToGrid w:val="0"/>
              <w:ind w:rightChars="82" w:right="172" w:firstLineChars="202" w:firstLine="444"/>
              <w:rPr>
                <w:rFonts w:ascii="宋体" w:hAnsi="宋体"/>
                <w:spacing w:val="20"/>
                <w:sz w:val="18"/>
                <w:szCs w:val="18"/>
              </w:rPr>
            </w:pPr>
          </w:p>
        </w:tc>
      </w:tr>
      <w:tr w:rsidR="00162144">
        <w:trPr>
          <w:trHeight w:val="440"/>
        </w:trPr>
        <w:tc>
          <w:tcPr>
            <w:tcW w:w="2590" w:type="dxa"/>
            <w:gridSpan w:val="2"/>
            <w:vMerge w:val="restart"/>
            <w:tcBorders>
              <w:right w:val="single" w:sz="4" w:space="0" w:color="auto"/>
            </w:tcBorders>
            <w:vAlign w:val="center"/>
          </w:tcPr>
          <w:p w:rsidR="00162144" w:rsidRDefault="00E73EFD">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w:t>
            </w:r>
            <w:r>
              <w:rPr>
                <w:rFonts w:ascii="宋体" w:hAnsi="宋体" w:hint="eastAsia"/>
                <w:spacing w:val="20"/>
                <w:sz w:val="18"/>
                <w:szCs w:val="18"/>
              </w:rPr>
              <w:t>报价（元</w:t>
            </w:r>
            <w:r>
              <w:rPr>
                <w:rFonts w:ascii="宋体" w:hAnsi="宋体" w:hint="eastAsia"/>
                <w:spacing w:val="20"/>
                <w:sz w:val="18"/>
                <w:szCs w:val="18"/>
              </w:rPr>
              <w:t>/</w:t>
            </w:r>
            <w:r>
              <w:rPr>
                <w:rFonts w:ascii="宋体" w:hAnsi="宋体" w:hint="eastAsia"/>
                <w:spacing w:val="20"/>
                <w:sz w:val="18"/>
                <w:szCs w:val="18"/>
              </w:rPr>
              <w:t>月）</w:t>
            </w:r>
          </w:p>
        </w:tc>
        <w:tc>
          <w:tcPr>
            <w:tcW w:w="6000" w:type="dxa"/>
            <w:gridSpan w:val="3"/>
            <w:tcBorders>
              <w:right w:val="single" w:sz="4" w:space="0" w:color="auto"/>
            </w:tcBorders>
            <w:vAlign w:val="center"/>
          </w:tcPr>
          <w:p w:rsidR="00162144" w:rsidRDefault="00E73EFD">
            <w:pPr>
              <w:adjustRightInd w:val="0"/>
              <w:snapToGrid w:val="0"/>
              <w:ind w:rightChars="82" w:right="172" w:firstLineChars="202" w:firstLine="444"/>
              <w:jc w:val="left"/>
              <w:rPr>
                <w:rFonts w:ascii="宋体" w:hAnsi="宋体"/>
                <w:spacing w:val="20"/>
                <w:sz w:val="18"/>
                <w:szCs w:val="18"/>
              </w:rPr>
            </w:pPr>
            <w:r>
              <w:rPr>
                <w:rFonts w:ascii="宋体" w:hAnsi="宋体" w:hint="eastAsia"/>
                <w:spacing w:val="20"/>
                <w:sz w:val="18"/>
                <w:szCs w:val="18"/>
              </w:rPr>
              <w:t>小写：</w:t>
            </w:r>
            <w:r>
              <w:rPr>
                <w:rFonts w:ascii="宋体" w:hAnsi="宋体" w:hint="eastAsia"/>
                <w:spacing w:val="20"/>
                <w:sz w:val="18"/>
                <w:szCs w:val="18"/>
              </w:rPr>
              <w:t xml:space="preserve"> </w:t>
            </w:r>
            <w:r>
              <w:rPr>
                <w:rFonts w:ascii="宋体" w:hAnsi="宋体" w:hint="eastAsia"/>
                <w:spacing w:val="20"/>
                <w:sz w:val="18"/>
                <w:szCs w:val="18"/>
              </w:rPr>
              <w:t>（元</w:t>
            </w:r>
            <w:r>
              <w:rPr>
                <w:rFonts w:ascii="宋体" w:hAnsi="宋体" w:hint="eastAsia"/>
                <w:spacing w:val="20"/>
                <w:sz w:val="18"/>
                <w:szCs w:val="18"/>
              </w:rPr>
              <w:t>/</w:t>
            </w:r>
            <w:r>
              <w:rPr>
                <w:rFonts w:ascii="宋体" w:hAnsi="宋体" w:hint="eastAsia"/>
                <w:spacing w:val="20"/>
                <w:sz w:val="18"/>
                <w:szCs w:val="18"/>
              </w:rPr>
              <w:t>月）</w:t>
            </w:r>
          </w:p>
        </w:tc>
      </w:tr>
      <w:tr w:rsidR="00162144">
        <w:trPr>
          <w:trHeight w:val="457"/>
        </w:trPr>
        <w:tc>
          <w:tcPr>
            <w:tcW w:w="2590" w:type="dxa"/>
            <w:gridSpan w:val="2"/>
            <w:vMerge/>
            <w:tcBorders>
              <w:right w:val="single" w:sz="4" w:space="0" w:color="auto"/>
            </w:tcBorders>
            <w:vAlign w:val="center"/>
          </w:tcPr>
          <w:p w:rsidR="00162144" w:rsidRDefault="00162144">
            <w:pPr>
              <w:adjustRightInd w:val="0"/>
              <w:snapToGrid w:val="0"/>
              <w:ind w:rightChars="82" w:right="172" w:firstLineChars="202" w:firstLine="444"/>
              <w:jc w:val="center"/>
              <w:rPr>
                <w:rFonts w:ascii="宋体" w:hAnsi="宋体"/>
                <w:spacing w:val="20"/>
                <w:sz w:val="18"/>
                <w:szCs w:val="18"/>
              </w:rPr>
            </w:pPr>
          </w:p>
        </w:tc>
        <w:tc>
          <w:tcPr>
            <w:tcW w:w="6000" w:type="dxa"/>
            <w:gridSpan w:val="3"/>
            <w:tcBorders>
              <w:right w:val="single" w:sz="4" w:space="0" w:color="auto"/>
            </w:tcBorders>
            <w:vAlign w:val="center"/>
          </w:tcPr>
          <w:p w:rsidR="00162144" w:rsidRDefault="00E73EFD">
            <w:pPr>
              <w:adjustRightInd w:val="0"/>
              <w:snapToGrid w:val="0"/>
              <w:ind w:rightChars="82" w:right="172" w:firstLineChars="202" w:firstLine="444"/>
              <w:jc w:val="left"/>
              <w:rPr>
                <w:rFonts w:ascii="宋体" w:hAnsi="宋体"/>
                <w:spacing w:val="20"/>
                <w:sz w:val="18"/>
                <w:szCs w:val="18"/>
              </w:rPr>
            </w:pPr>
            <w:r>
              <w:rPr>
                <w:rFonts w:ascii="宋体" w:hAnsi="宋体" w:hint="eastAsia"/>
                <w:spacing w:val="20"/>
                <w:sz w:val="18"/>
                <w:szCs w:val="18"/>
              </w:rPr>
              <w:t>大写：</w:t>
            </w:r>
            <w:r>
              <w:rPr>
                <w:rFonts w:ascii="宋体" w:hAnsi="宋体" w:hint="eastAsia"/>
                <w:spacing w:val="20"/>
                <w:sz w:val="18"/>
                <w:szCs w:val="18"/>
              </w:rPr>
              <w:t xml:space="preserve"> </w:t>
            </w:r>
            <w:r>
              <w:rPr>
                <w:rFonts w:ascii="宋体" w:hAnsi="宋体" w:hint="eastAsia"/>
                <w:spacing w:val="20"/>
                <w:sz w:val="18"/>
                <w:szCs w:val="18"/>
              </w:rPr>
              <w:t>（元</w:t>
            </w:r>
            <w:r>
              <w:rPr>
                <w:rFonts w:ascii="宋体" w:hAnsi="宋体" w:hint="eastAsia"/>
                <w:spacing w:val="20"/>
                <w:sz w:val="18"/>
                <w:szCs w:val="18"/>
              </w:rPr>
              <w:t>/</w:t>
            </w:r>
            <w:r>
              <w:rPr>
                <w:rFonts w:ascii="宋体" w:hAnsi="宋体" w:hint="eastAsia"/>
                <w:spacing w:val="20"/>
                <w:sz w:val="18"/>
                <w:szCs w:val="18"/>
              </w:rPr>
              <w:t>月）</w:t>
            </w:r>
          </w:p>
        </w:tc>
      </w:tr>
    </w:tbl>
    <w:p w:rsidR="00162144" w:rsidRDefault="00E73EFD">
      <w:pPr>
        <w:snapToGrid w:val="0"/>
        <w:jc w:val="left"/>
        <w:rPr>
          <w:rFonts w:ascii="仿宋_GB2312" w:eastAsia="仿宋_GB2312" w:hAnsi="宋体"/>
          <w:sz w:val="24"/>
        </w:rPr>
      </w:pPr>
      <w:r>
        <w:rPr>
          <w:rFonts w:ascii="仿宋_GB2312" w:eastAsia="仿宋_GB2312" w:hAnsi="宋体" w:hint="eastAsia"/>
          <w:sz w:val="24"/>
        </w:rPr>
        <w:t>注</w:t>
      </w:r>
      <w:r>
        <w:rPr>
          <w:rFonts w:ascii="仿宋_GB2312" w:eastAsia="仿宋_GB2312" w:hAnsi="宋体" w:hint="eastAsia"/>
          <w:sz w:val="24"/>
        </w:rPr>
        <w:t>: 1.</w:t>
      </w:r>
      <w:r>
        <w:rPr>
          <w:rFonts w:ascii="仿宋_GB2312" w:eastAsia="仿宋_GB2312" w:hAnsi="宋体" w:hint="eastAsia"/>
          <w:sz w:val="24"/>
        </w:rPr>
        <w:t>报价一经涂改，应在涂改处加盖单位公章或者由法定代表人或其授权代表签字或盖章，否则其投标作无效投标处理。</w:t>
      </w:r>
    </w:p>
    <w:p w:rsidR="00162144" w:rsidRDefault="00E73EFD">
      <w:pPr>
        <w:snapToGrid w:val="0"/>
        <w:ind w:firstLineChars="200" w:firstLine="480"/>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招标人不接受某一标项中有</w:t>
      </w:r>
      <w:r>
        <w:rPr>
          <w:rFonts w:ascii="仿宋_GB2312" w:eastAsia="仿宋_GB2312" w:hAnsi="宋体" w:hint="eastAsia"/>
          <w:sz w:val="24"/>
        </w:rPr>
        <w:t>2</w:t>
      </w:r>
      <w:r>
        <w:rPr>
          <w:rFonts w:ascii="仿宋_GB2312" w:eastAsia="仿宋_GB2312" w:hAnsi="宋体" w:hint="eastAsia"/>
          <w:sz w:val="24"/>
        </w:rPr>
        <w:t>个</w:t>
      </w:r>
      <w:r>
        <w:rPr>
          <w:rFonts w:ascii="仿宋_GB2312" w:eastAsia="仿宋_GB2312" w:hAnsi="宋体" w:hint="eastAsia"/>
          <w:sz w:val="24"/>
        </w:rPr>
        <w:t>(</w:t>
      </w:r>
      <w:r>
        <w:rPr>
          <w:rFonts w:ascii="仿宋_GB2312" w:eastAsia="仿宋_GB2312" w:hAnsi="宋体" w:hint="eastAsia"/>
          <w:sz w:val="24"/>
        </w:rPr>
        <w:t>含</w:t>
      </w:r>
      <w:r>
        <w:rPr>
          <w:rFonts w:ascii="仿宋_GB2312" w:eastAsia="仿宋_GB2312" w:hAnsi="宋体" w:hint="eastAsia"/>
          <w:sz w:val="24"/>
        </w:rPr>
        <w:t>)</w:t>
      </w:r>
      <w:r>
        <w:rPr>
          <w:rFonts w:ascii="仿宋_GB2312" w:eastAsia="仿宋_GB2312" w:hAnsi="宋体" w:hint="eastAsia"/>
          <w:sz w:val="24"/>
        </w:rPr>
        <w:t>以上的报价或方案，若投标人在此表中有</w:t>
      </w:r>
      <w:r>
        <w:rPr>
          <w:rFonts w:ascii="仿宋_GB2312" w:eastAsia="仿宋_GB2312" w:hAnsi="宋体" w:hint="eastAsia"/>
          <w:sz w:val="24"/>
        </w:rPr>
        <w:t>2</w:t>
      </w:r>
      <w:r>
        <w:rPr>
          <w:rFonts w:ascii="仿宋_GB2312" w:eastAsia="仿宋_GB2312" w:hAnsi="宋体" w:hint="eastAsia"/>
          <w:sz w:val="24"/>
        </w:rPr>
        <w:t>个（含）以上的报价或方案，其投标作无效投标处理。</w:t>
      </w:r>
    </w:p>
    <w:p w:rsidR="00162144" w:rsidRDefault="00E73EFD">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投标人需按本表格式填写，如无对应内容，则填写：“无或</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有关本项目实施所涉及的一切费用均计入报价。</w:t>
      </w:r>
    </w:p>
    <w:p w:rsidR="00162144" w:rsidRDefault="00E73EFD">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162144" w:rsidRDefault="00E73EFD">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162144" w:rsidRDefault="00162144" w:rsidP="00BC0F88">
      <w:pPr>
        <w:spacing w:line="360" w:lineRule="auto"/>
        <w:ind w:leftChars="-72" w:left="-2" w:rightChars="-389" w:right="-817" w:hangingChars="62" w:hanging="149"/>
        <w:rPr>
          <w:rFonts w:ascii="仿宋_GB2312" w:eastAsia="仿宋_GB2312" w:hAnsi="宋体"/>
          <w:sz w:val="24"/>
        </w:rPr>
      </w:pPr>
    </w:p>
    <w:p w:rsidR="00162144" w:rsidRDefault="00E73EFD">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162144" w:rsidRDefault="00E73EFD">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w:t>
      </w:r>
      <w:r>
        <w:rPr>
          <w:rFonts w:ascii="仿宋_GB2312" w:eastAsia="仿宋_GB2312" w:hAnsi="宋体" w:hint="eastAsia"/>
          <w:sz w:val="24"/>
        </w:rPr>
        <w:t xml:space="preserve">            </w:t>
      </w:r>
      <w:r>
        <w:rPr>
          <w:rFonts w:ascii="仿宋_GB2312" w:eastAsia="仿宋_GB2312" w:hAnsi="宋体" w:hint="eastAsia"/>
          <w:sz w:val="24"/>
        </w:rPr>
        <w:t>日期：</w:t>
      </w:r>
      <w:r>
        <w:rPr>
          <w:rFonts w:ascii="仿宋_GB2312" w:eastAsia="仿宋_GB2312" w:hAnsi="宋体" w:hint="eastAsia"/>
          <w:sz w:val="24"/>
        </w:rPr>
        <w:t xml:space="preserve">    </w:t>
      </w: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162144" w:rsidRDefault="00162144">
      <w:pPr>
        <w:pageBreakBefore/>
        <w:rPr>
          <w:rFonts w:ascii="仿宋_GB2312" w:eastAsia="仿宋_GB2312"/>
          <w:b/>
          <w:sz w:val="32"/>
          <w:szCs w:val="32"/>
        </w:rPr>
        <w:sectPr w:rsidR="00162144">
          <w:headerReference w:type="default" r:id="rId14"/>
          <w:footerReference w:type="default" r:id="rId15"/>
          <w:pgSz w:w="11905" w:h="16838"/>
          <w:pgMar w:top="1417" w:right="1417" w:bottom="1417" w:left="1417" w:header="850" w:footer="850" w:gutter="0"/>
          <w:cols w:space="0"/>
          <w:titlePg/>
          <w:docGrid w:linePitch="312"/>
        </w:sectPr>
      </w:pPr>
    </w:p>
    <w:p w:rsidR="00162144" w:rsidRDefault="00E73EFD">
      <w:pPr>
        <w:pageBreakBefore/>
        <w:rPr>
          <w:rFonts w:ascii="仿宋_GB2312" w:eastAsia="仿宋_GB2312"/>
          <w:b/>
          <w:sz w:val="32"/>
          <w:szCs w:val="32"/>
        </w:rPr>
      </w:pPr>
      <w:r>
        <w:rPr>
          <w:rFonts w:ascii="仿宋_GB2312" w:eastAsia="仿宋_GB2312" w:hint="eastAsia"/>
          <w:b/>
          <w:sz w:val="32"/>
          <w:szCs w:val="32"/>
        </w:rPr>
        <w:lastRenderedPageBreak/>
        <w:t>3</w:t>
      </w:r>
      <w:r>
        <w:rPr>
          <w:rFonts w:ascii="仿宋_GB2312" w:eastAsia="仿宋_GB2312" w:hint="eastAsia"/>
          <w:b/>
          <w:sz w:val="32"/>
          <w:szCs w:val="32"/>
        </w:rPr>
        <w:t>、中小企业声明函</w:t>
      </w:r>
    </w:p>
    <w:p w:rsidR="00162144" w:rsidRDefault="00E73EFD">
      <w:pPr>
        <w:rPr>
          <w:rFonts w:ascii="仿宋_GB2312" w:eastAsia="仿宋_GB2312"/>
          <w:b/>
          <w:sz w:val="32"/>
          <w:szCs w:val="32"/>
        </w:rPr>
      </w:pPr>
      <w:r>
        <w:rPr>
          <w:rFonts w:ascii="仿宋_GB2312" w:eastAsia="仿宋_GB2312" w:hAnsi="仿宋" w:cs="仿宋_GB2312" w:hint="eastAsia"/>
          <w:b/>
          <w:sz w:val="24"/>
        </w:rPr>
        <w:t xml:space="preserve"> [</w:t>
      </w: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162144" w:rsidRDefault="00162144">
      <w:pPr>
        <w:pageBreakBefore/>
        <w:rPr>
          <w:rFonts w:ascii="仿宋_GB2312" w:eastAsia="仿宋_GB2312" w:hAnsi="仿宋_GB2312" w:cs="仿宋_GB2312"/>
          <w:b/>
          <w:sz w:val="32"/>
          <w:szCs w:val="32"/>
        </w:rPr>
      </w:pPr>
    </w:p>
    <w:p w:rsidR="00162144" w:rsidRDefault="00E73EF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w:t>
      </w:r>
      <w:r>
        <w:rPr>
          <w:rFonts w:ascii="仿宋_GB2312" w:eastAsia="仿宋_GB2312" w:hAnsi="仿宋_GB2312" w:cs="仿宋_GB2312" w:hint="eastAsia"/>
          <w:sz w:val="24"/>
        </w:rPr>
        <w:t>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162144" w:rsidRDefault="00162144">
      <w:pPr>
        <w:ind w:right="420" w:firstLineChars="2450" w:firstLine="5880"/>
        <w:jc w:val="left"/>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jc w:val="center"/>
        <w:rPr>
          <w:rFonts w:ascii="仿宋_GB2312" w:eastAsia="仿宋_GB2312" w:hAnsi="仿宋_GB2312" w:cs="仿宋_GB2312"/>
          <w:b/>
          <w:sz w:val="18"/>
        </w:rPr>
      </w:pPr>
    </w:p>
    <w:p w:rsidR="00162144" w:rsidRDefault="00162144">
      <w:pPr>
        <w:jc w:val="center"/>
        <w:rPr>
          <w:rFonts w:ascii="仿宋_GB2312" w:eastAsia="仿宋_GB2312" w:hAnsi="仿宋_GB2312" w:cs="仿宋_GB2312"/>
          <w:b/>
          <w:sz w:val="32"/>
        </w:rPr>
      </w:pPr>
    </w:p>
    <w:p w:rsidR="00162144" w:rsidRDefault="00162144">
      <w:pPr>
        <w:jc w:val="center"/>
        <w:rPr>
          <w:rFonts w:ascii="仿宋_GB2312" w:eastAsia="仿宋_GB2312" w:hAnsi="仿宋_GB2312" w:cs="仿宋_GB2312"/>
          <w:b/>
          <w:sz w:val="32"/>
        </w:rPr>
      </w:pPr>
    </w:p>
    <w:p w:rsidR="00162144" w:rsidRDefault="00E73EFD">
      <w:pPr>
        <w:rPr>
          <w:rFonts w:ascii="仿宋_GB2312" w:eastAsia="仿宋_GB2312" w:hAnsi="仿宋_GB2312" w:cs="仿宋_GB2312"/>
          <w:b/>
          <w:sz w:val="24"/>
        </w:rPr>
      </w:pPr>
      <w:r>
        <w:rPr>
          <w:rFonts w:ascii="仿宋_GB2312" w:eastAsia="仿宋_GB2312" w:hAnsi="仿宋_GB2312" w:cs="仿宋_GB2312" w:hint="eastAsia"/>
          <w:b/>
          <w:sz w:val="24"/>
        </w:rPr>
        <w:t>注：</w:t>
      </w:r>
    </w:p>
    <w:p w:rsidR="00162144" w:rsidRDefault="00E73EFD">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62144" w:rsidRDefault="00E73EFD">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中标、成交供应商享受中小企业扶持政策的，采购代理机构将随中标、成交结果公开中标、成交供应商的《中</w:t>
      </w:r>
      <w:r>
        <w:rPr>
          <w:rFonts w:ascii="仿宋_GB2312" w:eastAsia="仿宋_GB2312" w:hAnsi="仿宋_GB2312" w:cs="仿宋_GB2312" w:hint="eastAsia"/>
          <w:sz w:val="24"/>
        </w:rPr>
        <w:t>小企业声明函》。</w:t>
      </w:r>
    </w:p>
    <w:p w:rsidR="00162144" w:rsidRDefault="00E73EF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采购活动，工程的施工单位全部为符合政策要求的中小企业（或者：服务全部由符合政策要求的中小企业承接）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。相关企业（含联合体中的中小企业、签订分包意向协议的中小企业）的具体情况如下：</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w:t>
      </w:r>
      <w:r>
        <w:rPr>
          <w:rFonts w:ascii="仿宋_GB2312" w:eastAsia="仿宋_GB2312" w:hAnsi="仿宋_GB2312" w:cs="仿宋_GB2312" w:hint="eastAsia"/>
          <w:sz w:val="24"/>
        </w:rPr>
        <w:t>，营业收入为万元，资产总额为万元，属于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162144" w:rsidRDefault="00162144">
      <w:pPr>
        <w:ind w:right="420" w:firstLineChars="2450" w:firstLine="5880"/>
        <w:jc w:val="left"/>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E73EFD">
      <w:pPr>
        <w:rPr>
          <w:rFonts w:ascii="仿宋_GB2312" w:eastAsia="仿宋_GB2312" w:hAnsi="仿宋_GB2312" w:cs="仿宋_GB2312"/>
          <w:b/>
          <w:sz w:val="24"/>
        </w:rPr>
      </w:pPr>
      <w:r>
        <w:rPr>
          <w:rFonts w:ascii="仿宋_GB2312" w:eastAsia="仿宋_GB2312" w:hAnsi="仿宋_GB2312" w:cs="仿宋_GB2312" w:hint="eastAsia"/>
          <w:b/>
          <w:sz w:val="24"/>
        </w:rPr>
        <w:t>注：</w:t>
      </w:r>
    </w:p>
    <w:p w:rsidR="00162144" w:rsidRDefault="00E73EFD">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62144" w:rsidRDefault="00E73EFD">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中标、成交供应商享受中小企业扶持政策的，采购代理机构将随中标、成交结果公开中标、成交供应商的《中</w:t>
      </w:r>
      <w:r>
        <w:rPr>
          <w:rFonts w:ascii="仿宋_GB2312" w:eastAsia="仿宋_GB2312" w:hAnsi="仿宋_GB2312" w:cs="仿宋_GB2312" w:hint="eastAsia"/>
          <w:sz w:val="24"/>
        </w:rPr>
        <w:t>小企业声明函》。</w:t>
      </w:r>
    </w:p>
    <w:p w:rsidR="00162144" w:rsidRDefault="00162144">
      <w:pPr>
        <w:rPr>
          <w:rFonts w:ascii="仿宋_GB2312" w:eastAsia="仿宋_GB2312" w:hAnsi="仿宋_GB2312" w:cs="仿宋_GB2312"/>
          <w:sz w:val="24"/>
        </w:rPr>
      </w:pPr>
    </w:p>
    <w:p w:rsidR="00162144" w:rsidRDefault="00E73EFD">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Pr>
          <w:rFonts w:ascii="仿宋_GB2312" w:eastAsia="仿宋_GB2312" w:hint="eastAsia"/>
          <w:b/>
          <w:spacing w:val="6"/>
          <w:sz w:val="32"/>
          <w:szCs w:val="32"/>
        </w:rPr>
        <w:t>、残疾人福利性单位声明函</w:t>
      </w:r>
    </w:p>
    <w:p w:rsidR="00162144" w:rsidRDefault="00162144">
      <w:pPr>
        <w:spacing w:line="588" w:lineRule="exact"/>
        <w:rPr>
          <w:rFonts w:ascii="仿宋_GB2312" w:eastAsia="仿宋_GB2312"/>
          <w:b/>
          <w:spacing w:val="6"/>
          <w:sz w:val="30"/>
          <w:szCs w:val="30"/>
        </w:rPr>
      </w:pPr>
    </w:p>
    <w:p w:rsidR="00162144" w:rsidRDefault="00E73EF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141</w:t>
      </w:r>
      <w:r>
        <w:rPr>
          <w:rFonts w:ascii="仿宋_GB2312" w:eastAsia="仿宋_GB2312" w:hAnsi="仿宋_GB2312" w:cs="仿宋_GB2312" w:hint="eastAsia"/>
          <w:sz w:val="24"/>
        </w:rPr>
        <w:t>号）的规定，本单位为符合条件的残疾人福利性单位，且本单位参加的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162144" w:rsidRDefault="00E73EF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162144" w:rsidRDefault="00162144">
      <w:pPr>
        <w:spacing w:line="588" w:lineRule="exact"/>
        <w:ind w:firstLineChars="200" w:firstLine="480"/>
        <w:rPr>
          <w:rFonts w:ascii="仿宋_GB2312" w:eastAsia="仿宋_GB2312" w:hAnsi="仿宋_GB2312" w:cs="仿宋_GB2312"/>
          <w:sz w:val="24"/>
        </w:rPr>
      </w:pPr>
    </w:p>
    <w:p w:rsidR="00162144" w:rsidRDefault="00162144">
      <w:pPr>
        <w:spacing w:line="588" w:lineRule="exact"/>
        <w:ind w:firstLineChars="200" w:firstLine="480"/>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rPr>
          <w:rFonts w:ascii="仿宋_GB2312" w:eastAsia="仿宋_GB2312" w:hAnsi="仿宋_GB2312" w:cs="仿宋_GB2312"/>
          <w:sz w:val="24"/>
        </w:rPr>
      </w:pPr>
    </w:p>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w:t>
      </w:r>
      <w:r>
        <w:rPr>
          <w:rFonts w:ascii="仿宋_GB2312" w:eastAsia="仿宋_GB2312" w:hAnsi="仿宋" w:hint="eastAsia"/>
          <w:sz w:val="24"/>
        </w:rPr>
        <w:t xml:space="preserve"> </w:t>
      </w:r>
      <w:r>
        <w:rPr>
          <w:rFonts w:ascii="仿宋_GB2312" w:eastAsia="仿宋_GB2312" w:hAnsi="仿宋" w:hint="eastAsia"/>
          <w:sz w:val="24"/>
        </w:rPr>
        <w:t>民政部</w:t>
      </w:r>
      <w:r>
        <w:rPr>
          <w:rFonts w:ascii="仿宋_GB2312" w:eastAsia="仿宋_GB2312" w:hAnsi="仿宋" w:hint="eastAsia"/>
          <w:sz w:val="24"/>
        </w:rPr>
        <w:t xml:space="preserve"> </w:t>
      </w:r>
      <w:r>
        <w:rPr>
          <w:rFonts w:ascii="仿宋_GB2312" w:eastAsia="仿宋_GB2312" w:hAnsi="仿宋" w:hint="eastAsia"/>
          <w:sz w:val="24"/>
        </w:rPr>
        <w:t>中国残疾人联合会关于促进残疾人就业政府采购政策的通知》（财库〔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号）规定填报。</w:t>
      </w:r>
    </w:p>
    <w:p w:rsidR="00162144" w:rsidRDefault="00162144">
      <w:pPr>
        <w:rPr>
          <w:rFonts w:ascii="仿宋_GB2312" w:eastAsia="仿宋_GB2312"/>
        </w:rPr>
      </w:pPr>
    </w:p>
    <w:p w:rsidR="00162144" w:rsidRDefault="00162144">
      <w:pPr>
        <w:tabs>
          <w:tab w:val="left" w:pos="4860"/>
        </w:tabs>
        <w:ind w:right="1559" w:firstLineChars="200" w:firstLine="480"/>
        <w:jc w:val="left"/>
        <w:rPr>
          <w:rFonts w:ascii="仿宋_GB2312" w:eastAsia="仿宋_GB2312" w:hAnsi="仿宋_GB2312" w:cs="仿宋_GB2312"/>
          <w:sz w:val="24"/>
        </w:rPr>
      </w:pPr>
      <w:r w:rsidRPr="00162144">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42.1pt" o:ole="">
            <v:imagedata r:id="rId16" o:title=""/>
          </v:shape>
          <o:OLEObject Type="Embed" ProgID="Package" ShapeID="_x0000_i1025" DrawAspect="Content" ObjectID="_1732619131" r:id="rId17"/>
        </w:object>
      </w: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rPr>
          <w:rFonts w:ascii="仿宋_GB2312" w:eastAsia="仿宋_GB2312" w:hAnsi="仿宋_GB2312" w:cs="仿宋_GB2312"/>
          <w:b/>
          <w:sz w:val="24"/>
        </w:rPr>
      </w:pPr>
    </w:p>
    <w:p w:rsidR="00162144" w:rsidRDefault="00E73EF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）的残疾人福利性单位视同小微企业；根据《关于政府采购支持监狱企业发展有关问题的通知》（财库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号）的规定，投标人提供由省级以上监狱管理局、戒毒管理局（含新疆生产建设兵团）出具的属于监狱企业证明文件的，视同为小微企业。</w:t>
      </w:r>
    </w:p>
    <w:p w:rsidR="00162144" w:rsidRDefault="00162144">
      <w:pPr>
        <w:jc w:val="center"/>
        <w:rPr>
          <w:rFonts w:ascii="仿宋" w:eastAsia="仿宋" w:hAnsi="仿宋" w:cs="仿宋"/>
          <w:b/>
          <w:bCs/>
          <w:sz w:val="44"/>
          <w:szCs w:val="44"/>
        </w:rPr>
      </w:pPr>
    </w:p>
    <w:p w:rsidR="00162144" w:rsidRDefault="00162144">
      <w:pPr>
        <w:spacing w:line="360" w:lineRule="auto"/>
        <w:ind w:firstLineChars="200" w:firstLine="480"/>
        <w:outlineLvl w:val="0"/>
        <w:rPr>
          <w:rFonts w:ascii="仿宋_GB2312" w:eastAsia="仿宋_GB2312" w:hAnsi="仿宋_GB2312" w:cs="仿宋_GB2312"/>
          <w:sz w:val="24"/>
        </w:rPr>
      </w:pPr>
    </w:p>
    <w:p w:rsidR="00162144" w:rsidRDefault="00E73EF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162144" w:rsidRDefault="00162144" w:rsidP="00BC0F88">
      <w:pPr>
        <w:snapToGrid w:val="0"/>
        <w:spacing w:beforeLines="50" w:after="50"/>
        <w:rPr>
          <w:rFonts w:ascii="仿宋" w:eastAsia="仿宋" w:cs="仿宋_GB2312"/>
          <w:sz w:val="30"/>
          <w:szCs w:val="30"/>
        </w:rPr>
      </w:pPr>
    </w:p>
    <w:p w:rsidR="00162144" w:rsidRDefault="00E73EFD" w:rsidP="00BC0F88">
      <w:pPr>
        <w:snapToGrid w:val="0"/>
        <w:spacing w:beforeLines="50" w:after="50"/>
        <w:jc w:val="center"/>
      </w:pPr>
      <w:r>
        <w:rPr>
          <w:rFonts w:ascii="仿宋" w:eastAsia="仿宋" w:cs="仿宋_GB2312" w:hint="eastAsia"/>
          <w:sz w:val="30"/>
          <w:szCs w:val="30"/>
        </w:rPr>
        <w:t>目</w:t>
      </w:r>
      <w:r>
        <w:rPr>
          <w:rFonts w:ascii="仿宋" w:eastAsia="仿宋" w:cs="仿宋_GB2312" w:hint="eastAsia"/>
          <w:sz w:val="30"/>
          <w:szCs w:val="30"/>
        </w:rPr>
        <w:t xml:space="preserve"> </w:t>
      </w:r>
      <w:r>
        <w:rPr>
          <w:rFonts w:ascii="仿宋" w:eastAsia="仿宋" w:cs="仿宋_GB2312" w:hint="eastAsia"/>
          <w:sz w:val="30"/>
          <w:szCs w:val="30"/>
        </w:rPr>
        <w:t>录</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w:t>
      </w:r>
      <w:r>
        <w:rPr>
          <w:rFonts w:hAnsi="仿宋_GB2312" w:cs="仿宋_GB2312" w:hint="eastAsia"/>
        </w:rPr>
        <w:t>）法定代表人授权书</w:t>
      </w:r>
      <w:r>
        <w:rPr>
          <w:rFonts w:hAnsi="仿宋_GB2312" w:cs="仿宋_GB2312" w:hint="eastAsia"/>
        </w:rPr>
        <w:t xml:space="preserve"> </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w:t>
      </w:r>
      <w:r>
        <w:rPr>
          <w:rFonts w:hAnsi="仿宋_GB2312" w:cs="仿宋_GB2312" w:hint="eastAsia"/>
        </w:rPr>
        <w:t>）授权代表社保证明（复印件）………………………………………………（页码）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3</w:t>
      </w:r>
      <w:r>
        <w:rPr>
          <w:rFonts w:hAnsi="仿宋_GB2312" w:cs="仿宋_GB2312" w:hint="eastAsia"/>
        </w:rPr>
        <w:t>）法定代表人及其授权代表的身份证（复印件）……………………………（页码）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4</w:t>
      </w:r>
      <w:r>
        <w:rPr>
          <w:rFonts w:hAnsi="仿宋_GB2312" w:cs="仿宋_GB2312" w:hint="eastAsia"/>
        </w:rPr>
        <w:t>）法定代表人身份证明书………………………………………………………（页码）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5</w:t>
      </w:r>
      <w:r>
        <w:rPr>
          <w:rFonts w:hAnsi="仿宋_GB2312" w:cs="仿宋_GB2312" w:hint="eastAsia"/>
        </w:rPr>
        <w:t>）资格审查有关的书面承诺函</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6</w:t>
      </w:r>
      <w:r>
        <w:rPr>
          <w:rFonts w:hAnsi="仿宋_GB2312" w:cs="仿宋_GB2312" w:hint="eastAsia"/>
        </w:rPr>
        <w:t>）符合特定资格条件（如果项目要求）的有关证明材料（复印件）………（页码）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7</w:t>
      </w:r>
      <w:r>
        <w:rPr>
          <w:rFonts w:hAnsi="仿宋_GB2312" w:cs="仿宋_GB2312" w:hint="eastAsia"/>
        </w:rPr>
        <w:t>）投标人售后服务证明材料……………………………………………………（页码）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8</w:t>
      </w:r>
      <w:r>
        <w:rPr>
          <w:rFonts w:hAnsi="仿宋_GB2312" w:cs="仿宋_GB2312" w:hint="eastAsia"/>
        </w:rPr>
        <w:t>）</w:t>
      </w:r>
      <w:r>
        <w:rPr>
          <w:rFonts w:hAnsi="仿宋_GB2312" w:cs="仿宋_GB2312" w:hint="eastAsia"/>
          <w:lang w:val="zh-CN"/>
        </w:rPr>
        <w:t>主要业绩证明…………………………………</w:t>
      </w:r>
      <w:r>
        <w:rPr>
          <w:rFonts w:hAnsi="仿宋_GB2312" w:cs="仿宋_GB2312" w:hint="eastAsia"/>
          <w:lang w:val="zh-CN"/>
        </w:rPr>
        <w:t>………………</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9</w:t>
      </w:r>
      <w:r>
        <w:rPr>
          <w:rFonts w:hAnsi="仿宋_GB2312" w:cs="仿宋_GB2312" w:hint="eastAsia"/>
        </w:rPr>
        <w:t>）廉政承诺书</w:t>
      </w:r>
      <w:r>
        <w:rPr>
          <w:rFonts w:hAnsi="仿宋_GB2312" w:cs="仿宋_GB2312" w:hint="eastAsia"/>
        </w:rPr>
        <w:t xml:space="preserve"> </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10</w:t>
      </w:r>
      <w:r>
        <w:rPr>
          <w:rFonts w:hAnsi="仿宋_GB2312" w:cs="仿宋_GB2312" w:hint="eastAsia"/>
        </w:rPr>
        <w:t>）技术解决方案………………………………………………………………（页码）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11</w:t>
      </w:r>
      <w:r>
        <w:rPr>
          <w:rFonts w:hAnsi="仿宋_GB2312" w:cs="仿宋_GB2312" w:hint="eastAsia"/>
        </w:rPr>
        <w:t>）技术偏离说明表……………………………………………………………（页码）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12</w:t>
      </w:r>
      <w:r>
        <w:rPr>
          <w:rFonts w:hAnsi="仿宋_GB2312" w:cs="仿宋_GB2312" w:hint="eastAsia"/>
        </w:rPr>
        <w:t>）组织实施方案………………………………………………………………（页码）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13</w:t>
      </w:r>
      <w:r>
        <w:rPr>
          <w:rFonts w:hAnsi="仿宋_GB2312" w:cs="仿宋_GB2312" w:hint="eastAsia"/>
        </w:rPr>
        <w:t>）售后服务方案………………………………………………………………（页码）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14</w:t>
      </w:r>
      <w:r>
        <w:rPr>
          <w:rFonts w:hAnsi="仿宋_GB2312" w:cs="仿宋_GB2312" w:hint="eastAsia"/>
        </w:rPr>
        <w:t>）项目小组人员名单…………………………………………………………（页码）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15</w:t>
      </w:r>
      <w:r>
        <w:rPr>
          <w:rFonts w:hAnsi="仿宋_GB2312" w:cs="仿宋_GB2312" w:hint="eastAsia"/>
        </w:rPr>
        <w:t>）</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16</w:t>
      </w:r>
      <w:r>
        <w:rPr>
          <w:rFonts w:hAnsi="仿宋_GB2312" w:cs="仿宋_GB2312" w:hint="eastAsia"/>
        </w:rPr>
        <w:t>）</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17</w:t>
      </w:r>
      <w:r>
        <w:rPr>
          <w:rFonts w:hAnsi="仿宋_GB2312" w:cs="仿宋_GB2312" w:hint="eastAsia"/>
        </w:rPr>
        <w:t>）</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18</w:t>
      </w:r>
      <w:r>
        <w:rPr>
          <w:rFonts w:hAnsi="仿宋_GB2312" w:cs="仿宋_GB2312" w:hint="eastAsia"/>
        </w:rPr>
        <w:t>）</w:t>
      </w:r>
      <w:r>
        <w:rPr>
          <w:rFonts w:hAnsi="仿宋_GB2312" w:cs="仿宋_GB2312" w:hint="eastAsia"/>
          <w:lang w:val="zh-CN"/>
        </w:rPr>
        <w:t>验收方案…………………………………………………………</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19</w:t>
      </w:r>
      <w:r>
        <w:rPr>
          <w:rFonts w:hAnsi="仿宋_GB2312" w:cs="仿宋_GB2312" w:hint="eastAsia"/>
        </w:rPr>
        <w:t>）</w:t>
      </w:r>
      <w:r>
        <w:rPr>
          <w:rFonts w:hAnsi="仿宋_GB2312" w:cs="仿宋_GB2312" w:hint="eastAsia"/>
          <w:lang w:val="zh-CN"/>
        </w:rPr>
        <w:t>认为需要的其他商务技术（资信）文件或说明…………</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20</w:t>
      </w:r>
      <w:r>
        <w:rPr>
          <w:rFonts w:hAnsi="仿宋_GB2312" w:cs="仿宋_GB2312" w:hint="eastAsia"/>
        </w:rPr>
        <w:t>）</w:t>
      </w:r>
      <w:r>
        <w:rPr>
          <w:rFonts w:hAnsi="仿宋_GB2312" w:cs="仿宋_GB2312" w:hint="eastAsia"/>
          <w:lang w:val="zh-CN"/>
        </w:rPr>
        <w:t>联合协议（如有）…………………………………………………………</w:t>
      </w:r>
      <w:r>
        <w:rPr>
          <w:rFonts w:hAnsi="仿宋_GB2312" w:cs="仿宋_GB2312" w:hint="eastAsia"/>
        </w:rPr>
        <w:t>……（页码）</w:t>
      </w:r>
    </w:p>
    <w:p w:rsidR="00162144" w:rsidRDefault="00E73EFD">
      <w:pPr>
        <w:pStyle w:val="50"/>
        <w:spacing w:line="360" w:lineRule="auto"/>
        <w:ind w:left="0" w:firstLineChars="0" w:firstLine="0"/>
        <w:rPr>
          <w:rFonts w:hAnsi="仿宋_GB2312" w:cs="仿宋_GB2312"/>
        </w:rPr>
      </w:pPr>
      <w:r>
        <w:rPr>
          <w:rFonts w:hAnsi="仿宋_GB2312" w:cs="仿宋_GB2312" w:hint="eastAsia"/>
        </w:rPr>
        <w:t>（</w:t>
      </w:r>
      <w:r>
        <w:rPr>
          <w:rFonts w:hAnsi="仿宋_GB2312" w:cs="仿宋_GB2312" w:hint="eastAsia"/>
        </w:rPr>
        <w:t>21</w:t>
      </w:r>
      <w:r>
        <w:rPr>
          <w:rFonts w:hAnsi="仿宋_GB2312" w:cs="仿宋_GB2312" w:hint="eastAsia"/>
        </w:rPr>
        <w:t>）</w:t>
      </w:r>
      <w:r>
        <w:rPr>
          <w:rFonts w:hAnsi="仿宋_GB2312" w:cs="仿宋_GB2312" w:hint="eastAsia"/>
          <w:lang w:val="zh-CN"/>
        </w:rPr>
        <w:t>分包意向协议（如有）………………………………</w:t>
      </w:r>
      <w:r>
        <w:rPr>
          <w:rFonts w:hAnsi="仿宋_GB2312" w:cs="仿宋_GB2312" w:hint="eastAsia"/>
          <w:lang w:val="zh-CN"/>
        </w:rPr>
        <w:t>…………</w:t>
      </w:r>
      <w:r>
        <w:rPr>
          <w:rFonts w:hAnsi="仿宋_GB2312" w:cs="仿宋_GB2312" w:hint="eastAsia"/>
        </w:rPr>
        <w:t>……………（页码）</w:t>
      </w:r>
    </w:p>
    <w:p w:rsidR="00162144" w:rsidRDefault="00E73EFD">
      <w:pPr>
        <w:pStyle w:val="50"/>
        <w:spacing w:line="360" w:lineRule="auto"/>
        <w:ind w:left="0" w:firstLineChars="0" w:firstLine="0"/>
        <w:rPr>
          <w:rFonts w:hAnsi="仿宋_GB2312" w:cs="仿宋_GB2312"/>
          <w:b/>
          <w:bCs/>
        </w:rPr>
      </w:pPr>
      <w:r>
        <w:rPr>
          <w:rFonts w:hAnsi="仿宋_GB2312" w:cs="仿宋_GB2312" w:hint="eastAsia"/>
        </w:rPr>
        <w:t>（</w:t>
      </w:r>
      <w:r>
        <w:rPr>
          <w:rFonts w:hAnsi="仿宋_GB2312" w:cs="仿宋_GB2312" w:hint="eastAsia"/>
        </w:rPr>
        <w:t>22</w:t>
      </w:r>
      <w:r>
        <w:rPr>
          <w:rFonts w:hAnsi="仿宋_GB2312" w:cs="仿宋_GB2312" w:hint="eastAsia"/>
        </w:rPr>
        <w:t>）中小企业声明函</w:t>
      </w:r>
      <w:r>
        <w:rPr>
          <w:rFonts w:hAnsi="仿宋_GB2312" w:cs="仿宋_GB2312" w:hint="eastAsia"/>
          <w:lang w:val="zh-CN"/>
        </w:rPr>
        <w:t>（如有）</w:t>
      </w:r>
      <w:r>
        <w:rPr>
          <w:rFonts w:hAnsi="仿宋_GB2312" w:cs="仿宋_GB2312" w:hint="eastAsia"/>
        </w:rPr>
        <w:t>……………………………………………………（页码）</w:t>
      </w:r>
    </w:p>
    <w:p w:rsidR="00162144" w:rsidRDefault="00E73EFD">
      <w:pPr>
        <w:pStyle w:val="50"/>
        <w:spacing w:line="360" w:lineRule="auto"/>
        <w:ind w:left="0" w:firstLineChars="0" w:firstLine="0"/>
        <w:rPr>
          <w:rFonts w:hAnsi="仿宋_GB2312" w:cs="仿宋_GB2312"/>
          <w:b/>
          <w:bCs/>
        </w:rPr>
      </w:pPr>
      <w:r>
        <w:rPr>
          <w:rFonts w:hAnsi="仿宋_GB2312" w:cs="仿宋_GB2312" w:hint="eastAsia"/>
        </w:rPr>
        <w:t>（</w:t>
      </w:r>
      <w:r>
        <w:rPr>
          <w:rFonts w:hAnsi="仿宋_GB2312" w:cs="仿宋_GB2312" w:hint="eastAsia"/>
        </w:rPr>
        <w:t>23</w:t>
      </w:r>
      <w:r>
        <w:rPr>
          <w:rFonts w:hAnsi="仿宋_GB2312" w:cs="仿宋_GB2312" w:hint="eastAsia"/>
        </w:rPr>
        <w:t>）代理服务费支付承诺书………………………………………………………（页码）</w:t>
      </w:r>
    </w:p>
    <w:p w:rsidR="00162144" w:rsidRDefault="00E73EFD">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162144" w:rsidRDefault="00E73EF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Pr>
          <w:rFonts w:ascii="仿宋_GB2312" w:eastAsia="仿宋_GB2312" w:hAnsi="宋体" w:hint="eastAsia"/>
          <w:b/>
          <w:sz w:val="30"/>
          <w:szCs w:val="30"/>
        </w:rPr>
        <w:t>、法定代表人授权委托书（格式）</w:t>
      </w:r>
      <w:r>
        <w:rPr>
          <w:rFonts w:ascii="仿宋_GB2312" w:eastAsia="仿宋_GB2312" w:hAnsi="宋体" w:hint="eastAsia"/>
          <w:b/>
          <w:sz w:val="30"/>
          <w:szCs w:val="30"/>
        </w:rPr>
        <w:t xml:space="preserve"> </w:t>
      </w:r>
      <w:r>
        <w:rPr>
          <w:rFonts w:ascii="仿宋_GB2312" w:eastAsia="仿宋_GB2312" w:hAnsi="仿宋" w:cs="仿宋_GB2312" w:hint="eastAsia"/>
          <w:b/>
          <w:kern w:val="0"/>
          <w:sz w:val="32"/>
          <w:szCs w:val="32"/>
          <w:lang w:val="zh-CN"/>
        </w:rPr>
        <w:t>（适用于非联合体投标）</w:t>
      </w:r>
    </w:p>
    <w:p w:rsidR="00162144" w:rsidRDefault="00162144">
      <w:pPr>
        <w:jc w:val="center"/>
        <w:rPr>
          <w:rFonts w:ascii="仿宋_GB2312" w:eastAsia="仿宋_GB2312" w:hAnsi="宋体"/>
          <w:b/>
          <w:sz w:val="24"/>
        </w:rPr>
      </w:pPr>
    </w:p>
    <w:p w:rsidR="00162144" w:rsidRDefault="00E73EF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Pr>
          <w:rFonts w:ascii="仿宋_GB2312" w:eastAsia="仿宋_GB2312" w:hAnsi="宋体" w:hint="eastAsia"/>
          <w:sz w:val="24"/>
          <w:u w:val="single"/>
        </w:rPr>
        <w:t>填写姓名</w:t>
      </w:r>
      <w:r>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w:t>
      </w:r>
      <w:r>
        <w:rPr>
          <w:rFonts w:ascii="仿宋_GB2312" w:eastAsia="仿宋_GB2312" w:hAnsi="宋体" w:hint="eastAsia"/>
          <w:sz w:val="24"/>
          <w:u w:val="single"/>
        </w:rPr>
        <w:t>（填写投标人单位全称）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w:t>
      </w:r>
      <w:r>
        <w:rPr>
          <w:rFonts w:ascii="仿宋_GB2312" w:eastAsia="仿宋_GB2312" w:hAnsi="宋体" w:hint="eastAsia"/>
          <w:sz w:val="24"/>
          <w:u w:val="single"/>
        </w:rPr>
        <w:t>（填写单位全称）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w:t>
      </w:r>
      <w:r>
        <w:rPr>
          <w:rFonts w:ascii="仿宋_GB2312" w:eastAsia="仿宋_GB2312" w:hAnsi="宋体" w:hint="eastAsia"/>
          <w:sz w:val="24"/>
          <w:u w:val="single"/>
        </w:rPr>
        <w:t xml:space="preserve">                       </w:t>
      </w:r>
      <w:r>
        <w:rPr>
          <w:rFonts w:ascii="仿宋_GB2312" w:eastAsia="仿宋_GB2312" w:hAnsi="宋体" w:hint="eastAsia"/>
          <w:sz w:val="24"/>
          <w:u w:val="single"/>
        </w:rPr>
        <w:t>）</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u w:val="single"/>
        </w:rPr>
        <w:t>工会</w:t>
      </w:r>
      <w:r>
        <w:rPr>
          <w:rFonts w:ascii="仿宋_GB2312" w:eastAsia="仿宋_GB2312" w:hAnsi="宋体" w:hint="eastAsia"/>
          <w:sz w:val="24"/>
          <w:u w:val="single"/>
        </w:rPr>
        <w:t>、</w:t>
      </w:r>
      <w:r>
        <w:rPr>
          <w:rFonts w:ascii="仿宋_GB2312" w:eastAsia="仿宋_GB2312" w:hAnsi="宋体" w:hint="eastAsia"/>
          <w:sz w:val="24"/>
          <w:u w:val="single"/>
        </w:rPr>
        <w:t>华诚工程咨询集团有限公司</w:t>
      </w:r>
      <w:r>
        <w:rPr>
          <w:rFonts w:ascii="仿宋_GB2312" w:eastAsia="仿宋_GB2312" w:hAnsi="宋体" w:hint="eastAsia"/>
          <w:sz w:val="24"/>
        </w:rPr>
        <w:t>组织的</w:t>
      </w:r>
      <w:r>
        <w:rPr>
          <w:rFonts w:ascii="仿宋_GB2312" w:eastAsia="仿宋_GB2312" w:hAnsi="宋体" w:hint="eastAsia"/>
          <w:sz w:val="24"/>
          <w:u w:val="single"/>
        </w:rPr>
        <w:t xml:space="preserve">          </w:t>
      </w:r>
      <w:r>
        <w:rPr>
          <w:rFonts w:ascii="仿宋_GB2312" w:eastAsia="仿宋_GB2312" w:hAnsi="宋体" w:hint="eastAsia"/>
          <w:sz w:val="24"/>
          <w:u w:val="single"/>
        </w:rPr>
        <w:t>项目</w:t>
      </w:r>
      <w:r>
        <w:rPr>
          <w:rFonts w:ascii="仿宋_GB2312" w:eastAsia="仿宋_GB2312" w:hAnsi="宋体" w:hint="eastAsia"/>
          <w:sz w:val="24"/>
          <w:u w:val="single"/>
        </w:rPr>
        <w:t xml:space="preserve">   </w:t>
      </w:r>
      <w:r>
        <w:rPr>
          <w:rFonts w:ascii="仿宋_GB2312" w:eastAsia="仿宋_GB2312" w:hAnsi="宋体" w:hint="eastAsia"/>
          <w:sz w:val="24"/>
        </w:rPr>
        <w:t>投标活动。授权代表在开标、评标、合同谈判过程中所签署的一切文件和处理与之有关的一切事务，我均予以承认。</w:t>
      </w:r>
    </w:p>
    <w:p w:rsidR="00162144" w:rsidRDefault="00E73EF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162144" w:rsidRDefault="00E73EF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162144" w:rsidRDefault="00162144">
      <w:pPr>
        <w:snapToGrid w:val="0"/>
        <w:spacing w:line="600" w:lineRule="exact"/>
        <w:jc w:val="lef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授权代表姓名：</w:t>
      </w:r>
      <w:r>
        <w:rPr>
          <w:rFonts w:ascii="仿宋_GB2312" w:eastAsia="仿宋_GB2312" w:hAnsi="宋体" w:hint="eastAsia"/>
          <w:sz w:val="24"/>
        </w:rPr>
        <w:t xml:space="preserve">              </w:t>
      </w:r>
      <w:r>
        <w:rPr>
          <w:rFonts w:ascii="仿宋_GB2312" w:eastAsia="仿宋_GB2312" w:hAnsi="宋体" w:hint="eastAsia"/>
          <w:sz w:val="24"/>
        </w:rPr>
        <w:t>性别：</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年龄：</w:t>
      </w:r>
    </w:p>
    <w:p w:rsidR="00162144" w:rsidRDefault="00162144">
      <w:pPr>
        <w:spacing w:line="360" w:lineRule="exac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单位：</w:t>
      </w:r>
      <w:r>
        <w:rPr>
          <w:rFonts w:ascii="仿宋_GB2312" w:eastAsia="仿宋_GB2312" w:hAnsi="宋体" w:hint="eastAsia"/>
          <w:sz w:val="24"/>
        </w:rPr>
        <w:t xml:space="preserve">                      </w:t>
      </w:r>
      <w:r>
        <w:rPr>
          <w:rFonts w:ascii="仿宋_GB2312" w:eastAsia="仿宋_GB2312" w:hAnsi="宋体" w:hint="eastAsia"/>
          <w:sz w:val="24"/>
        </w:rPr>
        <w:t>部门：</w:t>
      </w:r>
      <w:r>
        <w:rPr>
          <w:rFonts w:ascii="仿宋_GB2312" w:eastAsia="仿宋_GB2312" w:hAnsi="宋体" w:hint="eastAsia"/>
          <w:sz w:val="24"/>
        </w:rPr>
        <w:t xml:space="preserve">               </w:t>
      </w:r>
      <w:r>
        <w:rPr>
          <w:rFonts w:ascii="仿宋_GB2312" w:eastAsia="仿宋_GB2312" w:hAnsi="宋体" w:hint="eastAsia"/>
          <w:sz w:val="24"/>
        </w:rPr>
        <w:t>职务：</w:t>
      </w:r>
    </w:p>
    <w:p w:rsidR="00162144" w:rsidRDefault="00162144">
      <w:pPr>
        <w:spacing w:line="360" w:lineRule="exact"/>
        <w:rPr>
          <w:rFonts w:ascii="仿宋_GB2312" w:eastAsia="仿宋_GB2312" w:hAnsi="宋体"/>
          <w:sz w:val="24"/>
        </w:rPr>
      </w:pPr>
    </w:p>
    <w:p w:rsidR="00162144" w:rsidRDefault="00E73EF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w:t>
      </w:r>
      <w:r>
        <w:rPr>
          <w:rFonts w:ascii="仿宋_GB2312" w:eastAsia="仿宋_GB2312" w:hAnsi="宋体" w:hint="eastAsia"/>
          <w:kern w:val="0"/>
          <w:sz w:val="24"/>
        </w:rPr>
        <w:t xml:space="preserve">                  </w:t>
      </w:r>
      <w:r>
        <w:rPr>
          <w:rFonts w:ascii="仿宋_GB2312" w:eastAsia="仿宋_GB2312" w:hAnsi="宋体" w:hint="eastAsia"/>
          <w:kern w:val="0"/>
          <w:sz w:val="24"/>
        </w:rPr>
        <w:t>联系电话：</w:t>
      </w:r>
      <w:r>
        <w:rPr>
          <w:rFonts w:ascii="仿宋_GB2312" w:eastAsia="仿宋_GB2312" w:hAnsi="宋体" w:hint="eastAsia"/>
          <w:kern w:val="0"/>
          <w:sz w:val="24"/>
        </w:rPr>
        <w:t xml:space="preserve">           </w:t>
      </w:r>
      <w:r>
        <w:rPr>
          <w:rFonts w:ascii="仿宋_GB2312" w:eastAsia="仿宋_GB2312" w:hAnsi="宋体" w:hint="eastAsia"/>
          <w:kern w:val="0"/>
          <w:sz w:val="24"/>
        </w:rPr>
        <w:t>传真：</w:t>
      </w:r>
    </w:p>
    <w:p w:rsidR="00162144" w:rsidRDefault="00162144">
      <w:pPr>
        <w:spacing w:line="360" w:lineRule="exact"/>
        <w:rPr>
          <w:rFonts w:ascii="仿宋_GB2312" w:eastAsia="仿宋_GB2312" w:hAnsi="宋体"/>
          <w:sz w:val="24"/>
        </w:rPr>
      </w:pPr>
    </w:p>
    <w:p w:rsidR="00162144" w:rsidRDefault="00162144">
      <w:pPr>
        <w:spacing w:line="360" w:lineRule="exac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投标人（公章）：</w:t>
      </w:r>
    </w:p>
    <w:p w:rsidR="00162144" w:rsidRDefault="00162144">
      <w:pPr>
        <w:spacing w:line="360" w:lineRule="exact"/>
        <w:rPr>
          <w:rFonts w:ascii="仿宋_GB2312" w:eastAsia="仿宋_GB2312" w:hAnsi="宋体"/>
          <w:sz w:val="24"/>
        </w:rPr>
      </w:pPr>
    </w:p>
    <w:p w:rsidR="00162144" w:rsidRDefault="00162144">
      <w:pPr>
        <w:spacing w:line="360" w:lineRule="exac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162144" w:rsidRDefault="00162144">
      <w:pPr>
        <w:spacing w:line="360" w:lineRule="exact"/>
        <w:rPr>
          <w:rFonts w:ascii="仿宋_GB2312" w:eastAsia="仿宋_GB2312" w:hAnsi="宋体"/>
          <w:sz w:val="24"/>
        </w:rPr>
      </w:pPr>
    </w:p>
    <w:p w:rsidR="00162144" w:rsidRDefault="00162144">
      <w:pPr>
        <w:spacing w:line="360" w:lineRule="exact"/>
        <w:rPr>
          <w:rFonts w:ascii="仿宋_GB2312" w:eastAsia="仿宋_GB2312" w:hAnsi="宋体"/>
          <w:sz w:val="24"/>
        </w:rPr>
      </w:pPr>
    </w:p>
    <w:p w:rsidR="00162144" w:rsidRDefault="00E73EFD">
      <w:pPr>
        <w:ind w:firstLineChars="2200" w:firstLine="5280"/>
        <w:jc w:val="left"/>
        <w:rPr>
          <w:rFonts w:ascii="仿宋_GB2312" w:eastAsia="仿宋_GB2312" w:hAnsi="宋体"/>
          <w:sz w:val="24"/>
        </w:rPr>
      </w:pPr>
      <w:r>
        <w:rPr>
          <w:rFonts w:ascii="仿宋_GB2312" w:eastAsia="仿宋_GB2312" w:hAnsi="宋体" w:hint="eastAsia"/>
          <w:sz w:val="24"/>
        </w:rPr>
        <w:t>日期：</w:t>
      </w:r>
      <w:r>
        <w:rPr>
          <w:rFonts w:ascii="仿宋_GB2312" w:eastAsia="仿宋_GB2312" w:hAnsi="宋体" w:hint="eastAsia"/>
          <w:sz w:val="24"/>
        </w:rPr>
        <w:t xml:space="preserve">    </w:t>
      </w: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162144" w:rsidRDefault="00162144">
      <w:pPr>
        <w:ind w:firstLineChars="2050" w:firstLine="4920"/>
        <w:jc w:val="left"/>
        <w:rPr>
          <w:rFonts w:ascii="仿宋_GB2312" w:eastAsia="仿宋_GB2312" w:hAnsi="宋体"/>
          <w:sz w:val="24"/>
        </w:rPr>
      </w:pPr>
    </w:p>
    <w:p w:rsidR="00162144" w:rsidRDefault="00162144">
      <w:pPr>
        <w:spacing w:line="800" w:lineRule="exact"/>
        <w:rPr>
          <w:rFonts w:ascii="仿宋_GB2312" w:eastAsia="仿宋_GB2312" w:hAnsi="宋体"/>
          <w:b/>
          <w:sz w:val="24"/>
        </w:rPr>
      </w:pPr>
    </w:p>
    <w:p w:rsidR="00162144" w:rsidRDefault="00162144">
      <w:pPr>
        <w:spacing w:line="800" w:lineRule="exact"/>
        <w:rPr>
          <w:rFonts w:ascii="仿宋_GB2312" w:eastAsia="仿宋_GB2312" w:hAnsi="宋体"/>
          <w:b/>
          <w:sz w:val="24"/>
        </w:rPr>
      </w:pPr>
    </w:p>
    <w:p w:rsidR="00162144" w:rsidRDefault="00E73EF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法定代表人授权委托书（格式）</w:t>
      </w:r>
      <w:r>
        <w:rPr>
          <w:rFonts w:ascii="仿宋_GB2312" w:eastAsia="仿宋_GB2312" w:hAnsi="宋体" w:hint="eastAsia"/>
          <w:b/>
          <w:sz w:val="30"/>
          <w:szCs w:val="30"/>
        </w:rPr>
        <w:t xml:space="preserve"> </w:t>
      </w:r>
      <w:r>
        <w:rPr>
          <w:rFonts w:ascii="仿宋_GB2312" w:eastAsia="仿宋_GB2312" w:hAnsi="仿宋" w:cs="仿宋_GB2312" w:hint="eastAsia"/>
          <w:b/>
          <w:kern w:val="0"/>
          <w:sz w:val="32"/>
          <w:szCs w:val="32"/>
          <w:lang w:val="zh-CN"/>
        </w:rPr>
        <w:t>（适用于联合体投标）</w:t>
      </w:r>
    </w:p>
    <w:p w:rsidR="00162144" w:rsidRDefault="00162144">
      <w:pPr>
        <w:jc w:val="center"/>
        <w:rPr>
          <w:rFonts w:ascii="仿宋_GB2312" w:eastAsia="仿宋_GB2312" w:hAnsi="宋体"/>
          <w:b/>
          <w:sz w:val="24"/>
        </w:rPr>
      </w:pPr>
    </w:p>
    <w:p w:rsidR="00162144" w:rsidRDefault="00E73EF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162144" w:rsidRDefault="00E73EF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w:t>
      </w:r>
      <w:r>
        <w:rPr>
          <w:rFonts w:ascii="仿宋_GB2312" w:eastAsia="仿宋_GB2312" w:hAnsi="宋体" w:hint="eastAsia"/>
          <w:sz w:val="24"/>
          <w:u w:val="single"/>
        </w:rPr>
        <w:t>（填写单位全称）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w:t>
      </w:r>
      <w:r>
        <w:rPr>
          <w:rFonts w:ascii="仿宋_GB2312" w:eastAsia="仿宋_GB2312" w:hAnsi="宋体" w:hint="eastAsia"/>
          <w:sz w:val="24"/>
          <w:u w:val="single"/>
        </w:rPr>
        <w:t xml:space="preserve">               </w:t>
      </w:r>
      <w:r>
        <w:rPr>
          <w:rFonts w:ascii="仿宋_GB2312" w:eastAsia="仿宋_GB2312" w:hAnsi="宋体" w:hint="eastAsia"/>
          <w:sz w:val="24"/>
          <w:u w:val="single"/>
        </w:rPr>
        <w:t xml:space="preserve">        </w:t>
      </w:r>
      <w:r>
        <w:rPr>
          <w:rFonts w:ascii="仿宋_GB2312" w:eastAsia="仿宋_GB2312" w:hAnsi="宋体" w:hint="eastAsia"/>
          <w:sz w:val="24"/>
          <w:u w:val="single"/>
        </w:rPr>
        <w:t>）</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u w:val="single"/>
        </w:rPr>
        <w:t>工会</w:t>
      </w:r>
      <w:r>
        <w:rPr>
          <w:rFonts w:ascii="仿宋_GB2312" w:eastAsia="仿宋_GB2312" w:hAnsi="宋体" w:hint="eastAsia"/>
          <w:sz w:val="24"/>
          <w:u w:val="single"/>
        </w:rPr>
        <w:t>、</w:t>
      </w:r>
      <w:r>
        <w:rPr>
          <w:rFonts w:ascii="仿宋_GB2312" w:eastAsia="仿宋_GB2312" w:hAnsi="宋体" w:hint="eastAsia"/>
          <w:sz w:val="24"/>
          <w:u w:val="single"/>
        </w:rPr>
        <w:t>华诚工程咨询集团有限公司</w:t>
      </w:r>
      <w:r>
        <w:rPr>
          <w:rFonts w:ascii="仿宋_GB2312" w:eastAsia="仿宋_GB2312" w:hAnsi="宋体" w:hint="eastAsia"/>
          <w:sz w:val="24"/>
        </w:rPr>
        <w:t>组织的</w:t>
      </w:r>
      <w:r>
        <w:rPr>
          <w:rFonts w:ascii="仿宋_GB2312" w:eastAsia="仿宋_GB2312" w:hAnsi="宋体" w:hint="eastAsia"/>
          <w:sz w:val="24"/>
          <w:u w:val="single"/>
        </w:rPr>
        <w:t xml:space="preserve">          </w:t>
      </w:r>
      <w:r>
        <w:rPr>
          <w:rFonts w:ascii="仿宋_GB2312" w:eastAsia="仿宋_GB2312" w:hAnsi="宋体" w:hint="eastAsia"/>
          <w:sz w:val="24"/>
          <w:u w:val="single"/>
        </w:rPr>
        <w:t>项目</w:t>
      </w:r>
      <w:r>
        <w:rPr>
          <w:rFonts w:ascii="仿宋_GB2312" w:eastAsia="仿宋_GB2312" w:hAnsi="宋体" w:hint="eastAsia"/>
          <w:sz w:val="24"/>
        </w:rPr>
        <w:t>投标活动。授权代表在开标、评标、合同谈判过程中所签署的一切文件和处理与之有关的一切事务，我均予以承认。</w:t>
      </w:r>
    </w:p>
    <w:p w:rsidR="00162144" w:rsidRDefault="00E73EF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162144" w:rsidRDefault="00E73EF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162144" w:rsidRDefault="00162144">
      <w:pPr>
        <w:snapToGrid w:val="0"/>
        <w:spacing w:line="600" w:lineRule="exact"/>
        <w:jc w:val="lef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授权代表姓名：</w:t>
      </w:r>
      <w:r>
        <w:rPr>
          <w:rFonts w:ascii="仿宋_GB2312" w:eastAsia="仿宋_GB2312" w:hAnsi="宋体" w:hint="eastAsia"/>
          <w:sz w:val="24"/>
        </w:rPr>
        <w:t xml:space="preserve">              </w:t>
      </w:r>
      <w:r>
        <w:rPr>
          <w:rFonts w:ascii="仿宋_GB2312" w:eastAsia="仿宋_GB2312" w:hAnsi="宋体" w:hint="eastAsia"/>
          <w:sz w:val="24"/>
        </w:rPr>
        <w:t>性别：</w:t>
      </w:r>
      <w:r>
        <w:rPr>
          <w:rFonts w:ascii="仿宋_GB2312" w:eastAsia="仿宋_GB2312" w:hAnsi="宋体" w:hint="eastAsia"/>
          <w:sz w:val="24"/>
        </w:rPr>
        <w:t xml:space="preserve">               </w:t>
      </w:r>
      <w:r>
        <w:rPr>
          <w:rFonts w:ascii="仿宋_GB2312" w:eastAsia="仿宋_GB2312" w:hAnsi="宋体" w:hint="eastAsia"/>
          <w:sz w:val="24"/>
        </w:rPr>
        <w:t>年龄：</w:t>
      </w:r>
    </w:p>
    <w:p w:rsidR="00162144" w:rsidRDefault="00162144">
      <w:pPr>
        <w:spacing w:line="360" w:lineRule="exact"/>
        <w:rPr>
          <w:rFonts w:ascii="仿宋_GB2312" w:eastAsia="仿宋_GB2312" w:hAnsi="宋体"/>
          <w:sz w:val="24"/>
        </w:rPr>
      </w:pPr>
    </w:p>
    <w:p w:rsidR="00162144" w:rsidRDefault="00E73EFD">
      <w:pPr>
        <w:spacing w:line="360" w:lineRule="exact"/>
        <w:rPr>
          <w:rFonts w:ascii="仿宋_GB2312" w:eastAsia="仿宋_GB2312" w:hAnsi="宋体"/>
          <w:sz w:val="24"/>
        </w:rPr>
      </w:pPr>
      <w:r>
        <w:rPr>
          <w:rFonts w:ascii="仿宋_GB2312" w:eastAsia="仿宋_GB2312" w:hAnsi="宋体" w:hint="eastAsia"/>
          <w:sz w:val="24"/>
        </w:rPr>
        <w:t>单位：</w:t>
      </w:r>
      <w:r>
        <w:rPr>
          <w:rFonts w:ascii="仿宋_GB2312" w:eastAsia="仿宋_GB2312" w:hAnsi="宋体" w:hint="eastAsia"/>
          <w:sz w:val="24"/>
        </w:rPr>
        <w:t xml:space="preserve">                      </w:t>
      </w:r>
      <w:r>
        <w:rPr>
          <w:rFonts w:ascii="仿宋_GB2312" w:eastAsia="仿宋_GB2312" w:hAnsi="宋体" w:hint="eastAsia"/>
          <w:sz w:val="24"/>
        </w:rPr>
        <w:t>部门：</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职务：</w:t>
      </w:r>
    </w:p>
    <w:p w:rsidR="00162144" w:rsidRDefault="00162144">
      <w:pPr>
        <w:spacing w:line="360" w:lineRule="exact"/>
        <w:rPr>
          <w:rFonts w:ascii="仿宋_GB2312" w:eastAsia="仿宋_GB2312" w:hAnsi="宋体"/>
          <w:sz w:val="24"/>
        </w:rPr>
      </w:pPr>
    </w:p>
    <w:p w:rsidR="00162144" w:rsidRDefault="00E73EF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w:t>
      </w:r>
      <w:r>
        <w:rPr>
          <w:rFonts w:ascii="仿宋_GB2312" w:eastAsia="仿宋_GB2312" w:hAnsi="宋体" w:hint="eastAsia"/>
          <w:kern w:val="0"/>
          <w:sz w:val="24"/>
        </w:rPr>
        <w:t xml:space="preserve">                  </w:t>
      </w:r>
      <w:r>
        <w:rPr>
          <w:rFonts w:ascii="仿宋_GB2312" w:eastAsia="仿宋_GB2312" w:hAnsi="宋体" w:hint="eastAsia"/>
          <w:kern w:val="0"/>
          <w:sz w:val="24"/>
        </w:rPr>
        <w:t>联系电话：</w:t>
      </w:r>
      <w:r>
        <w:rPr>
          <w:rFonts w:ascii="仿宋_GB2312" w:eastAsia="仿宋_GB2312" w:hAnsi="宋体" w:hint="eastAsia"/>
          <w:kern w:val="0"/>
          <w:sz w:val="24"/>
        </w:rPr>
        <w:t xml:space="preserve">           </w:t>
      </w:r>
      <w:r>
        <w:rPr>
          <w:rFonts w:ascii="仿宋_GB2312" w:eastAsia="仿宋_GB2312" w:hAnsi="宋体" w:hint="eastAsia"/>
          <w:kern w:val="0"/>
          <w:sz w:val="24"/>
        </w:rPr>
        <w:t>传真：</w:t>
      </w:r>
    </w:p>
    <w:p w:rsidR="00162144" w:rsidRDefault="00162144">
      <w:pPr>
        <w:spacing w:line="360" w:lineRule="exact"/>
        <w:rPr>
          <w:rFonts w:ascii="仿宋_GB2312" w:eastAsia="仿宋_GB2312" w:hAnsi="宋体"/>
          <w:sz w:val="24"/>
        </w:rPr>
      </w:pPr>
    </w:p>
    <w:p w:rsidR="00162144" w:rsidRDefault="00162144">
      <w:pPr>
        <w:spacing w:line="360" w:lineRule="exact"/>
        <w:rPr>
          <w:rFonts w:ascii="仿宋_GB2312" w:eastAsia="仿宋_GB2312" w:hAnsi="宋体"/>
          <w:sz w:val="24"/>
        </w:rPr>
      </w:pPr>
    </w:p>
    <w:p w:rsidR="00162144" w:rsidRDefault="00162144">
      <w:pPr>
        <w:jc w:val="center"/>
        <w:rPr>
          <w:rFonts w:ascii="仿宋_GB2312" w:eastAsia="仿宋_GB2312" w:hAnsi="仿宋" w:cs="仿宋_GB2312"/>
          <w:b/>
          <w:kern w:val="0"/>
          <w:sz w:val="32"/>
          <w:szCs w:val="32"/>
        </w:rPr>
      </w:pPr>
    </w:p>
    <w:p w:rsidR="00162144" w:rsidRDefault="00162144"/>
    <w:p w:rsidR="00162144" w:rsidRDefault="00E73EF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400" w:firstLine="5760"/>
      </w:pPr>
      <w:r>
        <w:rPr>
          <w:rFonts w:ascii="仿宋_GB2312" w:eastAsia="仿宋_GB2312" w:hAnsi="仿宋" w:cs="仿宋_GB2312" w:hint="eastAsia"/>
          <w:kern w:val="0"/>
          <w:sz w:val="24"/>
          <w:lang w:val="zh-CN"/>
        </w:rPr>
        <w:t>……</w:t>
      </w:r>
    </w:p>
    <w:p w:rsidR="00162144" w:rsidRDefault="00E73EF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162144" w:rsidRDefault="00162144">
      <w:pPr>
        <w:spacing w:line="800" w:lineRule="exact"/>
        <w:rPr>
          <w:rFonts w:ascii="仿宋_GB2312" w:eastAsia="仿宋_GB2312" w:hAnsi="宋体"/>
          <w:b/>
          <w:sz w:val="24"/>
        </w:rPr>
      </w:pPr>
    </w:p>
    <w:p w:rsidR="00162144" w:rsidRDefault="00E73EF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Pr>
          <w:rFonts w:ascii="仿宋_GB2312" w:eastAsia="仿宋_GB2312" w:hAnsi="宋体" w:hint="eastAsia"/>
          <w:b/>
          <w:sz w:val="30"/>
          <w:szCs w:val="30"/>
        </w:rPr>
        <w:t>、授权代表社保证明（复印件）</w:t>
      </w:r>
    </w:p>
    <w:p w:rsidR="00162144" w:rsidRDefault="00E73EF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162144" w:rsidRDefault="00162144">
      <w:pPr>
        <w:spacing w:line="800" w:lineRule="exact"/>
        <w:ind w:firstLineChars="1800" w:firstLine="4320"/>
        <w:rPr>
          <w:rFonts w:ascii="仿宋_GB2312" w:eastAsia="仿宋_GB2312" w:hAnsi="宋体"/>
          <w:sz w:val="24"/>
        </w:rPr>
      </w:pPr>
    </w:p>
    <w:p w:rsidR="00162144" w:rsidRDefault="00162144">
      <w:pPr>
        <w:spacing w:line="800" w:lineRule="exact"/>
        <w:ind w:firstLineChars="1800" w:firstLine="4337"/>
        <w:rPr>
          <w:rFonts w:ascii="仿宋_GB2312" w:eastAsia="仿宋_GB2312" w:hAnsi="宋体"/>
          <w:b/>
          <w:sz w:val="24"/>
        </w:rPr>
      </w:pPr>
    </w:p>
    <w:p w:rsidR="00162144" w:rsidRDefault="00E73EFD">
      <w:pPr>
        <w:spacing w:line="800" w:lineRule="exact"/>
        <w:rPr>
          <w:rFonts w:ascii="仿宋_GB2312" w:eastAsia="仿宋_GB2312" w:hAnsi="宋体"/>
          <w:b/>
          <w:sz w:val="30"/>
          <w:szCs w:val="30"/>
        </w:rPr>
      </w:pPr>
      <w:r>
        <w:rPr>
          <w:rFonts w:ascii="仿宋_GB2312" w:eastAsia="仿宋_GB2312" w:hAnsi="宋体" w:hint="eastAsia"/>
          <w:b/>
          <w:sz w:val="30"/>
          <w:szCs w:val="30"/>
        </w:rPr>
        <w:t>3</w:t>
      </w:r>
      <w:r>
        <w:rPr>
          <w:rFonts w:ascii="仿宋_GB2312" w:eastAsia="仿宋_GB2312" w:hAnsi="宋体" w:hint="eastAsia"/>
          <w:b/>
          <w:sz w:val="30"/>
          <w:szCs w:val="30"/>
        </w:rPr>
        <w:t>、法定代表人及其授权代表身份证复印件（正反面）</w:t>
      </w:r>
    </w:p>
    <w:p w:rsidR="00162144" w:rsidRDefault="00162144">
      <w:pPr>
        <w:spacing w:line="800" w:lineRule="exact"/>
        <w:rPr>
          <w:rFonts w:ascii="仿宋_GB2312" w:eastAsia="仿宋_GB2312" w:hAnsi="宋体"/>
          <w:b/>
          <w:sz w:val="24"/>
        </w:rPr>
      </w:pPr>
    </w:p>
    <w:p w:rsidR="00162144" w:rsidRDefault="00162144">
      <w:pPr>
        <w:spacing w:line="800" w:lineRule="exact"/>
        <w:rPr>
          <w:rFonts w:ascii="仿宋_GB2312" w:eastAsia="仿宋_GB2312" w:hAnsi="宋体"/>
          <w:b/>
          <w:sz w:val="24"/>
        </w:rPr>
      </w:pPr>
    </w:p>
    <w:p w:rsidR="00162144" w:rsidRDefault="00E73EFD">
      <w:pPr>
        <w:spacing w:line="800" w:lineRule="exact"/>
        <w:rPr>
          <w:rFonts w:ascii="仿宋_GB2312" w:eastAsia="仿宋_GB2312" w:hAnsi="宋体"/>
          <w:b/>
          <w:sz w:val="30"/>
          <w:szCs w:val="30"/>
        </w:rPr>
      </w:pPr>
      <w:r>
        <w:rPr>
          <w:rFonts w:ascii="仿宋_GB2312" w:eastAsia="仿宋_GB2312" w:hAnsi="宋体" w:hint="eastAsia"/>
          <w:b/>
          <w:sz w:val="30"/>
          <w:szCs w:val="30"/>
        </w:rPr>
        <w:t>4</w:t>
      </w:r>
      <w:r>
        <w:rPr>
          <w:rFonts w:ascii="仿宋_GB2312" w:eastAsia="仿宋_GB2312" w:hAnsi="宋体" w:hint="eastAsia"/>
          <w:b/>
          <w:sz w:val="30"/>
          <w:szCs w:val="30"/>
        </w:rPr>
        <w:t>、法定代表人身份证明书</w:t>
      </w:r>
      <w:r>
        <w:rPr>
          <w:rFonts w:ascii="仿宋_GB2312" w:eastAsia="仿宋_GB2312" w:hAnsi="宋体" w:hint="eastAsia"/>
          <w:b/>
          <w:sz w:val="30"/>
          <w:szCs w:val="30"/>
        </w:rPr>
        <w:t>(</w:t>
      </w:r>
      <w:r>
        <w:rPr>
          <w:rFonts w:ascii="仿宋_GB2312" w:eastAsia="仿宋_GB2312" w:hAnsi="宋体" w:hint="eastAsia"/>
          <w:b/>
          <w:sz w:val="30"/>
          <w:szCs w:val="30"/>
        </w:rPr>
        <w:t>格式</w:t>
      </w:r>
      <w:r>
        <w:rPr>
          <w:rFonts w:ascii="仿宋_GB2312" w:eastAsia="仿宋_GB2312" w:hAnsi="宋体" w:hint="eastAsia"/>
          <w:b/>
          <w:sz w:val="30"/>
          <w:szCs w:val="30"/>
        </w:rPr>
        <w:t>)</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投</w:t>
      </w:r>
      <w:r>
        <w:rPr>
          <w:rFonts w:ascii="仿宋_GB2312" w:eastAsia="仿宋_GB2312" w:hAnsi="宋体" w:hint="eastAsia"/>
          <w:sz w:val="24"/>
        </w:rPr>
        <w:t xml:space="preserve"> </w:t>
      </w:r>
      <w:r>
        <w:rPr>
          <w:rFonts w:ascii="仿宋_GB2312" w:eastAsia="仿宋_GB2312" w:hAnsi="宋体" w:hint="eastAsia"/>
          <w:sz w:val="24"/>
        </w:rPr>
        <w:t>标</w:t>
      </w:r>
      <w:r>
        <w:rPr>
          <w:rFonts w:ascii="仿宋_GB2312" w:eastAsia="仿宋_GB2312" w:hAnsi="宋体" w:hint="eastAsia"/>
          <w:sz w:val="24"/>
        </w:rPr>
        <w:t xml:space="preserve"> </w:t>
      </w:r>
      <w:r>
        <w:rPr>
          <w:rFonts w:ascii="仿宋_GB2312" w:eastAsia="仿宋_GB2312" w:hAnsi="宋体" w:hint="eastAsia"/>
          <w:sz w:val="24"/>
        </w:rPr>
        <w:t>人：</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地</w:t>
      </w:r>
      <w:r>
        <w:rPr>
          <w:rFonts w:ascii="仿宋_GB2312" w:eastAsia="仿宋_GB2312" w:hAnsi="宋体" w:hint="eastAsia"/>
          <w:sz w:val="24"/>
        </w:rPr>
        <w:t xml:space="preserve">    </w:t>
      </w:r>
      <w:r>
        <w:rPr>
          <w:rFonts w:ascii="仿宋_GB2312" w:eastAsia="仿宋_GB2312" w:hAnsi="宋体" w:hint="eastAsia"/>
          <w:sz w:val="24"/>
        </w:rPr>
        <w:t>址：</w:t>
      </w:r>
    </w:p>
    <w:p w:rsidR="00162144" w:rsidRDefault="00E73EFD">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w:t>
      </w:r>
      <w:r>
        <w:rPr>
          <w:rFonts w:ascii="仿宋_GB2312" w:eastAsia="仿宋_GB2312" w:hAnsi="宋体" w:hint="eastAsia"/>
          <w:sz w:val="24"/>
        </w:rPr>
        <w:t xml:space="preserve">    </w:t>
      </w:r>
      <w:r>
        <w:rPr>
          <w:rFonts w:ascii="仿宋_GB2312" w:eastAsia="仿宋_GB2312" w:hAnsi="宋体" w:hint="eastAsia"/>
          <w:sz w:val="24"/>
        </w:rPr>
        <w:t>名：</w:t>
      </w:r>
    </w:p>
    <w:p w:rsidR="00162144" w:rsidRDefault="00E73EFD">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162144" w:rsidRDefault="00E73EFD">
      <w:pPr>
        <w:spacing w:line="440" w:lineRule="exact"/>
        <w:ind w:rightChars="134" w:right="281"/>
        <w:rPr>
          <w:rFonts w:ascii="仿宋_GB2312" w:eastAsia="仿宋_GB2312" w:hAnsi="宋体"/>
          <w:sz w:val="24"/>
        </w:rPr>
      </w:pPr>
      <w:r>
        <w:rPr>
          <w:rFonts w:ascii="仿宋_GB2312" w:eastAsia="仿宋_GB2312" w:hAnsi="宋体" w:hint="eastAsia"/>
          <w:sz w:val="24"/>
        </w:rPr>
        <w:t>职</w:t>
      </w:r>
      <w:r>
        <w:rPr>
          <w:rFonts w:ascii="仿宋_GB2312" w:eastAsia="仿宋_GB2312" w:hAnsi="宋体" w:hint="eastAsia"/>
          <w:sz w:val="24"/>
        </w:rPr>
        <w:t xml:space="preserve">   </w:t>
      </w:r>
      <w:r>
        <w:rPr>
          <w:rFonts w:ascii="仿宋_GB2312" w:eastAsia="仿宋_GB2312" w:hAnsi="宋体" w:hint="eastAsia"/>
          <w:sz w:val="24"/>
        </w:rPr>
        <w:t>务：</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w:t>
      </w:r>
      <w:r>
        <w:rPr>
          <w:rFonts w:ascii="仿宋_GB2312" w:eastAsia="仿宋_GB2312" w:hAnsi="宋体" w:hint="eastAsia"/>
          <w:sz w:val="24"/>
          <w:u w:val="single"/>
        </w:rPr>
        <w:t>（填写投标人名称）</w:t>
      </w:r>
      <w:r>
        <w:rPr>
          <w:rFonts w:ascii="仿宋_GB2312" w:eastAsia="仿宋_GB2312" w:hAnsi="宋体" w:hint="eastAsia"/>
          <w:sz w:val="24"/>
        </w:rPr>
        <w:t>的法定代表人。</w:t>
      </w:r>
    </w:p>
    <w:p w:rsidR="00162144" w:rsidRDefault="00E73EFD">
      <w:pPr>
        <w:spacing w:line="440" w:lineRule="exact"/>
        <w:rPr>
          <w:rFonts w:ascii="仿宋_GB2312" w:eastAsia="仿宋_GB2312" w:hAnsi="宋体"/>
          <w:sz w:val="24"/>
        </w:rPr>
      </w:pPr>
      <w:r>
        <w:rPr>
          <w:rFonts w:ascii="仿宋_GB2312" w:eastAsia="仿宋_GB2312" w:hAnsi="宋体" w:hint="eastAsia"/>
          <w:sz w:val="24"/>
        </w:rPr>
        <w:t>特此证明。</w:t>
      </w:r>
    </w:p>
    <w:p w:rsidR="00162144" w:rsidRDefault="00162144">
      <w:pPr>
        <w:spacing w:line="440" w:lineRule="exact"/>
        <w:rPr>
          <w:rFonts w:ascii="仿宋_GB2312" w:eastAsia="仿宋_GB2312" w:hAnsi="宋体"/>
          <w:sz w:val="24"/>
        </w:rPr>
      </w:pPr>
    </w:p>
    <w:p w:rsidR="00162144" w:rsidRDefault="00E73EFD">
      <w:pPr>
        <w:spacing w:line="440" w:lineRule="exact"/>
        <w:rPr>
          <w:rFonts w:ascii="仿宋_GB2312" w:eastAsia="仿宋_GB2312" w:hAnsi="宋体"/>
          <w:sz w:val="24"/>
        </w:rPr>
      </w:pPr>
      <w:r>
        <w:rPr>
          <w:rFonts w:ascii="仿宋_GB2312" w:eastAsia="仿宋_GB2312" w:hAnsi="宋体" w:hint="eastAsia"/>
          <w:sz w:val="24"/>
        </w:rPr>
        <w:t>投标人：</w:t>
      </w:r>
      <w:r>
        <w:rPr>
          <w:rFonts w:ascii="仿宋_GB2312" w:eastAsia="仿宋_GB2312" w:hAnsi="宋体" w:hint="eastAsia"/>
          <w:sz w:val="24"/>
        </w:rPr>
        <w:t xml:space="preserve">                             </w:t>
      </w:r>
      <w:r>
        <w:rPr>
          <w:rFonts w:ascii="仿宋_GB2312" w:eastAsia="仿宋_GB2312" w:hAnsi="宋体" w:hint="eastAsia"/>
          <w:sz w:val="24"/>
        </w:rPr>
        <w:t>（公章）</w:t>
      </w:r>
    </w:p>
    <w:p w:rsidR="00162144" w:rsidRDefault="00162144">
      <w:pPr>
        <w:spacing w:line="440" w:lineRule="exact"/>
        <w:ind w:right="480"/>
        <w:rPr>
          <w:rFonts w:ascii="仿宋_GB2312" w:eastAsia="仿宋_GB2312" w:hAnsi="宋体"/>
          <w:sz w:val="24"/>
        </w:rPr>
      </w:pPr>
    </w:p>
    <w:p w:rsidR="00162144" w:rsidRDefault="00E73EFD">
      <w:pPr>
        <w:spacing w:line="440" w:lineRule="exact"/>
        <w:ind w:right="720"/>
        <w:jc w:val="right"/>
        <w:rPr>
          <w:rFonts w:ascii="仿宋_GB2312" w:eastAsia="仿宋_GB2312" w:hAnsi="宋体"/>
          <w:sz w:val="24"/>
        </w:rPr>
      </w:pPr>
      <w:r>
        <w:rPr>
          <w:rFonts w:ascii="仿宋_GB2312" w:eastAsia="仿宋_GB2312" w:hAnsi="宋体" w:hint="eastAsia"/>
          <w:sz w:val="24"/>
        </w:rPr>
        <w:t>年</w:t>
      </w:r>
      <w:r>
        <w:rPr>
          <w:rFonts w:ascii="仿宋_GB2312" w:eastAsia="仿宋_GB2312" w:hAnsi="宋体" w:hint="eastAsia"/>
          <w:sz w:val="24"/>
        </w:rPr>
        <w:t xml:space="preserve">   </w:t>
      </w:r>
      <w:r>
        <w:rPr>
          <w:rFonts w:ascii="仿宋_GB2312" w:eastAsia="仿宋_GB2312" w:hAnsi="宋体" w:hint="eastAsia"/>
          <w:sz w:val="24"/>
        </w:rPr>
        <w:t>月</w:t>
      </w:r>
      <w:r>
        <w:rPr>
          <w:rFonts w:ascii="仿宋_GB2312" w:eastAsia="仿宋_GB2312" w:hAnsi="宋体" w:hint="eastAsia"/>
          <w:sz w:val="24"/>
        </w:rPr>
        <w:t xml:space="preserve">   </w:t>
      </w:r>
      <w:r>
        <w:rPr>
          <w:rFonts w:ascii="仿宋_GB2312" w:eastAsia="仿宋_GB2312" w:hAnsi="宋体" w:hint="eastAsia"/>
          <w:sz w:val="24"/>
        </w:rPr>
        <w:t>日</w:t>
      </w:r>
    </w:p>
    <w:p w:rsidR="00162144" w:rsidRDefault="00E73EFD" w:rsidP="00BC0F88">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Pr>
          <w:rFonts w:ascii="仿宋_GB2312" w:eastAsia="仿宋_GB2312" w:hAnsi="宋体" w:hint="eastAsia"/>
          <w:b/>
          <w:sz w:val="30"/>
          <w:szCs w:val="30"/>
        </w:rPr>
        <w:t>、资格审查有关的书面承诺函</w:t>
      </w:r>
    </w:p>
    <w:p w:rsidR="00162144" w:rsidRDefault="00E73EFD">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sz w:val="24"/>
        </w:rPr>
        <w:t>工会</w:t>
      </w:r>
      <w:r>
        <w:rPr>
          <w:rFonts w:ascii="仿宋_GB2312" w:eastAsia="仿宋_GB2312" w:hAnsi="仿宋_GB2312" w:cs="仿宋_GB2312" w:hint="eastAsia"/>
          <w:sz w:val="24"/>
        </w:rPr>
        <w:t>、</w:t>
      </w:r>
      <w:r>
        <w:rPr>
          <w:rFonts w:ascii="仿宋_GB2312" w:eastAsia="仿宋_GB2312" w:hAnsi="仿宋_GB2312" w:cs="仿宋_GB2312" w:hint="eastAsia"/>
          <w:sz w:val="24"/>
        </w:rPr>
        <w:t>华诚工程咨询集团有限公司</w:t>
      </w:r>
      <w:r>
        <w:rPr>
          <w:rFonts w:ascii="仿宋_GB2312" w:eastAsia="仿宋_GB2312" w:hAnsi="仿宋_GB2312" w:cs="仿宋_GB2312" w:hint="eastAsia"/>
          <w:kern w:val="0"/>
          <w:sz w:val="24"/>
          <w:lang w:val="zh-CN"/>
        </w:rPr>
        <w:t>：</w:t>
      </w:r>
    </w:p>
    <w:p w:rsidR="00162144" w:rsidRDefault="00E73EF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w:t>
      </w:r>
      <w:r>
        <w:rPr>
          <w:rFonts w:ascii="仿宋_GB2312" w:eastAsia="仿宋_GB2312" w:hAnsi="仿宋" w:cs="仿宋_GB2312" w:hint="eastAsia"/>
          <w:sz w:val="24"/>
        </w:rPr>
        <w:t>工会</w:t>
      </w:r>
      <w:r>
        <w:rPr>
          <w:rFonts w:ascii="仿宋_GB2312" w:eastAsia="仿宋_GB2312" w:hAnsi="仿宋" w:cs="仿宋_GB2312" w:hint="eastAsia"/>
          <w:sz w:val="24"/>
          <w:u w:val="single"/>
        </w:rPr>
        <w:t xml:space="preserve">         </w:t>
      </w:r>
      <w:r>
        <w:rPr>
          <w:rFonts w:ascii="仿宋_GB2312" w:eastAsia="仿宋_GB2312" w:hAnsi="仿宋" w:cs="仿宋_GB2312" w:hint="eastAsia"/>
          <w:sz w:val="24"/>
          <w:u w:val="single"/>
        </w:rPr>
        <w:t>项目</w:t>
      </w:r>
      <w:r>
        <w:rPr>
          <w:rFonts w:ascii="仿宋_GB2312" w:eastAsia="仿宋_GB2312" w:hAnsi="仿宋" w:cs="仿宋_GB2312" w:hint="eastAsia"/>
          <w:sz w:val="24"/>
          <w:u w:val="single"/>
        </w:rPr>
        <w:t xml:space="preserve"> </w:t>
      </w:r>
      <w:r>
        <w:rPr>
          <w:rFonts w:ascii="仿宋_GB2312" w:eastAsia="仿宋_GB2312" w:hAnsi="仿宋" w:cs="仿宋_GB2312" w:hint="eastAsia"/>
          <w:sz w:val="24"/>
        </w:rPr>
        <w:t>（招标编号</w:t>
      </w:r>
      <w:r>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162144" w:rsidRDefault="00E73EFD">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162144" w:rsidRDefault="00E73EFD">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162144" w:rsidRDefault="00E73EF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二）具有良好的商业信誉和健全的财务会计制度；</w:t>
      </w:r>
    </w:p>
    <w:p w:rsidR="00162144" w:rsidRDefault="00E73EF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三）具有履行合同所必需的设备和专业技术能力；</w:t>
      </w:r>
    </w:p>
    <w:p w:rsidR="00162144" w:rsidRDefault="00E73EF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四）有依法缴纳税收和社会保障资金的良好记录；</w:t>
      </w:r>
    </w:p>
    <w:p w:rsidR="00162144" w:rsidRDefault="00E73EFD">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Pr>
          <w:rFonts w:ascii="仿宋_GB2312" w:eastAsia="仿宋_GB2312" w:hAnsi="仿宋" w:cs="仿宋_GB2312" w:hint="eastAsia"/>
          <w:sz w:val="24"/>
        </w:rPr>
        <w:t>五）参加政府采购活动前三年内，在经营活动中没有重大违法记录。</w:t>
      </w:r>
    </w:p>
    <w:p w:rsidR="00162144" w:rsidRDefault="00E73EFD">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w:t>
      </w:r>
      <w:r>
        <w:rPr>
          <w:rFonts w:ascii="仿宋_GB2312" w:eastAsia="仿宋_GB2312" w:hAnsi="仿宋_GB2312" w:cs="仿宋_GB2312" w:hint="eastAsia"/>
          <w:sz w:val="24"/>
        </w:rPr>
        <w:t>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t>
      </w:r>
      <w:r>
        <w:rPr>
          <w:rFonts w:ascii="仿宋_GB2312" w:eastAsia="仿宋_GB2312" w:hAnsi="仿宋_GB2312" w:cs="仿宋_GB2312" w:hint="eastAsia"/>
          <w:sz w:val="24"/>
          <w:szCs w:val="20"/>
        </w:rPr>
        <w:t>www.creditchina.gov.cn</w:t>
      </w:r>
      <w:r>
        <w:rPr>
          <w:rFonts w:ascii="仿宋_GB2312" w:eastAsia="仿宋_GB2312" w:hAnsi="仿宋_GB2312" w:cs="仿宋_GB2312" w:hint="eastAsia"/>
          <w:sz w:val="24"/>
          <w:szCs w:val="20"/>
        </w:rPr>
        <w:t>）、中国政府采购网（</w:t>
      </w:r>
      <w:r>
        <w:rPr>
          <w:rFonts w:ascii="仿宋_GB2312" w:eastAsia="仿宋_GB2312" w:hAnsi="仿宋_GB2312" w:cs="仿宋_GB2312" w:hint="eastAsia"/>
          <w:sz w:val="24"/>
          <w:szCs w:val="20"/>
        </w:rPr>
        <w:t>www.ccgp.gov.cn</w:t>
      </w:r>
      <w:r>
        <w:rPr>
          <w:rFonts w:ascii="仿宋_GB2312" w:eastAsia="仿宋_GB2312" w:hAnsi="仿宋_GB2312" w:cs="仿宋_GB2312" w:hint="eastAsia"/>
          <w:sz w:val="24"/>
          <w:szCs w:val="20"/>
        </w:rPr>
        <w:t>）查询，未被列入失信被执行人、重大税收违法案件当事人名单、政府采购严重违法失信行为记录名单。</w:t>
      </w: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napToGrid w:val="0"/>
        <w:spacing w:line="360" w:lineRule="auto"/>
        <w:rPr>
          <w:rFonts w:ascii="仿宋_GB2312" w:eastAsia="仿宋_GB2312" w:hAnsi="仿宋_GB2312" w:cs="仿宋_GB2312"/>
          <w:b/>
          <w:sz w:val="30"/>
          <w:szCs w:val="30"/>
        </w:rPr>
      </w:pPr>
    </w:p>
    <w:p w:rsidR="00162144" w:rsidRDefault="00162144">
      <w:pPr>
        <w:snapToGrid w:val="0"/>
        <w:spacing w:line="360" w:lineRule="auto"/>
        <w:rPr>
          <w:rFonts w:ascii="仿宋_GB2312" w:eastAsia="仿宋_GB2312" w:hAnsi="仿宋_GB2312" w:cs="仿宋_GB2312"/>
          <w:b/>
          <w:sz w:val="30"/>
          <w:szCs w:val="30"/>
        </w:rPr>
      </w:pPr>
    </w:p>
    <w:p w:rsidR="00162144" w:rsidRDefault="00E73EFD">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Pr>
          <w:rFonts w:ascii="仿宋_GB2312" w:eastAsia="仿宋_GB2312" w:hAnsi="仿宋_GB2312" w:cs="仿宋_GB2312" w:hint="eastAsia"/>
          <w:b/>
          <w:sz w:val="32"/>
          <w:szCs w:val="32"/>
        </w:rPr>
        <w:t>、特定资格条件要求的资质文件（复印件）</w:t>
      </w:r>
    </w:p>
    <w:p w:rsidR="00162144" w:rsidRDefault="00E73EFD">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162144" w:rsidRDefault="00162144">
      <w:pPr>
        <w:spacing w:line="360" w:lineRule="auto"/>
        <w:rPr>
          <w:rFonts w:ascii="仿宋_GB2312" w:eastAsia="仿宋_GB2312" w:hAnsi="仿宋_GB2312" w:cs="仿宋_GB2312"/>
          <w:b/>
          <w:sz w:val="30"/>
          <w:szCs w:val="30"/>
        </w:rPr>
      </w:pPr>
    </w:p>
    <w:p w:rsidR="00162144" w:rsidRDefault="00162144">
      <w:pPr>
        <w:spacing w:line="360" w:lineRule="auto"/>
        <w:rPr>
          <w:rFonts w:ascii="仿宋_GB2312" w:eastAsia="仿宋_GB2312" w:hAnsi="仿宋_GB2312" w:cs="仿宋_GB2312"/>
          <w:b/>
          <w:sz w:val="30"/>
          <w:szCs w:val="30"/>
        </w:rPr>
      </w:pPr>
    </w:p>
    <w:p w:rsidR="00162144" w:rsidRDefault="00162144">
      <w:pPr>
        <w:spacing w:line="360" w:lineRule="auto"/>
        <w:rPr>
          <w:rFonts w:ascii="仿宋_GB2312" w:eastAsia="仿宋_GB2312" w:hAnsi="仿宋_GB2312" w:cs="仿宋_GB2312"/>
          <w:b/>
          <w:sz w:val="30"/>
          <w:szCs w:val="30"/>
        </w:rPr>
      </w:pPr>
    </w:p>
    <w:p w:rsidR="00162144" w:rsidRDefault="00162144">
      <w:pPr>
        <w:spacing w:line="360" w:lineRule="auto"/>
        <w:rPr>
          <w:rFonts w:ascii="仿宋_GB2312" w:eastAsia="仿宋_GB2312" w:hAnsi="仿宋_GB2312" w:cs="仿宋_GB2312"/>
          <w:b/>
          <w:sz w:val="30"/>
          <w:szCs w:val="30"/>
        </w:rPr>
      </w:pPr>
    </w:p>
    <w:p w:rsidR="00162144" w:rsidRDefault="00E73EFD">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Pr>
          <w:rFonts w:ascii="仿宋_GB2312" w:eastAsia="仿宋_GB2312" w:hAnsi="仿宋_GB2312" w:cs="仿宋_GB2312" w:hint="eastAsia"/>
          <w:b/>
          <w:sz w:val="30"/>
          <w:szCs w:val="30"/>
        </w:rPr>
        <w:t>、投标人售后服务能力证明材料</w:t>
      </w:r>
    </w:p>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62144" w:rsidRDefault="00162144">
      <w:pPr>
        <w:spacing w:line="360" w:lineRule="auto"/>
        <w:jc w:val="center"/>
        <w:rPr>
          <w:rFonts w:ascii="仿宋_GB2312" w:eastAsia="仿宋_GB2312" w:hAnsi="仿宋_GB2312" w:cs="仿宋_GB2312"/>
          <w:b/>
          <w:sz w:val="32"/>
          <w:szCs w:val="32"/>
        </w:rPr>
      </w:pPr>
    </w:p>
    <w:p w:rsidR="00162144" w:rsidRDefault="00162144">
      <w:pPr>
        <w:spacing w:line="360" w:lineRule="auto"/>
        <w:jc w:val="center"/>
        <w:rPr>
          <w:rFonts w:ascii="仿宋_GB2312" w:eastAsia="仿宋_GB2312" w:hAnsi="仿宋_GB2312" w:cs="仿宋_GB2312"/>
          <w:b/>
          <w:sz w:val="32"/>
          <w:szCs w:val="32"/>
        </w:rPr>
      </w:pPr>
    </w:p>
    <w:p w:rsidR="00162144" w:rsidRDefault="00162144">
      <w:pPr>
        <w:spacing w:line="360" w:lineRule="auto"/>
        <w:jc w:val="center"/>
        <w:rPr>
          <w:rFonts w:ascii="仿宋_GB2312" w:eastAsia="仿宋_GB2312" w:hAnsi="仿宋_GB2312" w:cs="仿宋_GB2312"/>
          <w:b/>
          <w:sz w:val="32"/>
          <w:szCs w:val="32"/>
        </w:rPr>
      </w:pPr>
    </w:p>
    <w:p w:rsidR="00162144" w:rsidRDefault="00E73EF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162144" w:rsidRDefault="00E73EF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16214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162144">
        <w:trPr>
          <w:trHeight w:val="659"/>
        </w:trPr>
        <w:tc>
          <w:tcPr>
            <w:tcW w:w="18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r>
      <w:tr w:rsidR="00162144">
        <w:trPr>
          <w:trHeight w:val="697"/>
        </w:trPr>
        <w:tc>
          <w:tcPr>
            <w:tcW w:w="18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r>
      <w:tr w:rsidR="00162144">
        <w:trPr>
          <w:trHeight w:val="693"/>
        </w:trPr>
        <w:tc>
          <w:tcPr>
            <w:tcW w:w="18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r>
    </w:tbl>
    <w:p w:rsidR="00162144" w:rsidRDefault="00E73EF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E73EFD">
      <w:pPr>
        <w:pStyle w:val="41"/>
        <w:pageBreakBefore/>
        <w:ind w:firstLine="0"/>
        <w:jc w:val="both"/>
        <w:rPr>
          <w:rFonts w:hAnsi="仿宋_GB2312" w:cs="仿宋_GB2312"/>
        </w:rPr>
      </w:pPr>
      <w:r>
        <w:rPr>
          <w:rFonts w:hAnsi="仿宋_GB2312" w:cs="仿宋_GB2312" w:hint="eastAsia"/>
        </w:rPr>
        <w:lastRenderedPageBreak/>
        <w:t>9</w:t>
      </w:r>
      <w:r>
        <w:rPr>
          <w:rFonts w:hAnsi="仿宋_GB2312" w:cs="仿宋_GB2312" w:hint="eastAsia"/>
        </w:rPr>
        <w:t>、廉政承诺书</w:t>
      </w:r>
    </w:p>
    <w:p w:rsidR="00162144" w:rsidRDefault="00E73EFD">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sz w:val="24"/>
        </w:rPr>
        <w:t>工会</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r>
        <w:rPr>
          <w:rFonts w:ascii="仿宋_GB2312" w:eastAsia="仿宋_GB2312" w:hAnsi="仿宋_GB2312" w:cs="仿宋_GB2312" w:hint="eastAsia"/>
          <w:kern w:val="0"/>
          <w:sz w:val="24"/>
          <w:lang w:val="zh-CN"/>
        </w:rPr>
        <w:t xml:space="preserve">    </w:t>
      </w:r>
    </w:p>
    <w:p w:rsidR="00162144" w:rsidRDefault="00E73EF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w:t>
      </w:r>
      <w:r>
        <w:rPr>
          <w:rFonts w:ascii="仿宋_GB2312" w:eastAsia="仿宋_GB2312" w:hAnsi="仿宋_GB2312" w:cs="仿宋_GB2312" w:hint="eastAsia"/>
          <w:kern w:val="0"/>
          <w:sz w:val="24"/>
          <w:lang w:val="zh-CN"/>
        </w:rPr>
        <w:t>营活动，并通报市财政局。由此引起的相应损失均由我单位承担。</w:t>
      </w:r>
    </w:p>
    <w:p w:rsidR="00162144" w:rsidRDefault="00162144">
      <w:pPr>
        <w:autoSpaceDE w:val="0"/>
        <w:autoSpaceDN w:val="0"/>
        <w:spacing w:line="360" w:lineRule="auto"/>
        <w:ind w:left="2"/>
        <w:jc w:val="left"/>
        <w:rPr>
          <w:rFonts w:ascii="仿宋_GB2312" w:eastAsia="仿宋_GB2312" w:hAnsi="仿宋_GB2312" w:cs="仿宋_GB2312"/>
          <w:kern w:val="0"/>
          <w:sz w:val="24"/>
          <w:lang w:val="zh-CN"/>
        </w:rPr>
      </w:pPr>
    </w:p>
    <w:p w:rsidR="00162144" w:rsidRDefault="00162144">
      <w:pPr>
        <w:autoSpaceDE w:val="0"/>
        <w:autoSpaceDN w:val="0"/>
        <w:spacing w:line="360" w:lineRule="auto"/>
        <w:ind w:left="2"/>
        <w:jc w:val="left"/>
        <w:rPr>
          <w:rFonts w:ascii="仿宋_GB2312" w:eastAsia="仿宋_GB2312" w:hAnsi="仿宋_GB2312" w:cs="仿宋_GB2312"/>
          <w:kern w:val="0"/>
          <w:sz w:val="24"/>
          <w:lang w:val="zh-CN"/>
        </w:rPr>
      </w:pPr>
    </w:p>
    <w:p w:rsidR="00162144" w:rsidRDefault="00162144">
      <w:pPr>
        <w:autoSpaceDE w:val="0"/>
        <w:autoSpaceDN w:val="0"/>
        <w:spacing w:line="360" w:lineRule="auto"/>
        <w:ind w:left="2"/>
        <w:jc w:val="left"/>
        <w:rPr>
          <w:rFonts w:ascii="仿宋_GB2312" w:eastAsia="仿宋_GB2312" w:hAnsi="仿宋_GB2312" w:cs="仿宋_GB2312"/>
          <w:kern w:val="0"/>
          <w:sz w:val="24"/>
          <w:lang w:val="zh-CN"/>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E73EF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Pr>
          <w:rFonts w:ascii="仿宋_GB2312" w:eastAsia="仿宋_GB2312" w:hAnsi="仿宋_GB2312" w:cs="仿宋_GB2312" w:hint="eastAsia"/>
          <w:b/>
          <w:bCs/>
          <w:sz w:val="32"/>
          <w:szCs w:val="32"/>
        </w:rPr>
        <w:t>、技术解决方案</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62144" w:rsidRDefault="00162144">
      <w:pPr>
        <w:spacing w:line="360" w:lineRule="auto"/>
        <w:jc w:val="center"/>
        <w:rPr>
          <w:rFonts w:ascii="仿宋_GB2312" w:eastAsia="仿宋_GB2312" w:hAnsi="仿宋_GB2312" w:cs="仿宋_GB2312"/>
          <w:sz w:val="24"/>
        </w:rPr>
      </w:pPr>
    </w:p>
    <w:p w:rsidR="00162144" w:rsidRDefault="00E73EF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162144">
        <w:trPr>
          <w:trHeight w:val="773"/>
        </w:trPr>
        <w:tc>
          <w:tcPr>
            <w:tcW w:w="737"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162144" w:rsidRDefault="00E73EF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162144">
        <w:trPr>
          <w:trHeight w:val="441"/>
        </w:trPr>
        <w:tc>
          <w:tcPr>
            <w:tcW w:w="737" w:type="dxa"/>
            <w:vAlign w:val="center"/>
          </w:tcPr>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160"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340" w:type="dxa"/>
            <w:vAlign w:val="center"/>
          </w:tcPr>
          <w:p w:rsidR="00162144" w:rsidRDefault="00162144">
            <w:pPr>
              <w:spacing w:line="360" w:lineRule="auto"/>
              <w:jc w:val="center"/>
              <w:rPr>
                <w:rFonts w:ascii="仿宋_GB2312" w:eastAsia="仿宋_GB2312" w:hAnsi="仿宋_GB2312" w:cs="仿宋_GB2312"/>
                <w:sz w:val="24"/>
              </w:rPr>
            </w:pPr>
          </w:p>
        </w:tc>
        <w:tc>
          <w:tcPr>
            <w:tcW w:w="1080" w:type="dxa"/>
            <w:vAlign w:val="center"/>
          </w:tcPr>
          <w:p w:rsidR="00162144" w:rsidRDefault="00162144">
            <w:pPr>
              <w:spacing w:line="360" w:lineRule="auto"/>
              <w:jc w:val="center"/>
              <w:rPr>
                <w:rFonts w:ascii="仿宋_GB2312" w:eastAsia="仿宋_GB2312" w:hAnsi="仿宋_GB2312" w:cs="仿宋_GB2312"/>
                <w:sz w:val="24"/>
              </w:rPr>
            </w:pPr>
          </w:p>
        </w:tc>
        <w:tc>
          <w:tcPr>
            <w:tcW w:w="1332" w:type="dxa"/>
            <w:vAlign w:val="center"/>
          </w:tcPr>
          <w:p w:rsidR="00162144" w:rsidRDefault="00162144">
            <w:pPr>
              <w:spacing w:line="360" w:lineRule="auto"/>
              <w:jc w:val="center"/>
              <w:rPr>
                <w:rFonts w:ascii="仿宋_GB2312" w:eastAsia="仿宋_GB2312" w:hAnsi="仿宋_GB2312" w:cs="仿宋_GB2312"/>
                <w:sz w:val="24"/>
              </w:rPr>
            </w:pPr>
          </w:p>
        </w:tc>
      </w:tr>
      <w:tr w:rsidR="00162144">
        <w:trPr>
          <w:trHeight w:val="453"/>
        </w:trPr>
        <w:tc>
          <w:tcPr>
            <w:tcW w:w="737" w:type="dxa"/>
            <w:vAlign w:val="center"/>
          </w:tcPr>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160"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340" w:type="dxa"/>
            <w:vAlign w:val="center"/>
          </w:tcPr>
          <w:p w:rsidR="00162144" w:rsidRDefault="00162144">
            <w:pPr>
              <w:spacing w:line="360" w:lineRule="auto"/>
              <w:jc w:val="center"/>
              <w:rPr>
                <w:rFonts w:ascii="仿宋_GB2312" w:eastAsia="仿宋_GB2312" w:hAnsi="仿宋_GB2312" w:cs="仿宋_GB2312"/>
                <w:sz w:val="24"/>
              </w:rPr>
            </w:pPr>
          </w:p>
        </w:tc>
        <w:tc>
          <w:tcPr>
            <w:tcW w:w="1080" w:type="dxa"/>
            <w:vAlign w:val="center"/>
          </w:tcPr>
          <w:p w:rsidR="00162144" w:rsidRDefault="00162144">
            <w:pPr>
              <w:spacing w:line="360" w:lineRule="auto"/>
              <w:jc w:val="center"/>
              <w:rPr>
                <w:rFonts w:ascii="仿宋_GB2312" w:eastAsia="仿宋_GB2312" w:hAnsi="仿宋_GB2312" w:cs="仿宋_GB2312"/>
                <w:sz w:val="24"/>
              </w:rPr>
            </w:pPr>
          </w:p>
        </w:tc>
        <w:tc>
          <w:tcPr>
            <w:tcW w:w="1332" w:type="dxa"/>
            <w:vAlign w:val="center"/>
          </w:tcPr>
          <w:p w:rsidR="00162144" w:rsidRDefault="00162144">
            <w:pPr>
              <w:spacing w:line="360" w:lineRule="auto"/>
              <w:jc w:val="center"/>
              <w:rPr>
                <w:rFonts w:ascii="仿宋_GB2312" w:eastAsia="仿宋_GB2312" w:hAnsi="仿宋_GB2312" w:cs="仿宋_GB2312"/>
                <w:sz w:val="24"/>
              </w:rPr>
            </w:pPr>
          </w:p>
        </w:tc>
      </w:tr>
      <w:tr w:rsidR="00162144">
        <w:trPr>
          <w:trHeight w:val="453"/>
        </w:trPr>
        <w:tc>
          <w:tcPr>
            <w:tcW w:w="737" w:type="dxa"/>
            <w:vAlign w:val="center"/>
          </w:tcPr>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160"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340" w:type="dxa"/>
            <w:vAlign w:val="center"/>
          </w:tcPr>
          <w:p w:rsidR="00162144" w:rsidRDefault="00162144">
            <w:pPr>
              <w:spacing w:line="360" w:lineRule="auto"/>
              <w:jc w:val="center"/>
              <w:rPr>
                <w:rFonts w:ascii="仿宋_GB2312" w:eastAsia="仿宋_GB2312" w:hAnsi="仿宋_GB2312" w:cs="仿宋_GB2312"/>
                <w:sz w:val="24"/>
              </w:rPr>
            </w:pPr>
          </w:p>
        </w:tc>
        <w:tc>
          <w:tcPr>
            <w:tcW w:w="1080" w:type="dxa"/>
            <w:vAlign w:val="center"/>
          </w:tcPr>
          <w:p w:rsidR="00162144" w:rsidRDefault="00162144">
            <w:pPr>
              <w:spacing w:line="360" w:lineRule="auto"/>
              <w:jc w:val="center"/>
              <w:rPr>
                <w:rFonts w:ascii="仿宋_GB2312" w:eastAsia="仿宋_GB2312" w:hAnsi="仿宋_GB2312" w:cs="仿宋_GB2312"/>
                <w:sz w:val="24"/>
              </w:rPr>
            </w:pPr>
          </w:p>
        </w:tc>
        <w:tc>
          <w:tcPr>
            <w:tcW w:w="1332" w:type="dxa"/>
            <w:vAlign w:val="center"/>
          </w:tcPr>
          <w:p w:rsidR="00162144" w:rsidRDefault="00162144">
            <w:pPr>
              <w:spacing w:line="360" w:lineRule="auto"/>
              <w:jc w:val="center"/>
              <w:rPr>
                <w:rFonts w:ascii="仿宋_GB2312" w:eastAsia="仿宋_GB2312" w:hAnsi="仿宋_GB2312" w:cs="仿宋_GB2312"/>
                <w:sz w:val="24"/>
              </w:rPr>
            </w:pPr>
          </w:p>
        </w:tc>
      </w:tr>
      <w:tr w:rsidR="00162144">
        <w:trPr>
          <w:trHeight w:val="453"/>
        </w:trPr>
        <w:tc>
          <w:tcPr>
            <w:tcW w:w="737" w:type="dxa"/>
            <w:vAlign w:val="center"/>
          </w:tcPr>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160"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340" w:type="dxa"/>
            <w:vAlign w:val="center"/>
          </w:tcPr>
          <w:p w:rsidR="00162144" w:rsidRDefault="00162144">
            <w:pPr>
              <w:spacing w:line="360" w:lineRule="auto"/>
              <w:jc w:val="center"/>
              <w:rPr>
                <w:rFonts w:ascii="仿宋_GB2312" w:eastAsia="仿宋_GB2312" w:hAnsi="仿宋_GB2312" w:cs="仿宋_GB2312"/>
                <w:sz w:val="24"/>
              </w:rPr>
            </w:pPr>
          </w:p>
        </w:tc>
        <w:tc>
          <w:tcPr>
            <w:tcW w:w="1080" w:type="dxa"/>
            <w:vAlign w:val="center"/>
          </w:tcPr>
          <w:p w:rsidR="00162144" w:rsidRDefault="00162144">
            <w:pPr>
              <w:spacing w:line="360" w:lineRule="auto"/>
              <w:jc w:val="center"/>
              <w:rPr>
                <w:rFonts w:ascii="仿宋_GB2312" w:eastAsia="仿宋_GB2312" w:hAnsi="仿宋_GB2312" w:cs="仿宋_GB2312"/>
                <w:sz w:val="24"/>
              </w:rPr>
            </w:pPr>
          </w:p>
        </w:tc>
        <w:tc>
          <w:tcPr>
            <w:tcW w:w="1332" w:type="dxa"/>
            <w:vAlign w:val="center"/>
          </w:tcPr>
          <w:p w:rsidR="00162144" w:rsidRDefault="00162144">
            <w:pPr>
              <w:spacing w:line="360" w:lineRule="auto"/>
              <w:jc w:val="center"/>
              <w:rPr>
                <w:rFonts w:ascii="仿宋_GB2312" w:eastAsia="仿宋_GB2312" w:hAnsi="仿宋_GB2312" w:cs="仿宋_GB2312"/>
                <w:sz w:val="24"/>
              </w:rPr>
            </w:pPr>
          </w:p>
        </w:tc>
      </w:tr>
      <w:tr w:rsidR="00162144">
        <w:trPr>
          <w:trHeight w:val="453"/>
        </w:trPr>
        <w:tc>
          <w:tcPr>
            <w:tcW w:w="737" w:type="dxa"/>
            <w:vAlign w:val="center"/>
          </w:tcPr>
          <w:p w:rsidR="00162144" w:rsidRDefault="00E73EF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160" w:type="dxa"/>
            <w:vAlign w:val="center"/>
          </w:tcPr>
          <w:p w:rsidR="00162144" w:rsidRDefault="00162144">
            <w:pPr>
              <w:snapToGrid w:val="0"/>
              <w:spacing w:line="360" w:lineRule="auto"/>
              <w:jc w:val="center"/>
              <w:rPr>
                <w:rFonts w:ascii="仿宋_GB2312" w:eastAsia="仿宋_GB2312" w:hAnsi="仿宋_GB2312" w:cs="仿宋_GB2312"/>
                <w:sz w:val="24"/>
              </w:rPr>
            </w:pPr>
          </w:p>
        </w:tc>
        <w:tc>
          <w:tcPr>
            <w:tcW w:w="2340" w:type="dxa"/>
            <w:vAlign w:val="center"/>
          </w:tcPr>
          <w:p w:rsidR="00162144" w:rsidRDefault="00162144">
            <w:pPr>
              <w:spacing w:line="360" w:lineRule="auto"/>
              <w:jc w:val="center"/>
              <w:rPr>
                <w:rFonts w:ascii="仿宋_GB2312" w:eastAsia="仿宋_GB2312" w:hAnsi="仿宋_GB2312" w:cs="仿宋_GB2312"/>
                <w:sz w:val="24"/>
              </w:rPr>
            </w:pPr>
          </w:p>
        </w:tc>
        <w:tc>
          <w:tcPr>
            <w:tcW w:w="1080" w:type="dxa"/>
            <w:vAlign w:val="center"/>
          </w:tcPr>
          <w:p w:rsidR="00162144" w:rsidRDefault="00162144">
            <w:pPr>
              <w:spacing w:line="360" w:lineRule="auto"/>
              <w:jc w:val="center"/>
              <w:rPr>
                <w:rFonts w:ascii="仿宋_GB2312" w:eastAsia="仿宋_GB2312" w:hAnsi="仿宋_GB2312" w:cs="仿宋_GB2312"/>
                <w:sz w:val="24"/>
              </w:rPr>
            </w:pPr>
          </w:p>
        </w:tc>
        <w:tc>
          <w:tcPr>
            <w:tcW w:w="1332" w:type="dxa"/>
            <w:vAlign w:val="center"/>
          </w:tcPr>
          <w:p w:rsidR="00162144" w:rsidRDefault="00162144">
            <w:pPr>
              <w:spacing w:line="360" w:lineRule="auto"/>
              <w:jc w:val="center"/>
              <w:rPr>
                <w:rFonts w:ascii="仿宋_GB2312" w:eastAsia="仿宋_GB2312" w:hAnsi="仿宋_GB2312" w:cs="仿宋_GB2312"/>
                <w:sz w:val="24"/>
              </w:rPr>
            </w:pPr>
          </w:p>
        </w:tc>
      </w:tr>
    </w:tbl>
    <w:p w:rsidR="00162144" w:rsidRDefault="00E73EF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162144" w:rsidRDefault="00E73EF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162144" w:rsidRDefault="00E73EFD">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162144" w:rsidRPr="00162144">
        <w:rPr>
          <w:rFonts w:ascii="仿宋_GB2312" w:eastAsia="仿宋_GB2312" w:hAnsi="仿宋_GB2312" w:cs="仿宋_GB2312"/>
          <w:b/>
          <w:kern w:val="0"/>
          <w:sz w:val="28"/>
          <w:szCs w:val="28"/>
        </w:rPr>
        <w:object w:dxaOrig="15728" w:dyaOrig="1122">
          <v:shape id="_x0000_i1026" type="#_x0000_t75" style="width:442.85pt;height:42.1pt" o:ole="">
            <v:imagedata r:id="rId18" o:title=""/>
          </v:shape>
          <o:OLEObject Type="Embed" ProgID="Package" ShapeID="_x0000_i1026" DrawAspect="Content" ObjectID="_1732619132" r:id="rId19"/>
        </w:object>
      </w:r>
      <w:r w:rsidR="00162144" w:rsidRPr="00162144">
        <w:rPr>
          <w:rFonts w:ascii="仿宋_GB2312" w:eastAsia="仿宋_GB2312" w:hAnsi="仿宋_GB2312" w:cs="仿宋_GB2312"/>
          <w:b/>
          <w:kern w:val="0"/>
          <w:sz w:val="28"/>
          <w:szCs w:val="28"/>
        </w:rPr>
        <w:object w:dxaOrig="16927" w:dyaOrig="1122">
          <v:shape id="_x0000_i1027" type="#_x0000_t75" style="width:441.5pt;height:42.1pt" o:ole="">
            <v:imagedata r:id="rId20" o:title=""/>
          </v:shape>
          <o:OLEObject Type="Embed" ProgID="Package" ShapeID="_x0000_i1027" DrawAspect="Content" ObjectID="_1732619133" r:id="rId21"/>
        </w:object>
      </w: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E73EF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162144" w:rsidRDefault="0016214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162144" w:rsidRDefault="00E73EF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Pr>
          <w:rFonts w:ascii="仿宋_GB2312" w:eastAsia="仿宋_GB2312" w:hAnsi="仿宋_GB2312" w:cs="仿宋_GB2312" w:hint="eastAsia"/>
          <w:b/>
          <w:bCs/>
          <w:sz w:val="32"/>
          <w:szCs w:val="32"/>
        </w:rPr>
        <w:t>、技术偏离说明表</w:t>
      </w:r>
    </w:p>
    <w:p w:rsidR="00162144" w:rsidRDefault="00E73EF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16214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16214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w:t>
            </w:r>
            <w:r>
              <w:rPr>
                <w:rFonts w:ascii="仿宋_GB2312" w:eastAsia="仿宋_GB2312" w:hAnsi="宋体" w:hint="eastAsia"/>
                <w:sz w:val="24"/>
              </w:rPr>
              <w:t>根据标内要求复制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w:t>
            </w:r>
            <w:r>
              <w:rPr>
                <w:rFonts w:ascii="仿宋_GB2312" w:eastAsia="仿宋_GB2312" w:hAnsi="宋体" w:hint="eastAsia"/>
                <w:sz w:val="24"/>
              </w:rPr>
              <w:t>/</w:t>
            </w:r>
            <w:r>
              <w:rPr>
                <w:rFonts w:ascii="仿宋_GB2312" w:eastAsia="仿宋_GB2312" w:hAnsi="宋体" w:hint="eastAsia"/>
                <w:sz w:val="24"/>
              </w:rPr>
              <w:t>正偏离</w:t>
            </w:r>
            <w:r>
              <w:rPr>
                <w:rFonts w:ascii="仿宋_GB2312" w:eastAsia="仿宋_GB2312" w:hAnsi="宋体" w:hint="eastAsia"/>
                <w:sz w:val="24"/>
              </w:rPr>
              <w:t>/</w:t>
            </w:r>
            <w:r>
              <w:rPr>
                <w:rFonts w:ascii="仿宋_GB2312" w:eastAsia="仿宋_GB2312" w:hAnsi="宋体" w:hint="eastAsia"/>
                <w:sz w:val="24"/>
              </w:rPr>
              <w:t>负偏离</w:t>
            </w:r>
          </w:p>
        </w:tc>
      </w:tr>
      <w:tr w:rsidR="0016214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Pr>
                <w:rFonts w:ascii="仿宋_GB2312" w:eastAsia="仿宋_GB2312" w:hAnsi="宋体" w:hint="eastAsia"/>
                <w:sz w:val="24"/>
              </w:rPr>
              <w:t>(</w:t>
            </w:r>
            <w:r>
              <w:rPr>
                <w:rFonts w:ascii="仿宋_GB2312" w:eastAsia="仿宋_GB2312" w:hAnsi="宋体" w:hint="eastAsia"/>
                <w:sz w:val="24"/>
              </w:rPr>
              <w:t>如有</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Pr>
                <w:rFonts w:ascii="仿宋_GB2312" w:eastAsia="仿宋_GB2312" w:hAnsi="宋体" w:hint="eastAsia"/>
                <w:sz w:val="24"/>
              </w:rPr>
              <w:t>(</w:t>
            </w:r>
            <w:r>
              <w:rPr>
                <w:rFonts w:ascii="仿宋_GB2312" w:eastAsia="仿宋_GB2312" w:hAnsi="宋体" w:hint="eastAsia"/>
                <w:sz w:val="24"/>
              </w:rPr>
              <w:t>如有</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r w:rsidR="0016214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162144" w:rsidRDefault="00E73EF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162144" w:rsidRDefault="00162144">
            <w:pPr>
              <w:tabs>
                <w:tab w:val="left" w:pos="4905"/>
              </w:tabs>
              <w:spacing w:line="400" w:lineRule="exact"/>
              <w:jc w:val="center"/>
              <w:rPr>
                <w:rFonts w:ascii="仿宋_GB2312" w:eastAsia="仿宋_GB2312" w:hAnsi="宋体"/>
                <w:sz w:val="24"/>
              </w:rPr>
            </w:pPr>
          </w:p>
        </w:tc>
      </w:tr>
    </w:tbl>
    <w:p w:rsidR="00162144" w:rsidRDefault="00E73EFD">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w:t>
      </w:r>
      <w:r>
        <w:rPr>
          <w:rFonts w:ascii="仿宋_GB2312" w:eastAsia="仿宋_GB2312" w:hAnsi="宋体" w:hint="eastAsia"/>
          <w:sz w:val="24"/>
        </w:rPr>
        <w:t>1.</w:t>
      </w:r>
      <w:r>
        <w:rPr>
          <w:rFonts w:ascii="仿宋_GB2312" w:eastAsia="仿宋_GB2312" w:hAnsi="宋体" w:hint="eastAsia"/>
          <w:sz w:val="24"/>
        </w:rPr>
        <w:t>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162144" w:rsidRDefault="00E73EFD">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hint="eastAsia"/>
          <w:sz w:val="24"/>
        </w:rPr>
        <w:t>、</w:t>
      </w:r>
      <w:r>
        <w:rPr>
          <w:rFonts w:ascii="仿宋_GB2312" w:eastAsia="仿宋_GB2312" w:hAnsi="宋体" w:cs="宋体" w:hint="eastAsia"/>
          <w:sz w:val="24"/>
        </w:rPr>
        <w:t>投标人递交的技术规格书中必须真实逐条列明，否则由投标人自行承担相关风险。</w:t>
      </w:r>
    </w:p>
    <w:p w:rsidR="00162144" w:rsidRDefault="00162144">
      <w:pPr>
        <w:autoSpaceDE w:val="0"/>
        <w:autoSpaceDN w:val="0"/>
        <w:spacing w:line="360" w:lineRule="auto"/>
        <w:ind w:firstLineChars="2100" w:firstLine="5040"/>
        <w:rPr>
          <w:rFonts w:ascii="仿宋_GB2312" w:eastAsia="仿宋_GB2312" w:hAnsi="仿宋_GB2312" w:cs="仿宋_GB2312"/>
          <w:kern w:val="0"/>
          <w:sz w:val="24"/>
          <w:lang w:val="zh-CN"/>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162144" w:rsidRDefault="0016214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162144" w:rsidRDefault="0016214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162144" w:rsidRDefault="00E73EFD">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w:t>
      </w:r>
      <w:r>
        <w:rPr>
          <w:rFonts w:ascii="仿宋_GB2312" w:eastAsia="仿宋_GB2312" w:hAnsi="仿宋_GB2312" w:cs="仿宋_GB2312" w:hint="eastAsia"/>
          <w:b/>
          <w:bCs/>
          <w:kern w:val="0"/>
          <w:sz w:val="32"/>
          <w:szCs w:val="32"/>
          <w:lang w:val="zh-CN"/>
        </w:rPr>
        <w:t>、组织实施方案</w:t>
      </w:r>
    </w:p>
    <w:p w:rsidR="00162144" w:rsidRDefault="00E73EF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62144" w:rsidRDefault="00E73EF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62144">
        <w:trPr>
          <w:trHeight w:val="616"/>
        </w:trPr>
        <w:tc>
          <w:tcPr>
            <w:tcW w:w="1188" w:type="dxa"/>
            <w:tcBorders>
              <w:tl2br w:val="single" w:sz="4" w:space="0" w:color="auto"/>
            </w:tcBorders>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w:t>
            </w:r>
          </w:p>
        </w:tc>
      </w:tr>
      <w:tr w:rsidR="00162144">
        <w:tc>
          <w:tcPr>
            <w:tcW w:w="1188" w:type="dxa"/>
            <w:vAlign w:val="center"/>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r>
      <w:tr w:rsidR="00162144">
        <w:tc>
          <w:tcPr>
            <w:tcW w:w="1188" w:type="dxa"/>
            <w:vAlign w:val="center"/>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r>
      <w:tr w:rsidR="00162144">
        <w:tc>
          <w:tcPr>
            <w:tcW w:w="1188" w:type="dxa"/>
            <w:vAlign w:val="center"/>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2"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c>
          <w:tcPr>
            <w:tcW w:w="553" w:type="dxa"/>
          </w:tcPr>
          <w:p w:rsidR="00162144" w:rsidRDefault="00162144">
            <w:pPr>
              <w:spacing w:line="360" w:lineRule="auto"/>
              <w:rPr>
                <w:rFonts w:ascii="仿宋_GB2312" w:eastAsia="仿宋_GB2312" w:hAnsi="仿宋_GB2312" w:cs="仿宋_GB2312"/>
                <w:sz w:val="24"/>
              </w:rPr>
            </w:pPr>
          </w:p>
        </w:tc>
      </w:tr>
    </w:tbl>
    <w:p w:rsidR="00162144" w:rsidRDefault="00E73EF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162144">
      <w:pPr>
        <w:spacing w:line="360" w:lineRule="auto"/>
        <w:jc w:val="center"/>
        <w:rPr>
          <w:rFonts w:ascii="仿宋_GB2312" w:eastAsia="仿宋_GB2312" w:hAnsi="仿宋_GB2312" w:cs="仿宋_GB2312"/>
          <w:b/>
          <w:bCs/>
          <w:sz w:val="32"/>
          <w:szCs w:val="32"/>
        </w:rPr>
      </w:pPr>
    </w:p>
    <w:p w:rsidR="00162144" w:rsidRDefault="00E73EF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Pr>
          <w:rFonts w:ascii="仿宋_GB2312" w:eastAsia="仿宋_GB2312" w:hAnsi="仿宋_GB2312" w:cs="仿宋_GB2312" w:hint="eastAsia"/>
          <w:b/>
          <w:bCs/>
          <w:sz w:val="32"/>
          <w:szCs w:val="32"/>
        </w:rPr>
        <w:t>、售后服务方案</w:t>
      </w:r>
    </w:p>
    <w:p w:rsidR="00162144" w:rsidRDefault="00E73EF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62144" w:rsidRDefault="00E73EF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162144">
        <w:trPr>
          <w:trHeight w:val="246"/>
        </w:trPr>
        <w:tc>
          <w:tcPr>
            <w:tcW w:w="828"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162144" w:rsidRDefault="00E73EF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162144">
        <w:tc>
          <w:tcPr>
            <w:tcW w:w="828"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6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62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4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7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c>
          <w:tcPr>
            <w:tcW w:w="828"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6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62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4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7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c>
          <w:tcPr>
            <w:tcW w:w="828"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6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620"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4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2175" w:type="dxa"/>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Pr>
          <w:p w:rsidR="00162144" w:rsidRDefault="00162144">
            <w:pPr>
              <w:autoSpaceDE w:val="0"/>
              <w:autoSpaceDN w:val="0"/>
              <w:spacing w:line="360" w:lineRule="auto"/>
              <w:jc w:val="center"/>
              <w:rPr>
                <w:rFonts w:ascii="仿宋_GB2312" w:eastAsia="仿宋_GB2312" w:hAnsi="仿宋_GB2312" w:cs="仿宋_GB2312"/>
                <w:sz w:val="24"/>
              </w:rPr>
            </w:pPr>
          </w:p>
        </w:tc>
      </w:tr>
    </w:tbl>
    <w:p w:rsidR="00162144" w:rsidRDefault="00E73EF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162144" w:rsidRDefault="00E73EF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16214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16214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2144" w:rsidRDefault="0016214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r>
      <w:tr w:rsidR="0016214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2144" w:rsidRDefault="0016214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r>
      <w:tr w:rsidR="0016214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62144" w:rsidRDefault="0016214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62144" w:rsidRDefault="00E73EF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240" w:lineRule="exact"/>
              <w:rPr>
                <w:rFonts w:ascii="仿宋_GB2312" w:eastAsia="仿宋_GB2312" w:hAnsi="仿宋_GB2312" w:cs="仿宋_GB2312"/>
                <w:sz w:val="24"/>
              </w:rPr>
            </w:pPr>
          </w:p>
        </w:tc>
      </w:tr>
    </w:tbl>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E73EF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Pr>
          <w:rFonts w:ascii="仿宋_GB2312" w:eastAsia="仿宋_GB2312" w:hAnsi="仿宋_GB2312" w:cs="仿宋_GB2312" w:hint="eastAsia"/>
          <w:b/>
          <w:bCs/>
          <w:sz w:val="32"/>
          <w:szCs w:val="32"/>
        </w:rPr>
        <w:t>、项目小组人员名单</w:t>
      </w:r>
    </w:p>
    <w:p w:rsidR="00162144" w:rsidRDefault="00E73EFD">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162144" w:rsidRDefault="00E73EF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16214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16214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r w:rsidR="0016214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62144" w:rsidRDefault="0016214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62144" w:rsidRDefault="00162144">
            <w:pPr>
              <w:autoSpaceDE w:val="0"/>
              <w:autoSpaceDN w:val="0"/>
              <w:spacing w:line="360" w:lineRule="auto"/>
              <w:jc w:val="center"/>
              <w:rPr>
                <w:rFonts w:ascii="仿宋_GB2312" w:eastAsia="仿宋_GB2312" w:hAnsi="仿宋_GB2312" w:cs="仿宋_GB2312"/>
                <w:sz w:val="24"/>
              </w:rPr>
            </w:pPr>
          </w:p>
        </w:tc>
      </w:tr>
    </w:tbl>
    <w:p w:rsidR="00162144" w:rsidRDefault="00E73EF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62144" w:rsidRDefault="00E73EF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162144">
        <w:tc>
          <w:tcPr>
            <w:tcW w:w="42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62144" w:rsidRDefault="00E73EF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162144">
        <w:trPr>
          <w:trHeight w:val="479"/>
        </w:trPr>
        <w:tc>
          <w:tcPr>
            <w:tcW w:w="42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r>
      <w:tr w:rsidR="00162144">
        <w:trPr>
          <w:trHeight w:val="473"/>
        </w:trPr>
        <w:tc>
          <w:tcPr>
            <w:tcW w:w="42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62144" w:rsidRDefault="00162144">
            <w:pPr>
              <w:autoSpaceDE w:val="0"/>
              <w:autoSpaceDN w:val="0"/>
              <w:spacing w:line="360" w:lineRule="auto"/>
              <w:rPr>
                <w:rFonts w:ascii="仿宋_GB2312" w:eastAsia="仿宋_GB2312" w:hAnsi="仿宋_GB2312" w:cs="仿宋_GB2312"/>
                <w:sz w:val="24"/>
              </w:rPr>
            </w:pPr>
          </w:p>
        </w:tc>
      </w:tr>
    </w:tbl>
    <w:p w:rsidR="00162144" w:rsidRDefault="00E73EF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162144" w:rsidRDefault="00E73EF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E73EF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62144" w:rsidRDefault="00162144">
      <w:pPr>
        <w:spacing w:line="360" w:lineRule="auto"/>
        <w:rPr>
          <w:rFonts w:ascii="仿宋_GB2312" w:eastAsia="仿宋_GB2312" w:hAnsi="仿宋_GB2312" w:cs="仿宋_GB2312"/>
          <w:sz w:val="18"/>
          <w:szCs w:val="18"/>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rPr>
          <w:rFonts w:ascii="仿宋_GB2312" w:eastAsia="仿宋_GB2312" w:hAnsi="仿宋_GB2312" w:cs="仿宋_GB2312"/>
          <w:b/>
          <w:bCs/>
          <w:sz w:val="18"/>
          <w:szCs w:val="18"/>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E73EF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E73EFD">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162144">
      <w:pPr>
        <w:spacing w:line="360" w:lineRule="auto"/>
        <w:rPr>
          <w:rFonts w:ascii="仿宋_GB2312" w:eastAsia="仿宋_GB2312" w:hAnsi="仿宋_GB2312" w:cs="仿宋_GB2312"/>
          <w:b/>
          <w:bCs/>
          <w:sz w:val="32"/>
          <w:szCs w:val="32"/>
        </w:rPr>
      </w:pPr>
    </w:p>
    <w:p w:rsidR="00162144" w:rsidRDefault="00E73EF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62144" w:rsidRDefault="00E73EF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162144">
        <w:trPr>
          <w:trHeight w:val="764"/>
        </w:trPr>
        <w:tc>
          <w:tcPr>
            <w:tcW w:w="1806" w:type="dxa"/>
            <w:tcBorders>
              <w:top w:val="single" w:sz="6" w:space="0" w:color="auto"/>
              <w:left w:val="single" w:sz="6" w:space="0" w:color="auto"/>
              <w:bottom w:val="nil"/>
              <w:right w:val="nil"/>
            </w:tcBorders>
            <w:shd w:val="pct10" w:color="auto" w:fill="auto"/>
            <w:vAlign w:val="center"/>
          </w:tcPr>
          <w:p w:rsidR="00162144" w:rsidRDefault="00E73EF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62144" w:rsidRDefault="00E73EF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62144" w:rsidRDefault="00E73EF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62144" w:rsidRDefault="00E73EF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62144" w:rsidRDefault="00E73EF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62144" w:rsidRDefault="00E73EF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62144" w:rsidRDefault="00E73EF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162144">
        <w:trPr>
          <w:trHeight w:val="281"/>
        </w:trPr>
        <w:tc>
          <w:tcPr>
            <w:tcW w:w="1806" w:type="dxa"/>
            <w:tcBorders>
              <w:top w:val="single" w:sz="6" w:space="0" w:color="auto"/>
              <w:left w:val="single" w:sz="6" w:space="0" w:color="auto"/>
              <w:bottom w:val="nil"/>
              <w:right w:val="nil"/>
            </w:tcBorders>
          </w:tcPr>
          <w:p w:rsidR="00162144" w:rsidRDefault="001621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162144" w:rsidRDefault="001621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162144" w:rsidRDefault="001621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162144" w:rsidRDefault="001621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162144" w:rsidRDefault="0016214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162144" w:rsidRDefault="001621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162144" w:rsidRDefault="00162144">
            <w:pPr>
              <w:suppressAutoHyphens/>
              <w:autoSpaceDE w:val="0"/>
              <w:autoSpaceDN w:val="0"/>
              <w:spacing w:line="360" w:lineRule="auto"/>
              <w:rPr>
                <w:rFonts w:ascii="仿宋_GB2312" w:eastAsia="仿宋_GB2312" w:hAnsi="仿宋_GB2312" w:cs="仿宋_GB2312"/>
                <w:sz w:val="24"/>
              </w:rPr>
            </w:pPr>
          </w:p>
        </w:tc>
      </w:tr>
      <w:tr w:rsidR="0016214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62144" w:rsidRDefault="00E73EF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62144" w:rsidRDefault="001621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62144" w:rsidRDefault="001621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62144" w:rsidRDefault="001621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62144" w:rsidRDefault="0016214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62144" w:rsidRDefault="0016214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62144" w:rsidRDefault="00162144">
            <w:pPr>
              <w:suppressAutoHyphens/>
              <w:autoSpaceDE w:val="0"/>
              <w:autoSpaceDN w:val="0"/>
              <w:spacing w:line="360" w:lineRule="auto"/>
              <w:rPr>
                <w:rFonts w:ascii="仿宋_GB2312" w:eastAsia="仿宋_GB2312" w:hAnsi="仿宋_GB2312" w:cs="仿宋_GB2312"/>
                <w:sz w:val="24"/>
              </w:rPr>
            </w:pPr>
          </w:p>
        </w:tc>
      </w:tr>
    </w:tbl>
    <w:p w:rsidR="00162144" w:rsidRDefault="00E73EF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162144" w:rsidRDefault="00E73EFD">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162144" w:rsidRDefault="00E73EFD">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162144" w:rsidRDefault="00E73EFD">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162144" w:rsidRDefault="00E73EFD">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162144" w:rsidRDefault="00E73EFD">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162144" w:rsidRDefault="00E73EF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162144" w:rsidRDefault="00E73EF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E73EF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Pr>
          <w:rFonts w:ascii="仿宋_GB2312" w:eastAsia="仿宋_GB2312" w:hAnsi="仿宋_GB2312" w:cs="仿宋_GB2312" w:hint="eastAsia"/>
          <w:b/>
          <w:bCs/>
          <w:sz w:val="32"/>
          <w:szCs w:val="32"/>
        </w:rPr>
        <w:t>、验收方案</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62144" w:rsidRDefault="00162144">
      <w:pPr>
        <w:spacing w:line="360" w:lineRule="auto"/>
        <w:jc w:val="center"/>
        <w:rPr>
          <w:rFonts w:ascii="仿宋_GB2312" w:eastAsia="仿宋_GB2312" w:hAnsi="仿宋_GB2312" w:cs="仿宋_GB2312"/>
          <w:sz w:val="24"/>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jc w:val="center"/>
        <w:rPr>
          <w:rFonts w:ascii="仿宋_GB2312" w:eastAsia="仿宋_GB2312" w:hAnsi="仿宋_GB2312" w:cs="仿宋_GB2312"/>
          <w:b/>
          <w:bCs/>
          <w:sz w:val="30"/>
          <w:szCs w:val="30"/>
        </w:rPr>
      </w:pPr>
    </w:p>
    <w:p w:rsidR="00162144" w:rsidRDefault="00162144">
      <w:pPr>
        <w:spacing w:line="360" w:lineRule="auto"/>
        <w:jc w:val="center"/>
        <w:rPr>
          <w:rFonts w:ascii="仿宋_GB2312" w:eastAsia="仿宋_GB2312" w:hAnsi="仿宋_GB2312" w:cs="仿宋_GB2312"/>
          <w:b/>
          <w:bCs/>
          <w:sz w:val="30"/>
          <w:szCs w:val="30"/>
        </w:rPr>
      </w:pPr>
    </w:p>
    <w:p w:rsidR="00162144" w:rsidRDefault="00162144">
      <w:pPr>
        <w:spacing w:line="360" w:lineRule="auto"/>
        <w:jc w:val="center"/>
        <w:rPr>
          <w:rFonts w:ascii="仿宋_GB2312" w:eastAsia="仿宋_GB2312" w:hAnsi="仿宋_GB2312" w:cs="仿宋_GB2312"/>
          <w:b/>
          <w:bCs/>
          <w:sz w:val="24"/>
        </w:rPr>
      </w:pPr>
    </w:p>
    <w:p w:rsidR="00162144" w:rsidRDefault="00162144">
      <w:pPr>
        <w:spacing w:line="360" w:lineRule="auto"/>
        <w:jc w:val="center"/>
        <w:rPr>
          <w:rFonts w:ascii="仿宋_GB2312" w:eastAsia="仿宋_GB2312" w:hAnsi="仿宋_GB2312" w:cs="仿宋_GB2312"/>
          <w:b/>
          <w:bCs/>
          <w:sz w:val="24"/>
        </w:rPr>
      </w:pPr>
    </w:p>
    <w:p w:rsidR="00162144" w:rsidRDefault="00E73EF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162144" w:rsidRDefault="00E73EF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62144" w:rsidRDefault="00162144">
      <w:pPr>
        <w:spacing w:line="360" w:lineRule="auto"/>
        <w:rPr>
          <w:rFonts w:ascii="仿宋_GB2312" w:eastAsia="仿宋_GB2312" w:hAnsi="仿宋_GB2312" w:cs="仿宋_GB2312"/>
          <w:sz w:val="24"/>
        </w:rPr>
      </w:pPr>
    </w:p>
    <w:p w:rsidR="00162144" w:rsidRDefault="00162144">
      <w:pPr>
        <w:spacing w:line="360" w:lineRule="auto"/>
        <w:ind w:firstLineChars="200" w:firstLine="480"/>
        <w:rPr>
          <w:rFonts w:ascii="仿宋_GB2312" w:eastAsia="仿宋_GB2312" w:hAnsi="仿宋_GB2312" w:cs="仿宋_GB2312"/>
          <w:sz w:val="24"/>
          <w:szCs w:val="20"/>
        </w:rPr>
      </w:pPr>
    </w:p>
    <w:p w:rsidR="00162144" w:rsidRDefault="00E73EF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法定代表人或其授权代表</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162144" w:rsidRDefault="00E73EF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月日</w:t>
      </w: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162144">
      <w:pPr>
        <w:spacing w:line="360" w:lineRule="auto"/>
        <w:rPr>
          <w:rFonts w:ascii="仿宋_GB2312" w:eastAsia="仿宋_GB2312" w:hAnsi="仿宋_GB2312" w:cs="仿宋_GB2312"/>
          <w:kern w:val="0"/>
          <w:sz w:val="24"/>
          <w:lang w:val="zh-CN"/>
        </w:rPr>
      </w:pPr>
    </w:p>
    <w:p w:rsidR="00162144" w:rsidRDefault="00E73EF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Pr>
          <w:rFonts w:ascii="仿宋_GB2312" w:eastAsia="仿宋_GB2312" w:hAnsi="仿宋_GB2312" w:cs="仿宋_GB2312" w:hint="eastAsia"/>
          <w:b/>
          <w:kern w:val="0"/>
          <w:sz w:val="32"/>
          <w:szCs w:val="32"/>
          <w:lang w:val="zh-CN"/>
        </w:rPr>
        <w:t>、联合协议</w:t>
      </w:r>
    </w:p>
    <w:p w:rsidR="00162144" w:rsidRDefault="00E73EFD">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w:t>
      </w:r>
      <w:r>
        <w:rPr>
          <w:rFonts w:ascii="仿宋_GB2312" w:eastAsia="仿宋_GB2312" w:hAnsi="仿宋" w:cs="仿宋_GB2312" w:hint="eastAsia"/>
          <w:b/>
          <w:kern w:val="0"/>
          <w:sz w:val="24"/>
          <w:lang w:val="zh-CN"/>
        </w:rPr>
        <w:t>总金额</w:t>
      </w:r>
      <w:r>
        <w:rPr>
          <w:rFonts w:ascii="仿宋_GB2312" w:eastAsia="仿宋_GB2312" w:hAnsi="仿宋" w:cs="仿宋_GB2312"/>
          <w:b/>
          <w:kern w:val="0"/>
          <w:sz w:val="24"/>
          <w:lang w:val="zh-CN"/>
        </w:rPr>
        <w:t xml:space="preserve"> 30%</w:t>
      </w:r>
      <w:r>
        <w:rPr>
          <w:rFonts w:ascii="仿宋_GB2312" w:eastAsia="仿宋_GB2312" w:hAnsi="仿宋" w:cs="仿宋_GB2312"/>
          <w:b/>
          <w:kern w:val="0"/>
          <w:sz w:val="24"/>
          <w:lang w:val="zh-CN"/>
        </w:rPr>
        <w:t>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hint="eastAsia"/>
          <w:b/>
          <w:kern w:val="0"/>
          <w:sz w:val="24"/>
          <w:lang w:val="zh-CN"/>
        </w:rPr>
        <w:t>6</w:t>
      </w:r>
      <w:r>
        <w:rPr>
          <w:rFonts w:ascii="仿宋_GB2312" w:eastAsia="仿宋_GB2312" w:hAnsi="仿宋" w:cs="仿宋_GB2312"/>
          <w:b/>
          <w:kern w:val="0"/>
          <w:sz w:val="24"/>
          <w:lang w:val="zh-CN"/>
        </w:rPr>
        <w:t>%</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w:t>
      </w:r>
      <w:r>
        <w:rPr>
          <w:rFonts w:ascii="仿宋_GB2312" w:eastAsia="仿宋_GB2312" w:hAnsi="仿宋" w:cs="仿宋_GB2312"/>
          <w:kern w:val="0"/>
          <w:sz w:val="24"/>
          <w:lang w:val="zh-CN"/>
        </w:rPr>
        <w:t>、联合体各方不再单独参加或者与其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w:t>
      </w:r>
      <w:r>
        <w:rPr>
          <w:rFonts w:ascii="仿宋_GB2312" w:eastAsia="仿宋_GB2312" w:hAnsi="仿宋" w:cs="仿宋_GB2312"/>
          <w:kern w:val="0"/>
          <w:sz w:val="24"/>
          <w:lang w:val="zh-CN"/>
        </w:rPr>
        <w:t>、联合体中有同类资质的各方按照联合体分工承担相同工作的，按照资质等级较低的供应商确定资质等级。</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w:t>
      </w:r>
      <w:r>
        <w:rPr>
          <w:rFonts w:ascii="仿宋_GB2312" w:eastAsia="仿宋_GB2312" w:hAnsi="仿宋" w:cs="仿宋_GB2312"/>
          <w:kern w:val="0"/>
          <w:sz w:val="24"/>
          <w:lang w:val="zh-CN"/>
        </w:rPr>
        <w:t>、本协议提交采购人、采购机构后，联合体各方不得以任何形式对上述内容进行修改或撤销。</w:t>
      </w:r>
    </w:p>
    <w:p w:rsidR="00162144" w:rsidRDefault="00E73EFD">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400" w:firstLine="5760"/>
      </w:pPr>
      <w:r>
        <w:rPr>
          <w:rFonts w:ascii="仿宋_GB2312" w:eastAsia="仿宋_GB2312" w:hAnsi="仿宋" w:cs="仿宋_GB2312" w:hint="eastAsia"/>
          <w:kern w:val="0"/>
          <w:sz w:val="24"/>
          <w:lang w:val="zh-CN"/>
        </w:rPr>
        <w:t>……</w:t>
      </w:r>
    </w:p>
    <w:p w:rsidR="00162144" w:rsidRDefault="00E73EF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162144" w:rsidRDefault="00162144">
      <w:pPr>
        <w:snapToGrid w:val="0"/>
        <w:spacing w:line="360" w:lineRule="auto"/>
        <w:ind w:right="480"/>
        <w:rPr>
          <w:rFonts w:ascii="仿宋_GB2312" w:eastAsia="仿宋_GB2312" w:hAnsi="仿宋" w:cs="仿宋_GB2312"/>
          <w:b/>
          <w:kern w:val="0"/>
          <w:sz w:val="32"/>
          <w:szCs w:val="32"/>
          <w:lang w:val="zh-CN"/>
        </w:rPr>
        <w:sectPr w:rsidR="00162144">
          <w:footerReference w:type="default" r:id="rId22"/>
          <w:headerReference w:type="first" r:id="rId23"/>
          <w:footerReference w:type="first" r:id="rId24"/>
          <w:pgSz w:w="11905" w:h="16838"/>
          <w:pgMar w:top="1417" w:right="1417" w:bottom="1417" w:left="1417" w:header="850" w:footer="850" w:gutter="0"/>
          <w:cols w:space="0"/>
          <w:titlePg/>
          <w:docGrid w:linePitch="312"/>
        </w:sectPr>
      </w:pPr>
    </w:p>
    <w:p w:rsidR="00162144" w:rsidRDefault="00E73EF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Pr>
          <w:rFonts w:ascii="仿宋_GB2312" w:eastAsia="仿宋_GB2312" w:hAnsi="仿宋_GB2312" w:cs="仿宋_GB2312" w:hint="eastAsia"/>
          <w:b/>
          <w:kern w:val="0"/>
          <w:sz w:val="32"/>
          <w:szCs w:val="32"/>
          <w:lang w:val="zh-CN"/>
        </w:rPr>
        <w:t>、分包意向协议</w:t>
      </w:r>
    </w:p>
    <w:p w:rsidR="00162144" w:rsidRDefault="00E73EF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w:t>
      </w:r>
      <w:r>
        <w:rPr>
          <w:rFonts w:ascii="仿宋_GB2312" w:eastAsia="仿宋_GB2312" w:hAnsi="仿宋"/>
          <w:u w:val="single"/>
        </w:rPr>
        <w:t>工作内容</w:t>
      </w:r>
      <w:r>
        <w:rPr>
          <w:rFonts w:ascii="仿宋_GB2312" w:eastAsia="仿宋_GB2312" w:hAnsi="仿宋"/>
          <w:u w:val="single"/>
        </w:rPr>
        <w:t xml:space="preserve">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w:t>
      </w:r>
      <w:r>
        <w:rPr>
          <w:rFonts w:ascii="仿宋_GB2312" w:eastAsia="仿宋_GB2312" w:hAnsi="仿宋" w:cs="仿宋_GB2312"/>
          <w:kern w:val="0"/>
          <w:sz w:val="24"/>
          <w:u w:val="single"/>
          <w:lang w:val="zh-CN"/>
        </w:rPr>
        <w:t>工作内容</w:t>
      </w:r>
      <w:r>
        <w:rPr>
          <w:rFonts w:ascii="仿宋_GB2312" w:eastAsia="仿宋_GB2312" w:hAnsi="仿宋" w:cs="仿宋_GB2312" w:hint="eastAsia"/>
          <w:kern w:val="0"/>
          <w:sz w:val="24"/>
          <w:lang w:val="zh-CN"/>
        </w:rPr>
        <w:t>相应资质条件且不得再次分包；</w:t>
      </w:r>
    </w:p>
    <w:p w:rsidR="00162144" w:rsidRDefault="00E73EFD">
      <w:pPr>
        <w:snapToGrid w:val="0"/>
        <w:spacing w:line="360" w:lineRule="auto"/>
        <w:ind w:firstLine="576"/>
      </w:pPr>
      <w:r>
        <w:rPr>
          <w:rFonts w:cs="仿宋_GB2312" w:hint="eastAsia"/>
          <w:kern w:val="0"/>
          <w:sz w:val="24"/>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162144" w:rsidRDefault="00162144">
      <w:pPr>
        <w:snapToGrid w:val="0"/>
        <w:spacing w:line="360" w:lineRule="auto"/>
        <w:ind w:firstLine="576"/>
        <w:rPr>
          <w:rFonts w:ascii="仿宋_GB2312" w:eastAsia="仿宋_GB2312" w:hAnsi="仿宋"/>
          <w:u w:val="single"/>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162144" w:rsidRDefault="00162144">
      <w:pPr>
        <w:snapToGrid w:val="0"/>
        <w:spacing w:line="360" w:lineRule="auto"/>
        <w:ind w:leftChars="273" w:left="573"/>
        <w:rPr>
          <w:rFonts w:ascii="仿宋_GB2312" w:eastAsia="仿宋_GB2312" w:hAnsi="仿宋" w:cs="仿宋_GB2312"/>
          <w:kern w:val="0"/>
          <w:sz w:val="24"/>
          <w:lang w:val="zh-CN"/>
        </w:rPr>
      </w:pPr>
    </w:p>
    <w:p w:rsidR="00162144" w:rsidRDefault="00E73EF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162144" w:rsidRDefault="00E73EF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w:t>
      </w:r>
      <w:r>
        <w:rPr>
          <w:rFonts w:ascii="仿宋_GB2312" w:eastAsia="仿宋_GB2312" w:hAnsi="仿宋" w:cs="仿宋_GB2312"/>
          <w:b/>
          <w:kern w:val="0"/>
          <w:sz w:val="24"/>
          <w:lang w:val="zh-CN"/>
        </w:rPr>
        <w:t>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hint="eastAsia"/>
          <w:b/>
          <w:kern w:val="0"/>
          <w:sz w:val="24"/>
          <w:lang w:val="zh-CN"/>
        </w:rPr>
        <w:t>6</w:t>
      </w:r>
      <w:r>
        <w:rPr>
          <w:rFonts w:ascii="仿宋_GB2312" w:eastAsia="仿宋_GB2312" w:hAnsi="仿宋" w:cs="仿宋_GB2312"/>
          <w:b/>
          <w:kern w:val="0"/>
          <w:sz w:val="24"/>
          <w:lang w:val="zh-CN"/>
        </w:rPr>
        <w:t>%</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162144" w:rsidRDefault="00E73EF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投标人名称</w:t>
      </w:r>
      <w:r>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162144" w:rsidRDefault="00E73EF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162144" w:rsidRDefault="00E73EF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Pr>
          <w:rFonts w:ascii="仿宋_GB2312" w:eastAsia="仿宋_GB2312" w:hAnsi="仿宋_GB2312" w:cs="仿宋_GB2312" w:hint="eastAsia"/>
          <w:b/>
          <w:kern w:val="0"/>
          <w:sz w:val="32"/>
          <w:szCs w:val="32"/>
          <w:lang w:val="zh-CN"/>
        </w:rPr>
        <w:t>、落实政府采购政策需满足的资格要求</w:t>
      </w:r>
    </w:p>
    <w:p w:rsidR="00162144" w:rsidRDefault="00E73EFD">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162144" w:rsidRDefault="00E73EFD">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162144" w:rsidRDefault="00E73EFD">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162144" w:rsidRDefault="00162144">
      <w:pPr>
        <w:adjustRightInd w:val="0"/>
        <w:snapToGrid w:val="0"/>
        <w:spacing w:before="50" w:after="50" w:line="360" w:lineRule="auto"/>
        <w:jc w:val="center"/>
        <w:rPr>
          <w:rFonts w:ascii="仿宋_GB2312" w:eastAsia="仿宋_GB2312" w:hAnsi="仿宋" w:cs="仿宋_GB2312"/>
          <w:b/>
          <w:kern w:val="0"/>
          <w:sz w:val="32"/>
          <w:szCs w:val="32"/>
          <w:lang w:val="zh-CN"/>
        </w:rPr>
      </w:pPr>
    </w:p>
    <w:p w:rsidR="00162144" w:rsidRDefault="00E73EFD">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w:t>
      </w:r>
      <w:r>
        <w:rPr>
          <w:rFonts w:ascii="仿宋_GB2312" w:eastAsia="仿宋_GB2312" w:hAnsi="仿宋" w:cs="仿宋_GB2312"/>
          <w:kern w:val="0"/>
          <w:sz w:val="24"/>
          <w:lang w:val="zh-CN"/>
        </w:rPr>
        <w:t>、联合体各方不再单独参加或者与其</w:t>
      </w:r>
      <w:r>
        <w:rPr>
          <w:rFonts w:ascii="仿宋_GB2312" w:eastAsia="仿宋_GB2312" w:hAnsi="仿宋" w:cs="仿宋_GB2312" w:hint="eastAsia"/>
          <w:kern w:val="0"/>
          <w:sz w:val="24"/>
          <w:lang w:val="zh-CN"/>
        </w:rPr>
        <w:t>他供应商另外组成联合体参加同一合同</w:t>
      </w:r>
      <w:r>
        <w:rPr>
          <w:rFonts w:ascii="仿宋_GB2312" w:eastAsia="仿宋_GB2312" w:hAnsi="仿宋" w:cs="仿宋_GB2312" w:hint="eastAsia"/>
          <w:kern w:val="0"/>
          <w:sz w:val="24"/>
          <w:lang w:val="zh-CN"/>
        </w:rPr>
        <w:t>项下的政府采购活动。</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w:t>
      </w:r>
      <w:r>
        <w:rPr>
          <w:rFonts w:ascii="仿宋_GB2312" w:eastAsia="仿宋_GB2312" w:hAnsi="仿宋" w:cs="仿宋_GB2312"/>
          <w:kern w:val="0"/>
          <w:sz w:val="24"/>
          <w:lang w:val="zh-CN"/>
        </w:rPr>
        <w:t>、联合体中有同类资质的各方按照联合体分工承担相同工作的，按照资质等级较低的供应商确定资质等级。</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w:t>
      </w:r>
      <w:r>
        <w:rPr>
          <w:rFonts w:ascii="仿宋_GB2312" w:eastAsia="仿宋_GB2312" w:hAnsi="仿宋" w:cs="仿宋_GB2312"/>
          <w:kern w:val="0"/>
          <w:sz w:val="24"/>
          <w:lang w:val="zh-CN"/>
        </w:rPr>
        <w:t>、本协议提交采购人、采购机构后，联合体各方不得以任何形式对上述内容进行修改或撤销。</w:t>
      </w:r>
    </w:p>
    <w:p w:rsidR="00162144" w:rsidRDefault="00E73EF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162144" w:rsidRDefault="00E73EF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162144" w:rsidRDefault="00162144">
      <w:pPr>
        <w:spacing w:line="360" w:lineRule="auto"/>
        <w:ind w:firstLineChars="200" w:firstLine="480"/>
        <w:rPr>
          <w:rFonts w:ascii="仿宋_GB2312" w:eastAsia="仿宋_GB2312" w:hAnsi="仿宋" w:cs="仿宋_GB2312"/>
          <w:sz w:val="24"/>
        </w:rPr>
      </w:pPr>
    </w:p>
    <w:p w:rsidR="00162144" w:rsidRDefault="00162144">
      <w:pPr>
        <w:spacing w:line="360" w:lineRule="auto"/>
        <w:ind w:firstLineChars="200" w:firstLine="482"/>
        <w:rPr>
          <w:rFonts w:ascii="仿宋_GB2312" w:eastAsia="仿宋_GB2312" w:hAnsi="仿宋" w:cs="仿宋_GB2312"/>
          <w:b/>
          <w:sz w:val="24"/>
        </w:rPr>
      </w:pPr>
    </w:p>
    <w:p w:rsidR="00162144" w:rsidRDefault="00162144">
      <w:pPr>
        <w:spacing w:line="360" w:lineRule="auto"/>
        <w:ind w:firstLineChars="200" w:firstLine="482"/>
        <w:rPr>
          <w:rFonts w:ascii="仿宋_GB2312" w:eastAsia="仿宋_GB2312" w:hAnsi="仿宋" w:cs="仿宋_GB2312"/>
          <w:b/>
          <w:sz w:val="24"/>
        </w:rPr>
      </w:pPr>
    </w:p>
    <w:p w:rsidR="00162144" w:rsidRDefault="00162144">
      <w:pPr>
        <w:spacing w:line="360" w:lineRule="auto"/>
        <w:ind w:firstLineChars="200" w:firstLine="482"/>
        <w:rPr>
          <w:rFonts w:ascii="仿宋_GB2312" w:eastAsia="仿宋_GB2312" w:hAnsi="仿宋" w:cs="仿宋_GB2312"/>
          <w:b/>
          <w:sz w:val="24"/>
        </w:rPr>
      </w:pPr>
    </w:p>
    <w:p w:rsidR="00162144" w:rsidRDefault="00E73EFD">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b/>
          <w:sz w:val="24"/>
        </w:rPr>
        <w:t>、</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162144" w:rsidRDefault="00E73EFD">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162144" w:rsidRDefault="00E73EF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w:t>
      </w:r>
      <w:r>
        <w:rPr>
          <w:rFonts w:ascii="仿宋_GB2312" w:eastAsia="仿宋_GB2312" w:hAnsi="仿宋"/>
          <w:u w:val="single"/>
        </w:rPr>
        <w:t>XX</w:t>
      </w:r>
      <w:r>
        <w:rPr>
          <w:rFonts w:ascii="仿宋_GB2312" w:eastAsia="仿宋_GB2312" w:hAnsi="仿宋"/>
          <w:u w:val="single"/>
        </w:rPr>
        <w:t>工作内容</w:t>
      </w:r>
      <w:r>
        <w:rPr>
          <w:rFonts w:ascii="仿宋_GB2312" w:eastAsia="仿宋_GB2312" w:hAnsi="仿宋"/>
          <w:u w:val="single"/>
        </w:rPr>
        <w:t xml:space="preserve">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w:t>
      </w:r>
      <w:r>
        <w:rPr>
          <w:rFonts w:ascii="仿宋_GB2312" w:eastAsia="仿宋_GB2312" w:hAnsi="仿宋" w:cs="仿宋_GB2312"/>
          <w:kern w:val="0"/>
          <w:sz w:val="24"/>
          <w:lang w:val="zh-CN"/>
        </w:rPr>
        <w:t>工作内容</w:t>
      </w:r>
      <w:r>
        <w:rPr>
          <w:rFonts w:ascii="仿宋_GB2312" w:eastAsia="仿宋_GB2312" w:hAnsi="仿宋" w:cs="仿宋_GB2312" w:hint="eastAsia"/>
          <w:kern w:val="0"/>
          <w:sz w:val="24"/>
          <w:lang w:val="zh-CN"/>
        </w:rPr>
        <w:t>相应资质条件且不得再次分包；</w:t>
      </w:r>
    </w:p>
    <w:p w:rsidR="00162144" w:rsidRDefault="00E73EFD">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162144" w:rsidRDefault="00162144">
      <w:pPr>
        <w:snapToGrid w:val="0"/>
        <w:spacing w:line="360" w:lineRule="auto"/>
        <w:ind w:firstLine="576"/>
        <w:rPr>
          <w:rFonts w:ascii="仿宋_GB2312" w:eastAsia="仿宋_GB2312" w:hAnsi="仿宋"/>
          <w:u w:val="single"/>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162144" w:rsidRDefault="00162144">
      <w:pPr>
        <w:snapToGrid w:val="0"/>
        <w:spacing w:line="360" w:lineRule="auto"/>
        <w:ind w:leftChars="273" w:left="573"/>
        <w:rPr>
          <w:rFonts w:ascii="仿宋_GB2312" w:eastAsia="仿宋_GB2312" w:hAnsi="仿宋" w:cs="仿宋_GB2312"/>
          <w:kern w:val="0"/>
          <w:sz w:val="24"/>
          <w:lang w:val="zh-CN"/>
        </w:rPr>
      </w:pPr>
    </w:p>
    <w:p w:rsidR="00162144" w:rsidRDefault="00E73EF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162144" w:rsidRDefault="00162144">
      <w:pPr>
        <w:snapToGrid w:val="0"/>
        <w:spacing w:line="360" w:lineRule="auto"/>
        <w:ind w:firstLine="576"/>
        <w:rPr>
          <w:rFonts w:ascii="仿宋_GB2312" w:eastAsia="仿宋_GB2312" w:hAnsi="仿宋" w:cs="仿宋_GB2312"/>
          <w:kern w:val="0"/>
          <w:sz w:val="24"/>
          <w:lang w:val="zh-CN"/>
        </w:rPr>
      </w:pPr>
    </w:p>
    <w:p w:rsidR="00162144" w:rsidRDefault="00E73EF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162144" w:rsidRDefault="00E73EFD">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投标人名称</w:t>
      </w:r>
      <w:r>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162144" w:rsidRDefault="00E73EFD">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162144" w:rsidRDefault="00E73EFD">
      <w:pPr>
        <w:snapToGrid w:val="0"/>
        <w:spacing w:line="360" w:lineRule="auto"/>
        <w:ind w:firstLineChars="2500" w:firstLine="6000"/>
      </w:pPr>
      <w:r>
        <w:rPr>
          <w:rFonts w:ascii="仿宋_GB2312" w:eastAsia="仿宋_GB2312" w:hAnsi="仿宋" w:cs="仿宋_GB2312" w:hint="eastAsia"/>
          <w:kern w:val="0"/>
          <w:sz w:val="24"/>
          <w:lang w:val="zh-CN"/>
        </w:rPr>
        <w:t>……</w:t>
      </w:r>
    </w:p>
    <w:p w:rsidR="00162144" w:rsidRDefault="00E73EFD">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日期：</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162144" w:rsidRDefault="00E73EF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162144" w:rsidRDefault="00162144">
      <w:pPr>
        <w:spacing w:line="360" w:lineRule="auto"/>
        <w:rPr>
          <w:rFonts w:ascii="仿宋" w:eastAsia="仿宋" w:hAnsi="仿宋" w:cs="仿宋_GB2312"/>
          <w:sz w:val="24"/>
          <w:u w:val="single"/>
        </w:rPr>
      </w:pPr>
    </w:p>
    <w:p w:rsidR="00162144" w:rsidRDefault="00E73EFD">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162144" w:rsidRDefault="00E73EFD">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w:t>
      </w:r>
      <w:r>
        <w:rPr>
          <w:rFonts w:ascii="仿宋" w:eastAsia="仿宋" w:hAnsi="仿宋" w:cs="仿宋_GB2312"/>
          <w:sz w:val="24"/>
        </w:rPr>
        <w:t>投标人全称</w:t>
      </w:r>
      <w:r>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162144" w:rsidRDefault="00E73EFD">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162144" w:rsidRDefault="00162144">
      <w:pPr>
        <w:spacing w:line="360" w:lineRule="auto"/>
        <w:ind w:firstLine="494"/>
        <w:rPr>
          <w:rFonts w:ascii="仿宋" w:eastAsia="仿宋" w:hAnsi="仿宋" w:cs="宋体"/>
          <w:sz w:val="24"/>
        </w:rPr>
      </w:pPr>
    </w:p>
    <w:p w:rsidR="00162144" w:rsidRDefault="00162144">
      <w:pPr>
        <w:spacing w:line="360" w:lineRule="auto"/>
        <w:ind w:firstLine="494"/>
        <w:rPr>
          <w:rFonts w:ascii="仿宋" w:eastAsia="仿宋" w:hAnsi="仿宋" w:cs="宋体"/>
          <w:sz w:val="24"/>
        </w:rPr>
      </w:pPr>
    </w:p>
    <w:p w:rsidR="00162144" w:rsidRDefault="00162144">
      <w:pPr>
        <w:spacing w:line="360" w:lineRule="auto"/>
        <w:ind w:firstLine="494"/>
        <w:rPr>
          <w:rFonts w:ascii="仿宋" w:eastAsia="仿宋" w:hAnsi="仿宋" w:cs="宋体"/>
          <w:sz w:val="24"/>
        </w:rPr>
      </w:pPr>
    </w:p>
    <w:p w:rsidR="00162144" w:rsidRDefault="00162144">
      <w:pPr>
        <w:spacing w:line="360" w:lineRule="auto"/>
        <w:ind w:firstLine="494"/>
        <w:rPr>
          <w:rFonts w:ascii="仿宋" w:eastAsia="仿宋" w:hAnsi="仿宋" w:cs="宋体"/>
          <w:sz w:val="24"/>
        </w:rPr>
      </w:pPr>
    </w:p>
    <w:p w:rsidR="00162144" w:rsidRDefault="00E73EFD">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162144" w:rsidRDefault="00E73EFD">
      <w:pPr>
        <w:ind w:right="1440" w:firstLine="494"/>
        <w:jc w:val="center"/>
        <w:rPr>
          <w:rFonts w:ascii="仿宋" w:eastAsia="仿宋" w:hAnsi="仿宋" w:cs="宋体"/>
          <w:sz w:val="24"/>
        </w:rPr>
      </w:pPr>
      <w:r>
        <w:rPr>
          <w:rFonts w:ascii="仿宋" w:eastAsia="仿宋" w:hAnsi="仿宋" w:cs="宋体"/>
          <w:sz w:val="24"/>
        </w:rPr>
        <w:t xml:space="preserve">                              </w:t>
      </w:r>
      <w:r>
        <w:rPr>
          <w:rFonts w:ascii="仿宋" w:eastAsia="仿宋" w:hAnsi="仿宋" w:cs="宋体"/>
          <w:sz w:val="24"/>
        </w:rPr>
        <w:t>日期：</w:t>
      </w:r>
      <w:r>
        <w:rPr>
          <w:rFonts w:ascii="仿宋" w:eastAsia="仿宋" w:hAnsi="仿宋" w:cs="宋体"/>
          <w:sz w:val="24"/>
        </w:rPr>
        <w:t xml:space="preserve">      </w:t>
      </w:r>
      <w:r>
        <w:rPr>
          <w:rFonts w:ascii="仿宋" w:eastAsia="仿宋" w:hAnsi="仿宋" w:cs="宋体"/>
          <w:sz w:val="24"/>
        </w:rPr>
        <w:t>年</w:t>
      </w:r>
      <w:r>
        <w:rPr>
          <w:rFonts w:ascii="仿宋" w:eastAsia="仿宋" w:hAnsi="仿宋" w:cs="宋体"/>
          <w:sz w:val="24"/>
        </w:rPr>
        <w:t xml:space="preserve">     </w:t>
      </w:r>
      <w:r>
        <w:rPr>
          <w:rFonts w:ascii="仿宋" w:eastAsia="仿宋" w:hAnsi="仿宋" w:cs="宋体"/>
          <w:sz w:val="24"/>
        </w:rPr>
        <w:t>月</w:t>
      </w:r>
      <w:r>
        <w:rPr>
          <w:rFonts w:ascii="仿宋" w:eastAsia="仿宋" w:hAnsi="仿宋" w:cs="宋体"/>
          <w:sz w:val="24"/>
        </w:rPr>
        <w:t xml:space="preserve">    </w:t>
      </w:r>
      <w:r>
        <w:rPr>
          <w:rFonts w:ascii="仿宋" w:eastAsia="仿宋" w:hAnsi="仿宋" w:cs="宋体"/>
          <w:sz w:val="24"/>
        </w:rPr>
        <w:t>日</w:t>
      </w:r>
    </w:p>
    <w:p w:rsidR="00162144" w:rsidRDefault="00E73EFD">
      <w:pPr>
        <w:rPr>
          <w:rFonts w:ascii="仿宋" w:eastAsia="仿宋" w:hAnsi="仿宋" w:cs="宋体"/>
          <w:sz w:val="24"/>
        </w:rPr>
      </w:pPr>
      <w:r>
        <w:rPr>
          <w:rFonts w:ascii="仿宋" w:eastAsia="仿宋" w:hAnsi="仿宋" w:cs="宋体" w:hint="eastAsia"/>
          <w:b/>
          <w:bCs/>
          <w:sz w:val="24"/>
        </w:rPr>
        <w:t>附：</w:t>
      </w:r>
    </w:p>
    <w:p w:rsidR="00162144" w:rsidRDefault="00162144">
      <w:pPr>
        <w:spacing w:line="360" w:lineRule="auto"/>
        <w:rPr>
          <w:rFonts w:ascii="仿宋" w:eastAsia="仿宋" w:hAnsi="仿宋"/>
          <w:bCs/>
          <w:sz w:val="24"/>
        </w:rPr>
      </w:pPr>
      <w:r w:rsidRPr="00162144">
        <w:rPr>
          <w:rFonts w:ascii="仿宋" w:eastAsia="仿宋" w:hAnsi="仿宋"/>
          <w:b/>
          <w:bCs/>
          <w:sz w:val="24"/>
        </w:rPr>
        <w:pict>
          <v:rect id="_x0000_s1026" style="position:absolute;left:0;text-align:left;margin-left:238.9pt;margin-top:28.05pt;width:212.95pt;height:177.45pt;z-index:-251657216"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stroke miterlimit="2"/>
          </v:rect>
        </w:pict>
      </w:r>
      <w:r w:rsidRPr="00162144">
        <w:rPr>
          <w:rFonts w:ascii="仿宋" w:eastAsia="仿宋" w:hAnsi="仿宋"/>
          <w:b/>
          <w:bCs/>
          <w:sz w:val="24"/>
        </w:rPr>
        <w:pict>
          <v:rect id="_x0000_s1028" style="position:absolute;left:0;text-align:left;margin-left:-7.2pt;margin-top:30.3pt;width:208.5pt;height:177.45pt;z-index:-251656192"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stroke miterlimit="2"/>
          </v:rect>
        </w:pict>
      </w:r>
      <w:r w:rsidR="00E73EFD">
        <w:rPr>
          <w:rFonts w:ascii="仿宋" w:eastAsia="仿宋" w:hAnsi="仿宋" w:cs="宋体" w:hint="eastAsia"/>
          <w:sz w:val="24"/>
        </w:rPr>
        <w:t>投标单位法定名称章（印模）投标单位“</w:t>
      </w:r>
      <w:r w:rsidR="00E73EFD">
        <w:rPr>
          <w:rFonts w:ascii="仿宋" w:eastAsia="仿宋" w:hAnsi="仿宋" w:cs="仿宋_GB2312"/>
          <w:sz w:val="24"/>
        </w:rPr>
        <w:t>XX</w:t>
      </w:r>
      <w:r w:rsidR="00E73EFD">
        <w:rPr>
          <w:rFonts w:ascii="仿宋" w:eastAsia="仿宋" w:hAnsi="仿宋" w:cs="宋体" w:hint="eastAsia"/>
          <w:sz w:val="24"/>
        </w:rPr>
        <w:t>专用章”（印模）</w:t>
      </w: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162144">
      <w:pPr>
        <w:jc w:val="center"/>
        <w:rPr>
          <w:rFonts w:ascii="仿宋" w:eastAsia="仿宋" w:hAnsi="仿宋" w:cs="仿宋"/>
          <w:b/>
          <w:bCs/>
          <w:sz w:val="44"/>
          <w:szCs w:val="44"/>
        </w:rPr>
      </w:pPr>
    </w:p>
    <w:p w:rsidR="00162144" w:rsidRDefault="00E73EFD">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162144" w:rsidRDefault="00E73EFD">
      <w:pPr>
        <w:rPr>
          <w:rFonts w:ascii="仿宋_GB2312" w:eastAsia="仿宋_GB2312"/>
          <w:b/>
          <w:sz w:val="32"/>
          <w:szCs w:val="32"/>
        </w:rPr>
      </w:pPr>
      <w:r>
        <w:rPr>
          <w:rFonts w:ascii="仿宋_GB2312" w:eastAsia="仿宋_GB2312" w:hAnsi="仿宋" w:cs="仿宋_GB2312" w:hint="eastAsia"/>
          <w:b/>
          <w:sz w:val="24"/>
        </w:rPr>
        <w:t xml:space="preserve"> [</w:t>
      </w:r>
      <w:r>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162144" w:rsidRDefault="00162144">
      <w:pPr>
        <w:pageBreakBefore/>
        <w:rPr>
          <w:rFonts w:ascii="仿宋_GB2312" w:eastAsia="仿宋_GB2312" w:hAnsi="仿宋_GB2312" w:cs="仿宋_GB2312"/>
          <w:b/>
          <w:sz w:val="32"/>
          <w:szCs w:val="32"/>
        </w:rPr>
      </w:pPr>
    </w:p>
    <w:p w:rsidR="00162144" w:rsidRDefault="00E73EF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162144" w:rsidRDefault="00162144">
      <w:pPr>
        <w:ind w:right="420" w:firstLineChars="2450" w:firstLine="5880"/>
        <w:jc w:val="left"/>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jc w:val="center"/>
        <w:rPr>
          <w:rFonts w:ascii="仿宋_GB2312" w:eastAsia="仿宋_GB2312" w:hAnsi="仿宋_GB2312" w:cs="仿宋_GB2312"/>
          <w:b/>
          <w:sz w:val="18"/>
        </w:rPr>
      </w:pPr>
    </w:p>
    <w:p w:rsidR="00162144" w:rsidRDefault="00162144">
      <w:pPr>
        <w:jc w:val="center"/>
        <w:rPr>
          <w:rFonts w:ascii="仿宋_GB2312" w:eastAsia="仿宋_GB2312" w:hAnsi="仿宋_GB2312" w:cs="仿宋_GB2312"/>
          <w:b/>
          <w:sz w:val="32"/>
        </w:rPr>
      </w:pPr>
    </w:p>
    <w:p w:rsidR="00162144" w:rsidRDefault="00162144">
      <w:pPr>
        <w:jc w:val="center"/>
        <w:rPr>
          <w:rFonts w:ascii="仿宋_GB2312" w:eastAsia="仿宋_GB2312" w:hAnsi="仿宋_GB2312" w:cs="仿宋_GB2312"/>
          <w:b/>
          <w:sz w:val="32"/>
        </w:rPr>
      </w:pPr>
    </w:p>
    <w:p w:rsidR="00162144" w:rsidRDefault="00E73EFD">
      <w:pPr>
        <w:rPr>
          <w:rFonts w:ascii="仿宋_GB2312" w:eastAsia="仿宋_GB2312" w:hAnsi="仿宋_GB2312" w:cs="仿宋_GB2312"/>
          <w:b/>
          <w:sz w:val="24"/>
        </w:rPr>
      </w:pPr>
      <w:r>
        <w:rPr>
          <w:rFonts w:ascii="仿宋_GB2312" w:eastAsia="仿宋_GB2312" w:hAnsi="仿宋_GB2312" w:cs="仿宋_GB2312" w:hint="eastAsia"/>
          <w:b/>
          <w:sz w:val="24"/>
        </w:rPr>
        <w:t>注：</w:t>
      </w:r>
    </w:p>
    <w:p w:rsidR="00162144" w:rsidRDefault="00E73EFD">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62144" w:rsidRDefault="00E73EFD">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162144" w:rsidRDefault="00E73EF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采购活动，工程的施工单位全部为符合政策要求的中小企业（或者：服务全部由符合政策要求的中小企业承接）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。相关企业（含联合体中的中小企业、签订分包意向协议的中小企业）的具体情况如下：</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w:t>
      </w:r>
      <w:r>
        <w:rPr>
          <w:rFonts w:ascii="仿宋_GB2312" w:eastAsia="仿宋_GB2312" w:hAnsi="仿宋_GB2312" w:cs="仿宋_GB2312" w:hint="eastAsia"/>
          <w:sz w:val="24"/>
          <w:u w:val="single"/>
        </w:rPr>
        <w:t>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，从业人员人，营业收入为万元，资产总额为万元</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w:t>
      </w:r>
      <w:r>
        <w:rPr>
          <w:rFonts w:ascii="仿宋_GB2312" w:eastAsia="仿宋_GB2312" w:hAnsi="仿宋_GB2312" w:cs="仿宋_GB2312" w:hint="eastAsia"/>
          <w:sz w:val="24"/>
        </w:rPr>
        <w:t>责人为同一人的情形。</w:t>
      </w:r>
    </w:p>
    <w:p w:rsidR="00162144" w:rsidRDefault="00E73EF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162144" w:rsidRDefault="00162144">
      <w:pPr>
        <w:ind w:right="420" w:firstLineChars="2450" w:firstLine="5880"/>
        <w:jc w:val="left"/>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162144">
      <w:pPr>
        <w:rPr>
          <w:rFonts w:ascii="仿宋_GB2312" w:eastAsia="仿宋_GB2312" w:hAnsi="仿宋_GB2312" w:cs="仿宋_GB2312"/>
          <w:sz w:val="24"/>
        </w:rPr>
      </w:pPr>
    </w:p>
    <w:p w:rsidR="00162144" w:rsidRDefault="00E73EFD">
      <w:pPr>
        <w:rPr>
          <w:rFonts w:ascii="仿宋_GB2312" w:eastAsia="仿宋_GB2312" w:hAnsi="仿宋_GB2312" w:cs="仿宋_GB2312"/>
          <w:b/>
          <w:sz w:val="24"/>
        </w:rPr>
      </w:pPr>
      <w:r>
        <w:rPr>
          <w:rFonts w:ascii="仿宋_GB2312" w:eastAsia="仿宋_GB2312" w:hAnsi="仿宋_GB2312" w:cs="仿宋_GB2312" w:hint="eastAsia"/>
          <w:b/>
          <w:sz w:val="24"/>
        </w:rPr>
        <w:t>注：</w:t>
      </w:r>
    </w:p>
    <w:p w:rsidR="00162144" w:rsidRDefault="00E73EFD">
      <w:pPr>
        <w:rPr>
          <w:rFonts w:ascii="仿宋" w:eastAsia="仿宋" w:hAnsi="仿宋"/>
          <w:b/>
          <w:sz w:val="24"/>
        </w:rPr>
      </w:pPr>
      <w:r>
        <w:rPr>
          <w:rFonts w:ascii="仿宋" w:eastAsia="仿宋" w:hAnsi="仿宋" w:hint="eastAsia"/>
          <w:b/>
          <w:sz w:val="24"/>
        </w:rPr>
        <w:t>1.</w:t>
      </w:r>
      <w:r>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Pr>
          <w:rFonts w:ascii="仿宋" w:eastAsia="仿宋" w:hAnsi="仿宋" w:hint="eastAsia"/>
          <w:b/>
          <w:sz w:val="24"/>
        </w:rPr>
        <w:t>3</w:t>
      </w:r>
      <w:r>
        <w:rPr>
          <w:rFonts w:ascii="仿宋" w:eastAsia="仿宋" w:hAnsi="仿宋" w:hint="eastAsia"/>
          <w:b/>
          <w:sz w:val="24"/>
        </w:rPr>
        <w:t>种企业类型，结合以上数据，依据《中小企业划型标准规定》（工信部联企业〔</w:t>
      </w:r>
      <w:r>
        <w:rPr>
          <w:rFonts w:ascii="仿宋" w:eastAsia="仿宋" w:hAnsi="仿宋" w:hint="eastAsia"/>
          <w:b/>
          <w:sz w:val="24"/>
        </w:rPr>
        <w:t>2011</w:t>
      </w:r>
      <w:r>
        <w:rPr>
          <w:rFonts w:ascii="仿宋" w:eastAsia="仿宋" w:hAnsi="仿宋" w:hint="eastAsia"/>
          <w:b/>
          <w:sz w:val="24"/>
        </w:rPr>
        <w:t>〕</w:t>
      </w:r>
      <w:r>
        <w:rPr>
          <w:rFonts w:ascii="仿宋" w:eastAsia="仿宋" w:hAnsi="仿宋" w:hint="eastAsia"/>
          <w:b/>
          <w:sz w:val="24"/>
        </w:rPr>
        <w:t>300</w:t>
      </w:r>
      <w:r>
        <w:rPr>
          <w:rFonts w:ascii="仿宋" w:eastAsia="仿宋" w:hAnsi="仿宋" w:hint="eastAsia"/>
          <w:b/>
          <w:sz w:val="24"/>
        </w:rPr>
        <w:t>号）和《国家统计局关于印发〈统计上大中小微型企业划分办法（</w:t>
      </w:r>
      <w:r>
        <w:rPr>
          <w:rFonts w:ascii="仿宋" w:eastAsia="仿宋" w:hAnsi="仿宋" w:hint="eastAsia"/>
          <w:b/>
          <w:sz w:val="24"/>
        </w:rPr>
        <w:t>2017</w:t>
      </w:r>
      <w:r>
        <w:rPr>
          <w:rFonts w:ascii="仿宋" w:eastAsia="仿宋" w:hAnsi="仿宋" w:hint="eastAsia"/>
          <w:b/>
          <w:sz w:val="24"/>
        </w:rPr>
        <w:t>）〉的通知》和《中国人民银行中国银行业监督管理委员会中国证券监督管理委员会中国保险监督管</w:t>
      </w:r>
      <w:r>
        <w:rPr>
          <w:rFonts w:ascii="仿宋" w:eastAsia="仿宋" w:hAnsi="仿宋" w:hint="eastAsia"/>
          <w:b/>
          <w:sz w:val="24"/>
        </w:rPr>
        <w:t>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162144" w:rsidRDefault="00E73EFD">
      <w:pPr>
        <w:rPr>
          <w:rFonts w:ascii="仿宋_GB2312" w:eastAsia="仿宋_GB2312" w:hAnsi="仿宋_GB2312" w:cs="仿宋_GB2312"/>
          <w:sz w:val="24"/>
        </w:rPr>
      </w:pPr>
      <w:r>
        <w:rPr>
          <w:rFonts w:ascii="仿宋" w:eastAsia="仿宋" w:hAnsi="仿宋" w:hint="eastAsia"/>
          <w:sz w:val="24"/>
        </w:rPr>
        <w:t>2.</w:t>
      </w:r>
      <w:r>
        <w:rPr>
          <w:rFonts w:ascii="仿宋" w:eastAsia="仿宋" w:hAnsi="仿宋" w:hint="eastAsia"/>
          <w:sz w:val="24"/>
        </w:rPr>
        <w:t>根据《政府采购促进中小企业发展管理办法》的通知（财库〔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w:t>
      </w:r>
      <w:r>
        <w:rPr>
          <w:rFonts w:ascii="仿宋_GB2312" w:eastAsia="仿宋_GB2312" w:hAnsi="仿宋_GB2312" w:cs="仿宋_GB2312" w:hint="eastAsia"/>
          <w:sz w:val="24"/>
        </w:rPr>
        <w:t>中标、成交供应商享受中小企业扶持政策的，采购代理机构将随中标、成交结果公开中标、成交供应商的《中</w:t>
      </w:r>
      <w:r>
        <w:rPr>
          <w:rFonts w:ascii="仿宋_GB2312" w:eastAsia="仿宋_GB2312" w:hAnsi="仿宋_GB2312" w:cs="仿宋_GB2312" w:hint="eastAsia"/>
          <w:sz w:val="24"/>
        </w:rPr>
        <w:t>小企业声明函》。</w:t>
      </w:r>
    </w:p>
    <w:p w:rsidR="00162144" w:rsidRDefault="00162144">
      <w:pPr>
        <w:rPr>
          <w:rFonts w:ascii="仿宋_GB2312" w:eastAsia="仿宋_GB2312" w:hAnsi="仿宋_GB2312" w:cs="仿宋_GB2312"/>
          <w:sz w:val="24"/>
        </w:rPr>
      </w:pPr>
    </w:p>
    <w:p w:rsidR="00162144" w:rsidRDefault="00E73EFD">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162144" w:rsidRDefault="00162144">
      <w:pPr>
        <w:spacing w:line="588" w:lineRule="exact"/>
        <w:rPr>
          <w:rFonts w:ascii="仿宋_GB2312" w:eastAsia="仿宋_GB2312"/>
          <w:b/>
          <w:spacing w:val="6"/>
          <w:sz w:val="30"/>
          <w:szCs w:val="30"/>
        </w:rPr>
      </w:pPr>
    </w:p>
    <w:p w:rsidR="00162144" w:rsidRDefault="00E73EF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141</w:t>
      </w:r>
      <w:r>
        <w:rPr>
          <w:rFonts w:ascii="仿宋_GB2312" w:eastAsia="仿宋_GB2312" w:hAnsi="仿宋_GB2312" w:cs="仿宋_GB2312" w:hint="eastAsia"/>
          <w:sz w:val="24"/>
        </w:rPr>
        <w:t>号）的规定，本单位为符合条件的残疾人福利性单位，且本单位参加的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162144" w:rsidRDefault="00E73EF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162144" w:rsidRDefault="00162144">
      <w:pPr>
        <w:spacing w:line="588" w:lineRule="exact"/>
        <w:ind w:firstLineChars="200" w:firstLine="480"/>
        <w:rPr>
          <w:rFonts w:ascii="仿宋_GB2312" w:eastAsia="仿宋_GB2312" w:hAnsi="仿宋_GB2312" w:cs="仿宋_GB2312"/>
          <w:sz w:val="24"/>
        </w:rPr>
      </w:pPr>
    </w:p>
    <w:p w:rsidR="00162144" w:rsidRDefault="00162144">
      <w:pPr>
        <w:spacing w:line="588" w:lineRule="exact"/>
        <w:ind w:firstLineChars="200" w:firstLine="480"/>
        <w:rPr>
          <w:rFonts w:ascii="仿宋_GB2312" w:eastAsia="仿宋_GB2312" w:hAnsi="仿宋_GB2312" w:cs="仿宋_GB2312"/>
          <w:sz w:val="24"/>
        </w:rPr>
      </w:pPr>
    </w:p>
    <w:p w:rsidR="00162144" w:rsidRDefault="00E73EF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r>
        <w:rPr>
          <w:rFonts w:ascii="仿宋_GB2312" w:eastAsia="仿宋_GB2312" w:hAnsi="仿宋_GB2312" w:cs="仿宋_GB2312" w:hint="eastAsia"/>
          <w:sz w:val="24"/>
        </w:rPr>
        <w:t xml:space="preserve"> </w:t>
      </w:r>
    </w:p>
    <w:p w:rsidR="00162144" w:rsidRDefault="00E73EFD">
      <w:pPr>
        <w:ind w:right="420" w:firstLineChars="2300" w:firstLine="5520"/>
        <w:rPr>
          <w:rFonts w:ascii="仿宋_GB2312" w:eastAsia="仿宋_GB2312"/>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int="eastAsia"/>
        </w:rPr>
        <w:t xml:space="preserve">    </w:t>
      </w:r>
      <w:r>
        <w:rPr>
          <w:rFonts w:ascii="仿宋_GB2312" w:eastAsia="仿宋_GB2312" w:hint="eastAsia"/>
        </w:rPr>
        <w:t>日</w:t>
      </w:r>
    </w:p>
    <w:p w:rsidR="00162144" w:rsidRDefault="00162144">
      <w:pPr>
        <w:rPr>
          <w:rFonts w:ascii="仿宋_GB2312" w:eastAsia="仿宋_GB2312" w:hAnsi="仿宋_GB2312" w:cs="仿宋_GB2312"/>
          <w:sz w:val="24"/>
        </w:rPr>
      </w:pPr>
    </w:p>
    <w:p w:rsidR="00162144" w:rsidRDefault="00E73EF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w:t>
      </w:r>
      <w:r>
        <w:rPr>
          <w:rFonts w:ascii="仿宋_GB2312" w:eastAsia="仿宋_GB2312" w:hAnsi="仿宋" w:hint="eastAsia"/>
          <w:sz w:val="24"/>
        </w:rPr>
        <w:t xml:space="preserve"> </w:t>
      </w:r>
      <w:r>
        <w:rPr>
          <w:rFonts w:ascii="仿宋_GB2312" w:eastAsia="仿宋_GB2312" w:hAnsi="仿宋" w:hint="eastAsia"/>
          <w:sz w:val="24"/>
        </w:rPr>
        <w:t>民政部</w:t>
      </w:r>
      <w:r>
        <w:rPr>
          <w:rFonts w:ascii="仿宋_GB2312" w:eastAsia="仿宋_GB2312" w:hAnsi="仿宋" w:hint="eastAsia"/>
          <w:sz w:val="24"/>
        </w:rPr>
        <w:t xml:space="preserve"> </w:t>
      </w:r>
      <w:r>
        <w:rPr>
          <w:rFonts w:ascii="仿宋_GB2312" w:eastAsia="仿宋_GB2312" w:hAnsi="仿宋" w:hint="eastAsia"/>
          <w:sz w:val="24"/>
        </w:rPr>
        <w:t>中国残疾人联合会关于促进残疾人就业政府采购政策的通知》（财库〔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号）规定填报。</w:t>
      </w:r>
    </w:p>
    <w:p w:rsidR="00162144" w:rsidRDefault="00162144">
      <w:pPr>
        <w:rPr>
          <w:rFonts w:ascii="仿宋_GB2312" w:eastAsia="仿宋_GB2312"/>
        </w:rPr>
      </w:pPr>
    </w:p>
    <w:p w:rsidR="00162144" w:rsidRDefault="00162144">
      <w:pPr>
        <w:tabs>
          <w:tab w:val="left" w:pos="4860"/>
        </w:tabs>
        <w:ind w:right="1559" w:firstLineChars="200" w:firstLine="480"/>
        <w:jc w:val="left"/>
        <w:rPr>
          <w:rFonts w:ascii="仿宋_GB2312" w:eastAsia="仿宋_GB2312" w:hAnsi="仿宋_GB2312" w:cs="仿宋_GB2312"/>
          <w:sz w:val="24"/>
        </w:rPr>
      </w:pPr>
      <w:r w:rsidRPr="00162144">
        <w:rPr>
          <w:rFonts w:ascii="仿宋_GB2312" w:eastAsia="仿宋_GB2312" w:hAnsi="仿宋_GB2312" w:cs="仿宋_GB2312"/>
          <w:sz w:val="24"/>
        </w:rPr>
        <w:object w:dxaOrig="7831" w:dyaOrig="844">
          <v:shape id="_x0000_i1028" type="#_x0000_t75" style="width:389.9pt;height:42.1pt" o:ole="">
            <v:imagedata r:id="rId16" o:title=""/>
          </v:shape>
          <o:OLEObject Type="Embed" ProgID="Package" ShapeID="_x0000_i1028" DrawAspect="Content" ObjectID="_1732619134" r:id="rId25"/>
        </w:object>
      </w: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ind w:firstLineChars="200" w:firstLine="420"/>
        <w:rPr>
          <w:rFonts w:ascii="仿宋_GB2312" w:eastAsia="仿宋_GB2312"/>
        </w:rPr>
      </w:pPr>
    </w:p>
    <w:p w:rsidR="00162144" w:rsidRDefault="00162144">
      <w:pPr>
        <w:rPr>
          <w:rFonts w:ascii="仿宋_GB2312" w:eastAsia="仿宋_GB2312" w:hAnsi="仿宋_GB2312" w:cs="仿宋_GB2312"/>
          <w:b/>
          <w:sz w:val="24"/>
        </w:rPr>
      </w:pPr>
    </w:p>
    <w:p w:rsidR="00162144" w:rsidRDefault="00E73EF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号）规定的条件并提供提供《残疾人福利性单位声明函》（附件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）的残疾人福利性单位视同小微企业；根据《关于政府采购支持监狱企业发展有关问题的通知》（财库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号）的规定，投标人提供由省级以上监狱管理局、戒毒管理局（含新疆生产建设兵团）出具的属于监狱企业证明文件的，视同为小微企业。</w:t>
      </w:r>
    </w:p>
    <w:p w:rsidR="00162144" w:rsidRDefault="00162144">
      <w:pPr>
        <w:pageBreakBefore/>
        <w:spacing w:line="360" w:lineRule="auto"/>
        <w:jc w:val="center"/>
        <w:outlineLvl w:val="0"/>
        <w:rPr>
          <w:rFonts w:ascii="仿宋_GB2312" w:eastAsia="仿宋_GB2312" w:hAnsi="仿宋_GB2312" w:cs="仿宋_GB2312"/>
          <w:b/>
          <w:kern w:val="0"/>
          <w:sz w:val="36"/>
          <w:szCs w:val="36"/>
        </w:rPr>
        <w:sectPr w:rsidR="00162144">
          <w:footerReference w:type="default" r:id="rId26"/>
          <w:headerReference w:type="first" r:id="rId27"/>
          <w:footerReference w:type="first" r:id="rId28"/>
          <w:pgSz w:w="11905" w:h="16838"/>
          <w:pgMar w:top="1417" w:right="1417" w:bottom="1417" w:left="1417" w:header="850" w:footer="850" w:gutter="0"/>
          <w:cols w:space="0"/>
          <w:titlePg/>
          <w:docGrid w:linePitch="312"/>
        </w:sectPr>
      </w:pPr>
    </w:p>
    <w:p w:rsidR="00162144" w:rsidRDefault="00E73EF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162144" w:rsidRDefault="00E73EF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162144" w:rsidRDefault="00E73EF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162144" w:rsidRDefault="00E73EF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1</w:t>
      </w:r>
      <w:r>
        <w:rPr>
          <w:rFonts w:ascii="仿宋" w:eastAsia="仿宋" w:hAnsi="仿宋" w:cs="仿宋" w:hint="eastAsia"/>
          <w:sz w:val="32"/>
          <w:szCs w:val="32"/>
        </w:rPr>
        <w:t>：</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162144" w:rsidRDefault="00162144">
      <w:pPr>
        <w:adjustRightInd w:val="0"/>
        <w:snapToGrid w:val="0"/>
        <w:spacing w:line="360" w:lineRule="auto"/>
        <w:rPr>
          <w:rFonts w:ascii="仿宋" w:eastAsia="仿宋" w:hAnsi="仿宋" w:cs="仿宋"/>
          <w:sz w:val="32"/>
          <w:szCs w:val="32"/>
        </w:rPr>
      </w:pP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162144" w:rsidRDefault="00162144">
      <w:pPr>
        <w:adjustRightInd w:val="0"/>
        <w:snapToGrid w:val="0"/>
        <w:spacing w:line="360" w:lineRule="auto"/>
        <w:rPr>
          <w:rFonts w:ascii="仿宋" w:eastAsia="仿宋" w:hAnsi="仿宋" w:cs="仿宋"/>
          <w:sz w:val="32"/>
          <w:szCs w:val="32"/>
          <w:u w:val="dotted"/>
        </w:rPr>
      </w:pP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w:t>
      </w:r>
      <w:r>
        <w:rPr>
          <w:rFonts w:ascii="仿宋" w:eastAsia="仿宋" w:hAnsi="仿宋" w:cs="仿宋" w:hint="eastAsia"/>
          <w:sz w:val="32"/>
          <w:szCs w:val="32"/>
        </w:rPr>
        <w:t>2</w:t>
      </w:r>
    </w:p>
    <w:p w:rsidR="00162144" w:rsidRDefault="00E73EF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162144" w:rsidRDefault="00E73EF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162144" w:rsidRDefault="00E73EF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162144" w:rsidRDefault="00E73EFD">
      <w:pPr>
        <w:rPr>
          <w:rFonts w:ascii="仿宋_GB2312" w:eastAsia="仿宋_GB2312"/>
          <w:sz w:val="30"/>
          <w:szCs w:val="30"/>
        </w:rPr>
      </w:pPr>
      <w:r>
        <w:rPr>
          <w:rFonts w:ascii="仿宋_GB2312" w:eastAsia="仿宋_GB2312" w:hint="eastAsia"/>
          <w:sz w:val="30"/>
          <w:szCs w:val="30"/>
        </w:rPr>
        <w:t>签字</w:t>
      </w:r>
      <w:r>
        <w:rPr>
          <w:rFonts w:ascii="仿宋_GB2312" w:eastAsia="仿宋_GB2312" w:hint="eastAsia"/>
          <w:sz w:val="30"/>
          <w:szCs w:val="30"/>
        </w:rPr>
        <w:t>(</w:t>
      </w:r>
      <w:r>
        <w:rPr>
          <w:rFonts w:ascii="仿宋_GB2312" w:eastAsia="仿宋_GB2312" w:hint="eastAsia"/>
          <w:sz w:val="30"/>
          <w:szCs w:val="30"/>
        </w:rPr>
        <w:t>签章</w:t>
      </w:r>
      <w:r>
        <w:rPr>
          <w:rFonts w:ascii="仿宋_GB2312" w:eastAsia="仿宋_GB2312" w:hint="eastAsia"/>
          <w:sz w:val="30"/>
          <w:szCs w:val="30"/>
        </w:rPr>
        <w:t>)</w:t>
      </w:r>
      <w:r>
        <w:rPr>
          <w:rFonts w:ascii="仿宋_GB2312" w:eastAsia="仿宋_GB2312" w:hint="eastAsia"/>
          <w:sz w:val="30"/>
          <w:szCs w:val="30"/>
        </w:rPr>
        <w:t>：</w:t>
      </w:r>
      <w:r>
        <w:rPr>
          <w:rFonts w:ascii="仿宋_GB2312" w:eastAsia="仿宋_GB2312" w:hint="eastAsia"/>
          <w:sz w:val="30"/>
          <w:szCs w:val="30"/>
        </w:rPr>
        <w:t xml:space="preserve">                   </w:t>
      </w:r>
      <w:r>
        <w:rPr>
          <w:rFonts w:ascii="仿宋_GB2312" w:eastAsia="仿宋_GB2312" w:hint="eastAsia"/>
          <w:sz w:val="30"/>
          <w:szCs w:val="30"/>
        </w:rPr>
        <w:t>公章：</w:t>
      </w:r>
      <w:r>
        <w:rPr>
          <w:rFonts w:ascii="仿宋_GB2312" w:eastAsia="仿宋_GB2312" w:hint="eastAsia"/>
          <w:sz w:val="30"/>
          <w:szCs w:val="30"/>
        </w:rPr>
        <w:t xml:space="preserve">                      </w:t>
      </w:r>
    </w:p>
    <w:p w:rsidR="00162144" w:rsidRDefault="00E73EFD">
      <w:pPr>
        <w:rPr>
          <w:rFonts w:ascii="仿宋_GB2312" w:eastAsia="仿宋_GB2312"/>
          <w:sz w:val="30"/>
          <w:szCs w:val="30"/>
        </w:rPr>
      </w:pPr>
      <w:r>
        <w:rPr>
          <w:rFonts w:ascii="仿宋_GB2312" w:eastAsia="仿宋_GB2312" w:hint="eastAsia"/>
          <w:sz w:val="30"/>
          <w:szCs w:val="30"/>
        </w:rPr>
        <w:t>日期：</w:t>
      </w:r>
      <w:r>
        <w:rPr>
          <w:rFonts w:ascii="仿宋_GB2312" w:eastAsia="仿宋_GB2312" w:hint="eastAsia"/>
          <w:sz w:val="30"/>
          <w:szCs w:val="30"/>
        </w:rPr>
        <w:t xml:space="preserve">    </w:t>
      </w:r>
    </w:p>
    <w:p w:rsidR="00162144" w:rsidRDefault="00162144">
      <w:pPr>
        <w:adjustRightInd w:val="0"/>
        <w:snapToGrid w:val="0"/>
        <w:spacing w:line="360" w:lineRule="auto"/>
        <w:rPr>
          <w:rFonts w:ascii="仿宋" w:eastAsia="仿宋" w:hAnsi="仿宋" w:cs="仿宋"/>
          <w:sz w:val="32"/>
          <w:szCs w:val="32"/>
        </w:rPr>
      </w:pPr>
    </w:p>
    <w:p w:rsidR="00162144" w:rsidRDefault="00162144">
      <w:pPr>
        <w:adjustRightInd w:val="0"/>
        <w:snapToGrid w:val="0"/>
        <w:spacing w:line="360" w:lineRule="auto"/>
        <w:rPr>
          <w:rFonts w:ascii="仿宋" w:eastAsia="仿宋" w:hAnsi="仿宋" w:cs="仿宋"/>
          <w:sz w:val="32"/>
          <w:szCs w:val="32"/>
        </w:rPr>
      </w:pPr>
    </w:p>
    <w:p w:rsidR="00162144" w:rsidRDefault="00162144">
      <w:pPr>
        <w:jc w:val="center"/>
        <w:rPr>
          <w:rFonts w:ascii="仿宋" w:eastAsia="仿宋" w:hAnsi="仿宋" w:cs="仿宋"/>
          <w:b/>
          <w:bCs/>
          <w:sz w:val="32"/>
          <w:szCs w:val="32"/>
        </w:rPr>
      </w:pPr>
    </w:p>
    <w:p w:rsidR="00162144" w:rsidRDefault="00162144">
      <w:pPr>
        <w:jc w:val="center"/>
        <w:rPr>
          <w:rFonts w:ascii="仿宋" w:eastAsia="仿宋" w:hAnsi="仿宋" w:cs="仿宋"/>
          <w:b/>
          <w:bCs/>
          <w:sz w:val="32"/>
          <w:szCs w:val="32"/>
        </w:rPr>
      </w:pPr>
    </w:p>
    <w:p w:rsidR="00162144" w:rsidRDefault="00162144">
      <w:pPr>
        <w:jc w:val="center"/>
        <w:rPr>
          <w:rFonts w:ascii="仿宋" w:eastAsia="仿宋" w:hAnsi="仿宋" w:cs="仿宋"/>
          <w:b/>
          <w:bCs/>
          <w:sz w:val="32"/>
          <w:szCs w:val="32"/>
        </w:rPr>
      </w:pPr>
    </w:p>
    <w:p w:rsidR="00162144" w:rsidRDefault="00E73EFD">
      <w:pPr>
        <w:rPr>
          <w:rFonts w:ascii="黑体" w:eastAsia="黑体" w:hAnsi="黑体"/>
          <w:b/>
          <w:sz w:val="32"/>
          <w:szCs w:val="32"/>
        </w:rPr>
      </w:pPr>
      <w:r>
        <w:rPr>
          <w:rFonts w:ascii="黑体" w:eastAsia="黑体" w:hAnsi="黑体" w:hint="eastAsia"/>
          <w:b/>
          <w:sz w:val="32"/>
          <w:szCs w:val="32"/>
        </w:rPr>
        <w:t>质疑函制作说明：</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供应商提出质疑时，应提交质疑函和必要的证明材料。</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质疑供应商若对项目的某一分包进行质疑，质疑函中应列明具体分包号。</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质疑函的质疑事项应具体、明确，并有必要的事实依据和法律依据。</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质疑函的质疑请求应与质疑事项相关。</w:t>
      </w:r>
    </w:p>
    <w:p w:rsidR="00162144" w:rsidRDefault="00E73EFD">
      <w:pPr>
        <w:widowControl/>
        <w:ind w:firstLineChars="200" w:firstLine="640"/>
        <w:jc w:val="left"/>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质疑供应商为自然人的，质疑函应由本人签字；质疑供应商为法人或者其他组织的，质疑函应由法定代表人、主要负责人，或者其授权代表签字或者盖章，并加盖公章。</w:t>
      </w:r>
    </w:p>
    <w:p w:rsidR="00162144" w:rsidRDefault="00E73EFD">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r>
      <w:r>
        <w:rPr>
          <w:rFonts w:ascii="宋体" w:hAnsi="宋体" w:cs="宋体"/>
          <w:b/>
          <w:bCs/>
          <w:kern w:val="0"/>
          <w:sz w:val="36"/>
          <w:szCs w:val="36"/>
        </w:rPr>
        <w:t>大中小微型企业划分办法（</w:t>
      </w:r>
      <w:r>
        <w:rPr>
          <w:rFonts w:ascii="宋体" w:hAnsi="宋体" w:cs="宋体"/>
          <w:b/>
          <w:bCs/>
          <w:kern w:val="0"/>
          <w:sz w:val="36"/>
          <w:szCs w:val="36"/>
        </w:rPr>
        <w:t>2017</w:t>
      </w:r>
      <w:r>
        <w:rPr>
          <w:rFonts w:ascii="宋体" w:hAnsi="宋体" w:cs="宋体"/>
          <w:b/>
          <w:bCs/>
          <w:kern w:val="0"/>
          <w:sz w:val="36"/>
          <w:szCs w:val="36"/>
        </w:rPr>
        <w:t>）》的通知</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162144" w:rsidRDefault="00E73EFD">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w:t>
      </w:r>
      <w:r>
        <w:rPr>
          <w:rFonts w:ascii="宋体" w:hAnsi="宋体" w:cs="宋体"/>
          <w:kern w:val="0"/>
          <w:szCs w:val="21"/>
        </w:rPr>
        <w:t xml:space="preserve">GB/T </w:t>
      </w:r>
      <w:r>
        <w:rPr>
          <w:rFonts w:ascii="宋体" w:hAnsi="宋体" w:cs="宋体"/>
          <w:kern w:val="0"/>
          <w:szCs w:val="21"/>
        </w:rPr>
        <w:t>4754—2017</w:t>
      </w:r>
      <w:r>
        <w:rPr>
          <w:rFonts w:ascii="宋体" w:hAnsi="宋体" w:cs="宋体"/>
          <w:kern w:val="0"/>
          <w:szCs w:val="21"/>
        </w:rPr>
        <w:t>）已正式实施，现对</w:t>
      </w:r>
      <w:r>
        <w:rPr>
          <w:rFonts w:ascii="宋体" w:hAnsi="宋体" w:cs="宋体"/>
          <w:kern w:val="0"/>
          <w:szCs w:val="21"/>
        </w:rPr>
        <w:t>2011</w:t>
      </w:r>
      <w:r>
        <w:rPr>
          <w:rFonts w:ascii="宋体" w:hAnsi="宋体" w:cs="宋体"/>
          <w:kern w:val="0"/>
          <w:szCs w:val="21"/>
        </w:rPr>
        <w:t>年制定的《统计上大中小微型企业划分办法》进行修订。本次修订保持原有的分类原则、方法、结构框架和适用范围，仅将所涉及的行业按照《国民经济行业分类》（</w:t>
      </w:r>
      <w:r>
        <w:rPr>
          <w:rFonts w:ascii="宋体" w:hAnsi="宋体" w:cs="宋体"/>
          <w:kern w:val="0"/>
          <w:szCs w:val="21"/>
        </w:rPr>
        <w:t>GB/T 4754—2011</w:t>
      </w:r>
      <w:r>
        <w:rPr>
          <w:rFonts w:ascii="宋体" w:hAnsi="宋体" w:cs="宋体"/>
          <w:kern w:val="0"/>
          <w:szCs w:val="21"/>
        </w:rPr>
        <w:t>）和《国民经济行业分类》（</w:t>
      </w:r>
      <w:r>
        <w:rPr>
          <w:rFonts w:ascii="宋体" w:hAnsi="宋体" w:cs="宋体"/>
          <w:kern w:val="0"/>
          <w:szCs w:val="21"/>
        </w:rPr>
        <w:t>GB/T 4754—2017</w:t>
      </w:r>
      <w:r>
        <w:rPr>
          <w:rFonts w:ascii="宋体" w:hAnsi="宋体" w:cs="宋体"/>
          <w:kern w:val="0"/>
          <w:szCs w:val="21"/>
        </w:rPr>
        <w:t>）的对应关系，进行相应调整，形成《统计上大中小微型企业划分办法（</w:t>
      </w:r>
      <w:r>
        <w:rPr>
          <w:rFonts w:ascii="宋体" w:hAnsi="宋体" w:cs="宋体"/>
          <w:kern w:val="0"/>
          <w:szCs w:val="21"/>
        </w:rPr>
        <w:t>2017</w:t>
      </w:r>
      <w:r>
        <w:rPr>
          <w:rFonts w:ascii="宋体" w:hAnsi="宋体" w:cs="宋体"/>
          <w:kern w:val="0"/>
          <w:szCs w:val="21"/>
        </w:rPr>
        <w:t>）》。现将《统计上大中小微型企业划分办法（</w:t>
      </w:r>
      <w:r>
        <w:rPr>
          <w:rFonts w:ascii="宋体" w:hAnsi="宋体" w:cs="宋体"/>
          <w:kern w:val="0"/>
          <w:szCs w:val="21"/>
        </w:rPr>
        <w:t>2017</w:t>
      </w:r>
      <w:r>
        <w:rPr>
          <w:rFonts w:ascii="宋体" w:hAnsi="宋体" w:cs="宋体"/>
          <w:kern w:val="0"/>
          <w:szCs w:val="21"/>
        </w:rPr>
        <w:t>）》印发给你们，请在统计工作中认真贯彻执行。</w:t>
      </w:r>
    </w:p>
    <w:p w:rsidR="00162144" w:rsidRDefault="00E73EFD">
      <w:pPr>
        <w:widowControl/>
        <w:jc w:val="left"/>
        <w:rPr>
          <w:rFonts w:ascii="宋体" w:hAnsi="宋体" w:cs="宋体"/>
          <w:kern w:val="0"/>
          <w:szCs w:val="21"/>
        </w:rPr>
      </w:pPr>
      <w:r>
        <w:rPr>
          <w:rFonts w:ascii="宋体" w:hAnsi="宋体" w:cs="宋体"/>
          <w:kern w:val="0"/>
          <w:szCs w:val="21"/>
        </w:rPr>
        <w:t>附件：《统计上大中小微型企业划分办法（</w:t>
      </w:r>
      <w:r>
        <w:rPr>
          <w:rFonts w:ascii="宋体" w:hAnsi="宋体" w:cs="宋体"/>
          <w:kern w:val="0"/>
          <w:szCs w:val="21"/>
        </w:rPr>
        <w:t>2017</w:t>
      </w:r>
      <w:r>
        <w:rPr>
          <w:rFonts w:ascii="宋体" w:hAnsi="宋体" w:cs="宋体"/>
          <w:kern w:val="0"/>
          <w:szCs w:val="21"/>
        </w:rPr>
        <w:t>）》修订说明</w:t>
      </w:r>
    </w:p>
    <w:p w:rsidR="00162144" w:rsidRDefault="00E73EF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r>
        <w:rPr>
          <w:rFonts w:ascii="宋体" w:hAnsi="宋体" w:cs="宋体"/>
          <w:kern w:val="0"/>
          <w:szCs w:val="21"/>
        </w:rPr>
        <w:t>  </w:t>
      </w:r>
    </w:p>
    <w:p w:rsidR="00162144" w:rsidRDefault="00E73EF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w:t>
      </w:r>
      <w:r>
        <w:rPr>
          <w:rFonts w:ascii="宋体" w:hAnsi="宋体" w:cs="宋体"/>
          <w:kern w:val="0"/>
          <w:szCs w:val="21"/>
        </w:rPr>
        <w:t>年</w:t>
      </w:r>
      <w:r>
        <w:rPr>
          <w:rFonts w:ascii="宋体" w:hAnsi="宋体" w:cs="宋体"/>
          <w:kern w:val="0"/>
          <w:szCs w:val="21"/>
        </w:rPr>
        <w:t>12</w:t>
      </w:r>
      <w:r>
        <w:rPr>
          <w:rFonts w:ascii="宋体" w:hAnsi="宋体" w:cs="宋体"/>
          <w:kern w:val="0"/>
          <w:szCs w:val="21"/>
        </w:rPr>
        <w:t>月</w:t>
      </w:r>
      <w:r>
        <w:rPr>
          <w:rFonts w:ascii="宋体" w:hAnsi="宋体" w:cs="宋体"/>
          <w:kern w:val="0"/>
          <w:szCs w:val="21"/>
        </w:rPr>
        <w:t>28</w:t>
      </w:r>
      <w:r>
        <w:rPr>
          <w:rFonts w:ascii="宋体" w:hAnsi="宋体" w:cs="宋体"/>
          <w:kern w:val="0"/>
          <w:szCs w:val="21"/>
        </w:rPr>
        <w:t>日</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162144" w:rsidRDefault="00E73EF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w:t>
      </w:r>
      <w:r>
        <w:rPr>
          <w:rFonts w:ascii="宋体" w:hAnsi="宋体" w:cs="宋体"/>
          <w:b/>
          <w:bCs/>
          <w:kern w:val="0"/>
          <w:sz w:val="36"/>
          <w:szCs w:val="36"/>
        </w:rPr>
        <w:t>2017</w:t>
      </w:r>
      <w:r>
        <w:rPr>
          <w:rFonts w:ascii="宋体" w:hAnsi="宋体" w:cs="宋体"/>
          <w:b/>
          <w:bCs/>
          <w:kern w:val="0"/>
          <w:sz w:val="36"/>
          <w:szCs w:val="36"/>
        </w:rPr>
        <w:t>）</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w:t>
      </w:r>
      <w:r>
        <w:rPr>
          <w:rFonts w:ascii="宋体" w:hAnsi="宋体" w:cs="宋体"/>
          <w:kern w:val="0"/>
          <w:szCs w:val="21"/>
        </w:rPr>
        <w:t>2011</w:t>
      </w:r>
      <w:r>
        <w:rPr>
          <w:rFonts w:ascii="宋体" w:hAnsi="宋体" w:cs="宋体"/>
          <w:kern w:val="0"/>
          <w:szCs w:val="21"/>
        </w:rPr>
        <w:t>〕</w:t>
      </w:r>
      <w:r>
        <w:rPr>
          <w:rFonts w:ascii="宋体" w:hAnsi="宋体" w:cs="宋体"/>
          <w:kern w:val="0"/>
          <w:szCs w:val="21"/>
        </w:rPr>
        <w:t>300</w:t>
      </w:r>
      <w:r>
        <w:rPr>
          <w:rFonts w:ascii="宋体" w:hAnsi="宋体" w:cs="宋体"/>
          <w:kern w:val="0"/>
          <w:szCs w:val="21"/>
        </w:rPr>
        <w:t>号），以《国民经济行业分类》（</w:t>
      </w:r>
      <w:r>
        <w:rPr>
          <w:rFonts w:ascii="宋体" w:hAnsi="宋体" w:cs="宋体"/>
          <w:kern w:val="0"/>
          <w:szCs w:val="21"/>
        </w:rPr>
        <w:t>GB/T4754-2017</w:t>
      </w:r>
      <w:r>
        <w:rPr>
          <w:rFonts w:ascii="宋体" w:hAnsi="宋体" w:cs="宋体"/>
          <w:kern w:val="0"/>
          <w:szCs w:val="21"/>
        </w:rPr>
        <w:t>）为基础，结合统计工作的实际情况，制定本办法。</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w:t>
      </w:r>
      <w:r>
        <w:rPr>
          <w:rFonts w:ascii="宋体" w:hAnsi="宋体" w:cs="宋体"/>
          <w:kern w:val="0"/>
          <w:szCs w:val="21"/>
        </w:rPr>
        <w:t>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宋体" w:hAnsi="宋体" w:cs="宋体"/>
          <w:kern w:val="0"/>
          <w:szCs w:val="21"/>
        </w:rPr>
        <w:t>15</w:t>
      </w:r>
      <w:r>
        <w:rPr>
          <w:rFonts w:ascii="宋体" w:hAnsi="宋体" w:cs="宋体"/>
          <w:kern w:val="0"/>
          <w:szCs w:val="21"/>
        </w:rPr>
        <w:t>个行业门类以及社会工作行业大类。</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w:t>
      </w:r>
      <w:r>
        <w:rPr>
          <w:rFonts w:ascii="宋体" w:hAnsi="宋体" w:cs="宋体"/>
          <w:kern w:val="0"/>
          <w:szCs w:val="21"/>
        </w:rPr>
        <w:t>调整。</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w:t>
      </w:r>
      <w:r>
        <w:rPr>
          <w:rFonts w:ascii="宋体" w:hAnsi="宋体" w:cs="宋体"/>
          <w:kern w:val="0"/>
          <w:szCs w:val="21"/>
        </w:rPr>
        <w:t>2011</w:t>
      </w:r>
      <w:r>
        <w:rPr>
          <w:rFonts w:ascii="宋体" w:hAnsi="宋体" w:cs="宋体"/>
          <w:kern w:val="0"/>
          <w:szCs w:val="21"/>
        </w:rPr>
        <w:t>年印发的《统计上大中小微型企业划分办法》（国统字〔</w:t>
      </w:r>
      <w:r>
        <w:rPr>
          <w:rFonts w:ascii="宋体" w:hAnsi="宋体" w:cs="宋体"/>
          <w:kern w:val="0"/>
          <w:szCs w:val="21"/>
        </w:rPr>
        <w:t>2011</w:t>
      </w:r>
      <w:r>
        <w:rPr>
          <w:rFonts w:ascii="宋体" w:hAnsi="宋体" w:cs="宋体"/>
          <w:kern w:val="0"/>
          <w:szCs w:val="21"/>
        </w:rPr>
        <w:t>〕</w:t>
      </w:r>
      <w:r>
        <w:rPr>
          <w:rFonts w:ascii="宋体" w:hAnsi="宋体" w:cs="宋体"/>
          <w:kern w:val="0"/>
          <w:szCs w:val="21"/>
        </w:rPr>
        <w:t>75</w:t>
      </w:r>
      <w:r>
        <w:rPr>
          <w:rFonts w:ascii="宋体" w:hAnsi="宋体" w:cs="宋体"/>
          <w:kern w:val="0"/>
          <w:szCs w:val="21"/>
        </w:rPr>
        <w:t>号）同时废止。</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162144" w:rsidRDefault="00E73EFD">
      <w:pPr>
        <w:widowControl/>
        <w:jc w:val="left"/>
        <w:rPr>
          <w:rFonts w:ascii="宋体" w:hAnsi="宋体" w:cs="宋体"/>
          <w:kern w:val="0"/>
          <w:sz w:val="24"/>
        </w:rPr>
      </w:pPr>
      <w:r>
        <w:rPr>
          <w:rFonts w:ascii="宋体" w:hAnsi="宋体" w:cs="宋体"/>
          <w:kern w:val="0"/>
          <w:sz w:val="18"/>
          <w:szCs w:val="18"/>
        </w:rPr>
        <w:br/>
      </w:r>
    </w:p>
    <w:p w:rsidR="00162144" w:rsidRDefault="00E73EF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162144">
        <w:trPr>
          <w:jc w:val="center"/>
        </w:trPr>
        <w:tc>
          <w:tcPr>
            <w:tcW w:w="1457"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微型</w:t>
            </w:r>
          </w:p>
        </w:tc>
      </w:tr>
      <w:tr w:rsidR="00162144">
        <w:trPr>
          <w:jc w:val="center"/>
        </w:trPr>
        <w:tc>
          <w:tcPr>
            <w:tcW w:w="1457" w:type="dxa"/>
            <w:vAlign w:val="center"/>
          </w:tcPr>
          <w:p w:rsidR="00162144" w:rsidRDefault="00E73EFD">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20000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50≤Y</w:t>
            </w:r>
            <w:r>
              <w:rPr>
                <w:rFonts w:ascii="宋体" w:hAnsi="宋体" w:cs="宋体"/>
                <w:kern w:val="0"/>
                <w:sz w:val="24"/>
              </w:rPr>
              <w:t>＜</w:t>
            </w:r>
            <w:r>
              <w:rPr>
                <w:rFonts w:ascii="宋体" w:hAnsi="宋体" w:cs="宋体"/>
                <w:kern w:val="0"/>
                <w:sz w:val="24"/>
              </w:rPr>
              <w:t>500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工业</w:t>
            </w:r>
            <w:r>
              <w:rPr>
                <w:rFonts w:ascii="宋体" w:hAnsi="宋体" w:cs="宋体"/>
                <w:kern w:val="0"/>
                <w:sz w:val="24"/>
              </w:rPr>
              <w:t xml:space="preserve"> *</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40000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300≤Y</w:t>
            </w:r>
            <w:r>
              <w:rPr>
                <w:rFonts w:ascii="宋体" w:hAnsi="宋体" w:cs="宋体"/>
                <w:kern w:val="0"/>
                <w:sz w:val="24"/>
              </w:rPr>
              <w:t>＜</w:t>
            </w:r>
            <w:r>
              <w:rPr>
                <w:rFonts w:ascii="宋体" w:hAnsi="宋体" w:cs="宋体"/>
                <w:kern w:val="0"/>
                <w:sz w:val="24"/>
              </w:rPr>
              <w:t>2000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300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6000≤Y</w:t>
            </w:r>
            <w:r>
              <w:rPr>
                <w:rFonts w:ascii="宋体" w:hAnsi="宋体" w:cs="宋体"/>
                <w:kern w:val="0"/>
                <w:sz w:val="24"/>
              </w:rPr>
              <w:t>＜</w:t>
            </w:r>
            <w:r>
              <w:rPr>
                <w:rFonts w:ascii="宋体" w:hAnsi="宋体" w:cs="宋体"/>
                <w:kern w:val="0"/>
                <w:sz w:val="24"/>
              </w:rPr>
              <w:t>80000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300≤Y</w:t>
            </w:r>
            <w:r>
              <w:rPr>
                <w:rFonts w:ascii="宋体" w:hAnsi="宋体" w:cs="宋体"/>
                <w:kern w:val="0"/>
                <w:sz w:val="24"/>
              </w:rPr>
              <w:t>＜</w:t>
            </w:r>
            <w:r>
              <w:rPr>
                <w:rFonts w:ascii="宋体" w:hAnsi="宋体" w:cs="宋体"/>
                <w:kern w:val="0"/>
                <w:sz w:val="24"/>
              </w:rPr>
              <w:t>6000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300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5000≤Z</w:t>
            </w:r>
            <w:r>
              <w:rPr>
                <w:rFonts w:ascii="宋体" w:hAnsi="宋体" w:cs="宋体"/>
                <w:kern w:val="0"/>
                <w:sz w:val="24"/>
              </w:rPr>
              <w:t>＜</w:t>
            </w:r>
            <w:r>
              <w:rPr>
                <w:rFonts w:ascii="宋体" w:hAnsi="宋体" w:cs="宋体"/>
                <w:kern w:val="0"/>
                <w:sz w:val="24"/>
              </w:rPr>
              <w:t>80000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300≤Z</w:t>
            </w:r>
            <w:r>
              <w:rPr>
                <w:rFonts w:ascii="宋体" w:hAnsi="宋体" w:cs="宋体"/>
                <w:kern w:val="0"/>
                <w:sz w:val="24"/>
              </w:rPr>
              <w:t>＜</w:t>
            </w:r>
            <w:r>
              <w:rPr>
                <w:rFonts w:ascii="宋体" w:hAnsi="宋体" w:cs="宋体"/>
                <w:kern w:val="0"/>
                <w:sz w:val="24"/>
              </w:rPr>
              <w:t>5000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300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200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5≤X</w:t>
            </w:r>
            <w:r>
              <w:rPr>
                <w:rFonts w:ascii="宋体" w:hAnsi="宋体" w:cs="宋体"/>
                <w:kern w:val="0"/>
                <w:sz w:val="24"/>
              </w:rPr>
              <w:t>＜</w:t>
            </w:r>
            <w:r>
              <w:rPr>
                <w:rFonts w:ascii="宋体" w:hAnsi="宋体" w:cs="宋体"/>
                <w:kern w:val="0"/>
                <w:sz w:val="24"/>
              </w:rPr>
              <w:t>20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5</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5000≤Y</w:t>
            </w:r>
            <w:r>
              <w:rPr>
                <w:rFonts w:ascii="宋体" w:hAnsi="宋体" w:cs="宋体"/>
                <w:kern w:val="0"/>
                <w:sz w:val="24"/>
              </w:rPr>
              <w:t>＜</w:t>
            </w:r>
            <w:r>
              <w:rPr>
                <w:rFonts w:ascii="宋体" w:hAnsi="宋体" w:cs="宋体"/>
                <w:kern w:val="0"/>
                <w:sz w:val="24"/>
              </w:rPr>
              <w:t>40000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5000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50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20000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500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交通运输业</w:t>
            </w:r>
            <w:r>
              <w:rPr>
                <w:rFonts w:ascii="宋体" w:hAnsi="宋体" w:cs="宋体"/>
                <w:kern w:val="0"/>
                <w:sz w:val="24"/>
              </w:rPr>
              <w:t xml:space="preserve"> *</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3000≤Y</w:t>
            </w:r>
            <w:r>
              <w:rPr>
                <w:rFonts w:ascii="宋体" w:hAnsi="宋体" w:cs="宋体"/>
                <w:kern w:val="0"/>
                <w:sz w:val="24"/>
              </w:rPr>
              <w:t>＜</w:t>
            </w:r>
            <w:r>
              <w:rPr>
                <w:rFonts w:ascii="宋体" w:hAnsi="宋体" w:cs="宋体"/>
                <w:kern w:val="0"/>
                <w:sz w:val="24"/>
              </w:rPr>
              <w:t>30000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200≤Y</w:t>
            </w:r>
            <w:r>
              <w:rPr>
                <w:rFonts w:ascii="宋体" w:hAnsi="宋体" w:cs="宋体"/>
                <w:kern w:val="0"/>
                <w:sz w:val="24"/>
              </w:rPr>
              <w:t>＜</w:t>
            </w:r>
            <w:r>
              <w:rPr>
                <w:rFonts w:ascii="宋体" w:hAnsi="宋体" w:cs="宋体"/>
                <w:kern w:val="0"/>
                <w:sz w:val="24"/>
              </w:rPr>
              <w:t>3000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200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仓储业</w:t>
            </w:r>
            <w:r>
              <w:rPr>
                <w:rFonts w:ascii="宋体" w:hAnsi="宋体" w:cs="宋体"/>
                <w:kern w:val="0"/>
                <w:sz w:val="24"/>
              </w:rPr>
              <w:t>*</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200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30000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20≤X</w:t>
            </w:r>
            <w:r>
              <w:rPr>
                <w:rFonts w:ascii="宋体" w:hAnsi="宋体" w:cs="宋体"/>
                <w:kern w:val="0"/>
                <w:sz w:val="24"/>
              </w:rPr>
              <w:t>＜</w:t>
            </w:r>
            <w:r>
              <w:rPr>
                <w:rFonts w:ascii="宋体" w:hAnsi="宋体" w:cs="宋体"/>
                <w:kern w:val="0"/>
                <w:sz w:val="24"/>
              </w:rPr>
              <w:t>300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20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30000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10000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2000≤Y</w:t>
            </w:r>
            <w:r>
              <w:rPr>
                <w:rFonts w:ascii="宋体" w:hAnsi="宋体" w:cs="宋体"/>
                <w:kern w:val="0"/>
                <w:sz w:val="24"/>
              </w:rPr>
              <w:t>＜</w:t>
            </w:r>
            <w:r>
              <w:rPr>
                <w:rFonts w:ascii="宋体" w:hAnsi="宋体" w:cs="宋体"/>
                <w:kern w:val="0"/>
                <w:sz w:val="24"/>
              </w:rPr>
              <w:t>10000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2000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信息传输业</w:t>
            </w:r>
            <w:r>
              <w:rPr>
                <w:rFonts w:ascii="宋体" w:hAnsi="宋体" w:cs="宋体"/>
                <w:kern w:val="0"/>
                <w:sz w:val="24"/>
              </w:rPr>
              <w:t xml:space="preserve"> *</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2000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100000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10000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50≤Y</w:t>
            </w:r>
            <w:r>
              <w:rPr>
                <w:rFonts w:ascii="宋体" w:hAnsi="宋体" w:cs="宋体"/>
                <w:kern w:val="0"/>
                <w:sz w:val="24"/>
              </w:rPr>
              <w:t>＜</w:t>
            </w:r>
            <w:r>
              <w:rPr>
                <w:rFonts w:ascii="宋体" w:hAnsi="宋体" w:cs="宋体"/>
                <w:kern w:val="0"/>
                <w:sz w:val="24"/>
              </w:rPr>
              <w:t>1000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200000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100≤Y</w:t>
            </w:r>
            <w:r>
              <w:rPr>
                <w:rFonts w:ascii="宋体" w:hAnsi="宋体" w:cs="宋体"/>
                <w:kern w:val="0"/>
                <w:sz w:val="24"/>
              </w:rPr>
              <w:t>＜</w:t>
            </w:r>
            <w:r>
              <w:rPr>
                <w:rFonts w:ascii="宋体" w:hAnsi="宋体" w:cs="宋体"/>
                <w:kern w:val="0"/>
                <w:sz w:val="24"/>
              </w:rPr>
              <w:t>1000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5000≤Z</w:t>
            </w:r>
            <w:r>
              <w:rPr>
                <w:rFonts w:ascii="宋体" w:hAnsi="宋体" w:cs="宋体"/>
                <w:kern w:val="0"/>
                <w:sz w:val="24"/>
              </w:rPr>
              <w:t>＜</w:t>
            </w:r>
            <w:r>
              <w:rPr>
                <w:rFonts w:ascii="宋体" w:hAnsi="宋体" w:cs="宋体"/>
                <w:kern w:val="0"/>
                <w:sz w:val="24"/>
              </w:rPr>
              <w:t>10000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2000≤Z</w:t>
            </w:r>
            <w:r>
              <w:rPr>
                <w:rFonts w:ascii="宋体" w:hAnsi="宋体" w:cs="宋体"/>
                <w:kern w:val="0"/>
                <w:sz w:val="24"/>
              </w:rPr>
              <w:t>＜</w:t>
            </w:r>
            <w:r>
              <w:rPr>
                <w:rFonts w:ascii="宋体" w:hAnsi="宋体" w:cs="宋体"/>
                <w:kern w:val="0"/>
                <w:sz w:val="24"/>
              </w:rPr>
              <w:t>5000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2000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300≤X</w:t>
            </w:r>
            <w:r>
              <w:rPr>
                <w:rFonts w:ascii="宋体" w:hAnsi="宋体" w:cs="宋体"/>
                <w:kern w:val="0"/>
                <w:sz w:val="24"/>
              </w:rPr>
              <w:t>＜</w:t>
            </w:r>
            <w:r>
              <w:rPr>
                <w:rFonts w:ascii="宋体" w:hAnsi="宋体" w:cs="宋体"/>
                <w:kern w:val="0"/>
                <w:sz w:val="24"/>
              </w:rPr>
              <w:t>1000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营业收入</w:t>
            </w:r>
            <w:r>
              <w:rPr>
                <w:rFonts w:ascii="宋体" w:hAnsi="宋体" w:cs="宋体"/>
                <w:kern w:val="0"/>
                <w:sz w:val="24"/>
              </w:rPr>
              <w:t>(Y)</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1000≤Y</w:t>
            </w:r>
            <w:r>
              <w:rPr>
                <w:rFonts w:ascii="宋体" w:hAnsi="宋体" w:cs="宋体"/>
                <w:kern w:val="0"/>
                <w:sz w:val="24"/>
              </w:rPr>
              <w:t>＜</w:t>
            </w:r>
            <w:r>
              <w:rPr>
                <w:rFonts w:ascii="宋体" w:hAnsi="宋体" w:cs="宋体"/>
                <w:kern w:val="0"/>
                <w:sz w:val="24"/>
              </w:rPr>
              <w:t>5000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500≤Y</w:t>
            </w:r>
            <w:r>
              <w:rPr>
                <w:rFonts w:ascii="宋体" w:hAnsi="宋体" w:cs="宋体"/>
                <w:kern w:val="0"/>
                <w:sz w:val="24"/>
              </w:rPr>
              <w:t>＜</w:t>
            </w:r>
            <w:r>
              <w:rPr>
                <w:rFonts w:ascii="宋体" w:hAnsi="宋体" w:cs="宋体"/>
                <w:kern w:val="0"/>
                <w:sz w:val="24"/>
              </w:rPr>
              <w:t>1000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Y</w:t>
            </w:r>
            <w:r>
              <w:rPr>
                <w:rFonts w:ascii="宋体" w:hAnsi="宋体" w:cs="宋体"/>
                <w:kern w:val="0"/>
                <w:sz w:val="24"/>
              </w:rPr>
              <w:t>＜</w:t>
            </w:r>
            <w:r>
              <w:rPr>
                <w:rFonts w:ascii="宋体" w:hAnsi="宋体" w:cs="宋体"/>
                <w:kern w:val="0"/>
                <w:sz w:val="24"/>
              </w:rPr>
              <w:t>500</w:t>
            </w:r>
          </w:p>
        </w:tc>
      </w:tr>
      <w:tr w:rsidR="00162144">
        <w:trPr>
          <w:jc w:val="center"/>
        </w:trPr>
        <w:tc>
          <w:tcPr>
            <w:tcW w:w="1457"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r w:rsidR="00162144">
        <w:trPr>
          <w:jc w:val="center"/>
        </w:trPr>
        <w:tc>
          <w:tcPr>
            <w:tcW w:w="1457" w:type="dxa"/>
            <w:vMerge/>
            <w:vAlign w:val="center"/>
          </w:tcPr>
          <w:p w:rsidR="00162144" w:rsidRDefault="00162144">
            <w:pPr>
              <w:widowControl/>
              <w:jc w:val="left"/>
              <w:rPr>
                <w:rFonts w:ascii="宋体" w:hAnsi="宋体" w:cs="宋体"/>
                <w:kern w:val="0"/>
                <w:sz w:val="24"/>
              </w:rPr>
            </w:pP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资产总额</w:t>
            </w:r>
            <w:r>
              <w:rPr>
                <w:rFonts w:ascii="宋体" w:hAnsi="宋体" w:cs="宋体"/>
                <w:kern w:val="0"/>
                <w:sz w:val="24"/>
              </w:rPr>
              <w:t>(Z)</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8000≤Z</w:t>
            </w:r>
            <w:r>
              <w:rPr>
                <w:rFonts w:ascii="宋体" w:hAnsi="宋体" w:cs="宋体"/>
                <w:kern w:val="0"/>
                <w:sz w:val="24"/>
              </w:rPr>
              <w:t>＜</w:t>
            </w:r>
            <w:r>
              <w:rPr>
                <w:rFonts w:ascii="宋体" w:hAnsi="宋体" w:cs="宋体"/>
                <w:kern w:val="0"/>
                <w:sz w:val="24"/>
              </w:rPr>
              <w:t>120000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100≤Z</w:t>
            </w:r>
            <w:r>
              <w:rPr>
                <w:rFonts w:ascii="宋体" w:hAnsi="宋体" w:cs="宋体"/>
                <w:kern w:val="0"/>
                <w:sz w:val="24"/>
              </w:rPr>
              <w:t>＜</w:t>
            </w:r>
            <w:r>
              <w:rPr>
                <w:rFonts w:ascii="宋体" w:hAnsi="宋体" w:cs="宋体"/>
                <w:kern w:val="0"/>
                <w:sz w:val="24"/>
              </w:rPr>
              <w:t>8000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Z</w:t>
            </w:r>
            <w:r>
              <w:rPr>
                <w:rFonts w:ascii="宋体" w:hAnsi="宋体" w:cs="宋体"/>
                <w:kern w:val="0"/>
                <w:sz w:val="24"/>
              </w:rPr>
              <w:t>＜</w:t>
            </w:r>
            <w:r>
              <w:rPr>
                <w:rFonts w:ascii="宋体" w:hAnsi="宋体" w:cs="宋体"/>
                <w:kern w:val="0"/>
                <w:sz w:val="24"/>
              </w:rPr>
              <w:t>100</w:t>
            </w:r>
          </w:p>
        </w:tc>
      </w:tr>
      <w:tr w:rsidR="00162144">
        <w:trPr>
          <w:jc w:val="center"/>
        </w:trPr>
        <w:tc>
          <w:tcPr>
            <w:tcW w:w="1457" w:type="dxa"/>
            <w:vAlign w:val="center"/>
          </w:tcPr>
          <w:p w:rsidR="00162144" w:rsidRDefault="00E73EFD">
            <w:pPr>
              <w:widowControl/>
              <w:jc w:val="left"/>
              <w:rPr>
                <w:rFonts w:ascii="宋体" w:hAnsi="宋体" w:cs="宋体"/>
                <w:kern w:val="0"/>
                <w:sz w:val="24"/>
              </w:rPr>
            </w:pPr>
            <w:r>
              <w:rPr>
                <w:rFonts w:ascii="宋体" w:hAnsi="宋体" w:cs="宋体"/>
                <w:kern w:val="0"/>
                <w:sz w:val="24"/>
              </w:rPr>
              <w:t>其他未列明行业</w:t>
            </w:r>
            <w:r>
              <w:rPr>
                <w:rFonts w:ascii="宋体" w:hAnsi="宋体" w:cs="宋体"/>
                <w:kern w:val="0"/>
                <w:sz w:val="24"/>
              </w:rPr>
              <w:t xml:space="preserve"> *</w:t>
            </w:r>
          </w:p>
        </w:tc>
        <w:tc>
          <w:tcPr>
            <w:tcW w:w="1560" w:type="dxa"/>
            <w:vAlign w:val="center"/>
          </w:tcPr>
          <w:p w:rsidR="00162144" w:rsidRDefault="00E73EFD">
            <w:pPr>
              <w:widowControl/>
              <w:jc w:val="left"/>
              <w:rPr>
                <w:rFonts w:ascii="宋体" w:hAnsi="宋体" w:cs="宋体"/>
                <w:kern w:val="0"/>
                <w:sz w:val="24"/>
              </w:rPr>
            </w:pPr>
            <w:r>
              <w:rPr>
                <w:rFonts w:ascii="宋体" w:hAnsi="宋体" w:cs="宋体"/>
                <w:kern w:val="0"/>
                <w:sz w:val="24"/>
              </w:rPr>
              <w:t>从业人员</w:t>
            </w:r>
            <w:r>
              <w:rPr>
                <w:rFonts w:ascii="宋体" w:hAnsi="宋体" w:cs="宋体"/>
                <w:kern w:val="0"/>
                <w:sz w:val="24"/>
              </w:rPr>
              <w:t>(X)</w:t>
            </w:r>
          </w:p>
        </w:tc>
        <w:tc>
          <w:tcPr>
            <w:tcW w:w="671" w:type="dxa"/>
            <w:vAlign w:val="center"/>
          </w:tcPr>
          <w:p w:rsidR="00162144" w:rsidRDefault="00E73EF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162144" w:rsidRDefault="00E73EF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162144" w:rsidRDefault="00E73EFD">
            <w:pPr>
              <w:widowControl/>
              <w:jc w:val="left"/>
              <w:rPr>
                <w:rFonts w:ascii="宋体" w:hAnsi="宋体" w:cs="宋体"/>
                <w:kern w:val="0"/>
                <w:sz w:val="24"/>
              </w:rPr>
            </w:pPr>
            <w:r>
              <w:rPr>
                <w:rFonts w:ascii="宋体" w:hAnsi="宋体" w:cs="宋体"/>
                <w:kern w:val="0"/>
                <w:sz w:val="24"/>
              </w:rPr>
              <w:t>100≤X</w:t>
            </w:r>
            <w:r>
              <w:rPr>
                <w:rFonts w:ascii="宋体" w:hAnsi="宋体" w:cs="宋体"/>
                <w:kern w:val="0"/>
                <w:sz w:val="24"/>
              </w:rPr>
              <w:t>＜</w:t>
            </w:r>
            <w:r>
              <w:rPr>
                <w:rFonts w:ascii="宋体" w:hAnsi="宋体" w:cs="宋体"/>
                <w:kern w:val="0"/>
                <w:sz w:val="24"/>
              </w:rPr>
              <w:t>300</w:t>
            </w:r>
          </w:p>
        </w:tc>
        <w:tc>
          <w:tcPr>
            <w:tcW w:w="1730" w:type="dxa"/>
            <w:vAlign w:val="center"/>
          </w:tcPr>
          <w:p w:rsidR="00162144" w:rsidRDefault="00E73EFD">
            <w:pPr>
              <w:widowControl/>
              <w:jc w:val="left"/>
              <w:rPr>
                <w:rFonts w:ascii="宋体" w:hAnsi="宋体" w:cs="宋体"/>
                <w:kern w:val="0"/>
                <w:sz w:val="24"/>
              </w:rPr>
            </w:pPr>
            <w:r>
              <w:rPr>
                <w:rFonts w:ascii="宋体" w:hAnsi="宋体" w:cs="宋体"/>
                <w:kern w:val="0"/>
                <w:sz w:val="24"/>
              </w:rPr>
              <w:t>10≤X</w:t>
            </w:r>
            <w:r>
              <w:rPr>
                <w:rFonts w:ascii="宋体" w:hAnsi="宋体" w:cs="宋体"/>
                <w:kern w:val="0"/>
                <w:sz w:val="24"/>
              </w:rPr>
              <w:t>＜</w:t>
            </w:r>
            <w:r>
              <w:rPr>
                <w:rFonts w:ascii="宋体" w:hAnsi="宋体" w:cs="宋体"/>
                <w:kern w:val="0"/>
                <w:sz w:val="24"/>
              </w:rPr>
              <w:t>100</w:t>
            </w:r>
          </w:p>
        </w:tc>
        <w:tc>
          <w:tcPr>
            <w:tcW w:w="1203" w:type="dxa"/>
            <w:vAlign w:val="center"/>
          </w:tcPr>
          <w:p w:rsidR="00162144" w:rsidRDefault="00E73EFD">
            <w:pPr>
              <w:widowControl/>
              <w:jc w:val="left"/>
              <w:rPr>
                <w:rFonts w:ascii="宋体" w:hAnsi="宋体" w:cs="宋体"/>
                <w:kern w:val="0"/>
                <w:sz w:val="24"/>
              </w:rPr>
            </w:pPr>
            <w:r>
              <w:rPr>
                <w:rFonts w:ascii="宋体" w:hAnsi="宋体" w:cs="宋体"/>
                <w:kern w:val="0"/>
                <w:sz w:val="24"/>
              </w:rPr>
              <w:t>X</w:t>
            </w:r>
            <w:r>
              <w:rPr>
                <w:rFonts w:ascii="宋体" w:hAnsi="宋体" w:cs="宋体"/>
                <w:kern w:val="0"/>
                <w:sz w:val="24"/>
              </w:rPr>
              <w:t>＜</w:t>
            </w:r>
            <w:r>
              <w:rPr>
                <w:rFonts w:ascii="宋体" w:hAnsi="宋体" w:cs="宋体"/>
                <w:kern w:val="0"/>
                <w:sz w:val="24"/>
              </w:rPr>
              <w:t>10</w:t>
            </w:r>
          </w:p>
        </w:tc>
      </w:tr>
    </w:tbl>
    <w:p w:rsidR="00162144" w:rsidRDefault="00E73EF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说明：</w:t>
      </w:r>
      <w:r>
        <w:rPr>
          <w:rFonts w:ascii="宋体" w:hAnsi="宋体" w:cs="宋体"/>
          <w:kern w:val="0"/>
          <w:szCs w:val="21"/>
        </w:rPr>
        <w:t xml:space="preserve"> </w:t>
      </w:r>
      <w:r>
        <w:rPr>
          <w:rFonts w:ascii="宋体" w:hAnsi="宋体" w:cs="宋体"/>
          <w:kern w:val="0"/>
          <w:szCs w:val="21"/>
        </w:rPr>
        <w:t xml:space="preserve">　　</w:t>
      </w:r>
      <w:r>
        <w:rPr>
          <w:rFonts w:ascii="宋体" w:hAnsi="宋体" w:cs="宋体"/>
          <w:kern w:val="0"/>
          <w:szCs w:val="21"/>
        </w:rPr>
        <w:br/>
        <w:t>    1.</w:t>
      </w:r>
      <w:r>
        <w:rPr>
          <w:rFonts w:ascii="宋体" w:hAnsi="宋体" w:cs="宋体"/>
          <w:kern w:val="0"/>
          <w:szCs w:val="21"/>
        </w:rPr>
        <w:t>大型、中型和小型企业须同时满足所列指标的下限，否则下划一档；微型企业只须满足所列指标中的一项即可。</w:t>
      </w:r>
      <w:r>
        <w:rPr>
          <w:rFonts w:ascii="宋体" w:hAnsi="宋体" w:cs="宋体"/>
          <w:kern w:val="0"/>
          <w:szCs w:val="21"/>
        </w:rPr>
        <w:t xml:space="preserve"> </w:t>
      </w:r>
      <w:r>
        <w:rPr>
          <w:rFonts w:ascii="宋体" w:hAnsi="宋体" w:cs="宋体"/>
          <w:kern w:val="0"/>
          <w:szCs w:val="21"/>
        </w:rPr>
        <w:t xml:space="preserve">　　</w:t>
      </w:r>
      <w:r>
        <w:rPr>
          <w:rFonts w:ascii="宋体" w:hAnsi="宋体" w:cs="宋体"/>
          <w:kern w:val="0"/>
          <w:szCs w:val="21"/>
        </w:rPr>
        <w:br/>
      </w:r>
      <w:r>
        <w:rPr>
          <w:rFonts w:ascii="宋体" w:hAnsi="宋体" w:cs="宋体"/>
          <w:kern w:val="0"/>
          <w:szCs w:val="21"/>
        </w:rPr>
        <w:t>    2.</w:t>
      </w:r>
      <w:r>
        <w:rPr>
          <w:rFonts w:ascii="宋体" w:hAnsi="宋体" w:cs="宋体"/>
          <w:kern w:val="0"/>
          <w:szCs w:val="21"/>
        </w:rPr>
        <w:t>附表中各行业的范围以《国民经济行业分类》（</w:t>
      </w:r>
      <w:r>
        <w:rPr>
          <w:rFonts w:ascii="宋体" w:hAnsi="宋体" w:cs="宋体"/>
          <w:kern w:val="0"/>
          <w:szCs w:val="21"/>
        </w:rPr>
        <w:t>GB/T4754-2017</w:t>
      </w:r>
      <w:r>
        <w:rPr>
          <w:rFonts w:ascii="宋体" w:hAnsi="宋体" w:cs="宋体"/>
          <w:kern w:val="0"/>
          <w:szCs w:val="21"/>
        </w:rPr>
        <w:t>）为准。带</w:t>
      </w:r>
      <w:r>
        <w:rPr>
          <w:rFonts w:ascii="宋体" w:hAnsi="宋体" w:cs="宋体"/>
          <w:kern w:val="0"/>
          <w:szCs w:val="21"/>
        </w:rPr>
        <w:t>*</w:t>
      </w:r>
      <w:r>
        <w:rPr>
          <w:rFonts w:ascii="宋体" w:hAnsi="宋体"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宋体" w:hAnsi="宋体" w:cs="宋体"/>
          <w:kern w:val="0"/>
          <w:szCs w:val="21"/>
        </w:rPr>
        <w:t>;</w:t>
      </w:r>
      <w:r>
        <w:rPr>
          <w:rFonts w:ascii="宋体" w:hAnsi="宋体" w:cs="宋体"/>
          <w:kern w:val="0"/>
          <w:szCs w:val="21"/>
        </w:rPr>
        <w:t>信息传输业包括电信、广播电视和卫星传输服务，互联网和相关服务；其他未列明行业包括科学研究和技术服务业，水利、环境和公共设施管理业，居民</w:t>
      </w:r>
      <w:r>
        <w:rPr>
          <w:rFonts w:ascii="宋体" w:hAnsi="宋体" w:cs="宋体"/>
          <w:kern w:val="0"/>
          <w:szCs w:val="21"/>
        </w:rPr>
        <w:t>服务、修理和其他服务业，社会工作，文化、体育和娱乐业，以及房地产中介服务，其他房地产业等，不包括自有房地产经营活动。</w:t>
      </w:r>
      <w:r>
        <w:rPr>
          <w:rFonts w:ascii="宋体" w:hAnsi="宋体" w:cs="宋体"/>
          <w:kern w:val="0"/>
          <w:szCs w:val="21"/>
        </w:rPr>
        <w:t xml:space="preserve"> </w:t>
      </w:r>
      <w:r>
        <w:rPr>
          <w:rFonts w:ascii="宋体" w:hAnsi="宋体" w:cs="宋体"/>
          <w:kern w:val="0"/>
          <w:szCs w:val="21"/>
        </w:rPr>
        <w:t xml:space="preserve">　　</w:t>
      </w:r>
      <w:r>
        <w:rPr>
          <w:rFonts w:ascii="宋体" w:hAnsi="宋体" w:cs="宋体"/>
          <w:kern w:val="0"/>
          <w:szCs w:val="21"/>
        </w:rPr>
        <w:br/>
        <w:t>    3.</w:t>
      </w:r>
      <w:r>
        <w:rPr>
          <w:rFonts w:ascii="宋体" w:hAnsi="宋体" w:cs="宋体"/>
          <w:kern w:val="0"/>
          <w:szCs w:val="21"/>
        </w:rPr>
        <w:t>企业划分指标以现行统计制度为准。</w:t>
      </w:r>
      <w:r>
        <w:rPr>
          <w:rFonts w:ascii="宋体" w:hAnsi="宋体" w:cs="宋体"/>
          <w:kern w:val="0"/>
          <w:szCs w:val="21"/>
        </w:rPr>
        <w:br/>
        <w:t>    </w:t>
      </w:r>
      <w:r>
        <w:rPr>
          <w:rFonts w:ascii="宋体" w:hAnsi="宋体" w:cs="宋体"/>
          <w:kern w:val="0"/>
          <w:szCs w:val="21"/>
        </w:rPr>
        <w:t>（</w:t>
      </w:r>
      <w:r>
        <w:rPr>
          <w:rFonts w:ascii="宋体" w:hAnsi="宋体" w:cs="宋体"/>
          <w:kern w:val="0"/>
          <w:szCs w:val="21"/>
        </w:rPr>
        <w:t>1</w:t>
      </w:r>
      <w:r>
        <w:rPr>
          <w:rFonts w:ascii="宋体" w:hAnsi="宋体" w:cs="宋体"/>
          <w:kern w:val="0"/>
          <w:szCs w:val="21"/>
        </w:rPr>
        <w:t>）从业人员，是指期末从业人员数，没有期末从业人员数的，采用全年平均人员数代替。</w:t>
      </w:r>
      <w:r>
        <w:rPr>
          <w:rFonts w:ascii="宋体" w:hAnsi="宋体" w:cs="宋体"/>
          <w:kern w:val="0"/>
          <w:szCs w:val="21"/>
        </w:rPr>
        <w:br/>
        <w:t>    </w:t>
      </w:r>
      <w:r>
        <w:rPr>
          <w:rFonts w:ascii="宋体" w:hAnsi="宋体" w:cs="宋体"/>
          <w:kern w:val="0"/>
          <w:szCs w:val="21"/>
        </w:rPr>
        <w:t>（</w:t>
      </w:r>
      <w:r>
        <w:rPr>
          <w:rFonts w:ascii="宋体" w:hAnsi="宋体" w:cs="宋体"/>
          <w:kern w:val="0"/>
          <w:szCs w:val="21"/>
        </w:rPr>
        <w:t>2</w:t>
      </w:r>
      <w:r>
        <w:rPr>
          <w:rFonts w:ascii="宋体" w:hAnsi="宋体"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宋体" w:hAnsi="宋体" w:cs="宋体"/>
          <w:kern w:val="0"/>
          <w:szCs w:val="21"/>
        </w:rPr>
        <w:t>入代替；其他未设置主营业务收入的行业，采用营业收入指标。</w:t>
      </w:r>
      <w:r>
        <w:rPr>
          <w:rFonts w:ascii="宋体" w:hAnsi="宋体" w:cs="宋体"/>
          <w:kern w:val="0"/>
          <w:szCs w:val="21"/>
        </w:rPr>
        <w:br/>
        <w:t>    </w:t>
      </w:r>
      <w:r>
        <w:rPr>
          <w:rFonts w:ascii="宋体" w:hAnsi="宋体" w:cs="宋体"/>
          <w:kern w:val="0"/>
          <w:szCs w:val="21"/>
        </w:rPr>
        <w:t>（</w:t>
      </w:r>
      <w:r>
        <w:rPr>
          <w:rFonts w:ascii="宋体" w:hAnsi="宋体" w:cs="宋体"/>
          <w:kern w:val="0"/>
          <w:szCs w:val="21"/>
        </w:rPr>
        <w:t>3</w:t>
      </w:r>
      <w:r>
        <w:rPr>
          <w:rFonts w:ascii="宋体" w:hAnsi="宋体" w:cs="宋体"/>
          <w:kern w:val="0"/>
          <w:szCs w:val="21"/>
        </w:rPr>
        <w:t>）资产总额，采用资产总计代替。</w:t>
      </w:r>
    </w:p>
    <w:p w:rsidR="00162144" w:rsidRDefault="00E73EFD">
      <w:pPr>
        <w:widowControl/>
        <w:jc w:val="left"/>
        <w:rPr>
          <w:rFonts w:ascii="宋体" w:hAnsi="宋体" w:cs="宋体"/>
          <w:kern w:val="0"/>
          <w:sz w:val="24"/>
        </w:rPr>
      </w:pPr>
      <w:r>
        <w:rPr>
          <w:rFonts w:ascii="宋体" w:hAnsi="宋体" w:cs="宋体"/>
          <w:kern w:val="0"/>
          <w:sz w:val="18"/>
          <w:szCs w:val="18"/>
        </w:rPr>
        <w:br/>
      </w:r>
    </w:p>
    <w:p w:rsidR="00162144" w:rsidRDefault="00E73EF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w:t>
      </w:r>
      <w:r>
        <w:rPr>
          <w:rFonts w:ascii="宋体" w:hAnsi="宋体" w:cs="宋体"/>
          <w:b/>
          <w:bCs/>
          <w:kern w:val="0"/>
          <w:sz w:val="36"/>
          <w:szCs w:val="36"/>
        </w:rPr>
        <w:t>2017</w:t>
      </w:r>
      <w:r>
        <w:rPr>
          <w:rFonts w:ascii="宋体" w:hAnsi="宋体" w:cs="宋体"/>
          <w:b/>
          <w:bCs/>
          <w:kern w:val="0"/>
          <w:sz w:val="36"/>
          <w:szCs w:val="36"/>
        </w:rPr>
        <w:t>）》修订说明</w:t>
      </w:r>
    </w:p>
    <w:p w:rsidR="00162144" w:rsidRDefault="00E73EF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目前执行的《统计上大中小微型企业划分办法》是</w:t>
      </w:r>
      <w:r>
        <w:rPr>
          <w:rFonts w:ascii="宋体" w:hAnsi="宋体" w:cs="宋体"/>
          <w:kern w:val="0"/>
          <w:szCs w:val="21"/>
        </w:rPr>
        <w:t>2011</w:t>
      </w:r>
      <w:r>
        <w:rPr>
          <w:rFonts w:ascii="宋体" w:hAnsi="宋体" w:cs="宋体"/>
          <w:kern w:val="0"/>
          <w:szCs w:val="21"/>
        </w:rPr>
        <w:t>年国家统计局根据工业和信息化部、国家统计局、国家发展改革委、财政部《关于印发中小企业划型标准规定的通知》（工信部联企业〔</w:t>
      </w:r>
      <w:r>
        <w:rPr>
          <w:rFonts w:ascii="宋体" w:hAnsi="宋体" w:cs="宋体"/>
          <w:kern w:val="0"/>
          <w:szCs w:val="21"/>
        </w:rPr>
        <w:t>2011</w:t>
      </w:r>
      <w:r>
        <w:rPr>
          <w:rFonts w:ascii="宋体" w:hAnsi="宋体" w:cs="宋体"/>
          <w:kern w:val="0"/>
          <w:szCs w:val="21"/>
        </w:rPr>
        <w:t>〕</w:t>
      </w:r>
      <w:r>
        <w:rPr>
          <w:rFonts w:ascii="宋体" w:hAnsi="宋体" w:cs="宋体"/>
          <w:kern w:val="0"/>
          <w:szCs w:val="21"/>
        </w:rPr>
        <w:t>300</w:t>
      </w:r>
      <w:r>
        <w:rPr>
          <w:rFonts w:ascii="宋体" w:hAnsi="宋体" w:cs="宋体"/>
          <w:kern w:val="0"/>
          <w:szCs w:val="21"/>
        </w:rPr>
        <w:t>号），同时依据《国民经济行业分类》（</w:t>
      </w:r>
      <w:r>
        <w:rPr>
          <w:rFonts w:ascii="宋体" w:hAnsi="宋体" w:cs="宋体"/>
          <w:kern w:val="0"/>
          <w:szCs w:val="21"/>
        </w:rPr>
        <w:t>GB/T4754—2011</w:t>
      </w:r>
      <w:r>
        <w:rPr>
          <w:rFonts w:ascii="宋体" w:hAnsi="宋体" w:cs="宋体"/>
          <w:kern w:val="0"/>
          <w:szCs w:val="21"/>
        </w:rPr>
        <w:t>），制定并颁布的。</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w:t>
      </w:r>
      <w:r>
        <w:rPr>
          <w:rFonts w:ascii="宋体" w:hAnsi="宋体" w:cs="宋体"/>
          <w:kern w:val="0"/>
          <w:szCs w:val="21"/>
        </w:rPr>
        <w:t>年</w:t>
      </w:r>
      <w:r>
        <w:rPr>
          <w:rFonts w:ascii="宋体" w:hAnsi="宋体" w:cs="宋体"/>
          <w:kern w:val="0"/>
          <w:szCs w:val="21"/>
        </w:rPr>
        <w:t>6</w:t>
      </w:r>
      <w:r>
        <w:rPr>
          <w:rFonts w:ascii="宋体" w:hAnsi="宋体" w:cs="宋体"/>
          <w:kern w:val="0"/>
          <w:szCs w:val="21"/>
        </w:rPr>
        <w:t>月</w:t>
      </w:r>
      <w:r>
        <w:rPr>
          <w:rFonts w:ascii="宋体" w:hAnsi="宋体" w:cs="宋体"/>
          <w:kern w:val="0"/>
          <w:szCs w:val="21"/>
        </w:rPr>
        <w:t>30</w:t>
      </w:r>
      <w:r>
        <w:rPr>
          <w:rFonts w:ascii="宋体" w:hAnsi="宋体" w:cs="宋体"/>
          <w:kern w:val="0"/>
          <w:szCs w:val="21"/>
        </w:rPr>
        <w:t>日，《国民经济行业分类》（</w:t>
      </w:r>
      <w:r>
        <w:rPr>
          <w:rFonts w:ascii="宋体" w:hAnsi="宋体" w:cs="宋体"/>
          <w:kern w:val="0"/>
          <w:szCs w:val="21"/>
        </w:rPr>
        <w:t>GB/T4754—2017</w:t>
      </w:r>
      <w:r>
        <w:rPr>
          <w:rFonts w:ascii="宋体" w:hAnsi="宋体" w:cs="宋体"/>
          <w:kern w:val="0"/>
          <w:szCs w:val="21"/>
        </w:rPr>
        <w:t>）正式颁布。</w:t>
      </w:r>
      <w:r>
        <w:rPr>
          <w:rFonts w:ascii="宋体" w:hAnsi="宋体" w:cs="宋体"/>
          <w:kern w:val="0"/>
          <w:szCs w:val="21"/>
        </w:rPr>
        <w:t>8</w:t>
      </w:r>
      <w:r>
        <w:rPr>
          <w:rFonts w:ascii="宋体" w:hAnsi="宋体" w:cs="宋体"/>
          <w:kern w:val="0"/>
          <w:szCs w:val="21"/>
        </w:rPr>
        <w:t>月</w:t>
      </w:r>
      <w:r>
        <w:rPr>
          <w:rFonts w:ascii="宋体" w:hAnsi="宋体" w:cs="宋体"/>
          <w:kern w:val="0"/>
          <w:szCs w:val="21"/>
        </w:rPr>
        <w:t>29</w:t>
      </w:r>
      <w:r>
        <w:rPr>
          <w:rFonts w:ascii="宋体" w:hAnsi="宋体" w:cs="宋体"/>
          <w:kern w:val="0"/>
          <w:szCs w:val="21"/>
        </w:rPr>
        <w:t>日，国家统计局印发《关于执行新国民经济行业分类国家标准的通知》（国统字〔</w:t>
      </w:r>
      <w:r>
        <w:rPr>
          <w:rFonts w:ascii="宋体" w:hAnsi="宋体" w:cs="宋体"/>
          <w:kern w:val="0"/>
          <w:szCs w:val="21"/>
        </w:rPr>
        <w:t>2017</w:t>
      </w:r>
      <w:r>
        <w:rPr>
          <w:rFonts w:ascii="宋体" w:hAnsi="宋体" w:cs="宋体"/>
          <w:kern w:val="0"/>
          <w:szCs w:val="21"/>
        </w:rPr>
        <w:t>〕</w:t>
      </w:r>
      <w:r>
        <w:rPr>
          <w:rFonts w:ascii="宋体" w:hAnsi="宋体" w:cs="宋体"/>
          <w:kern w:val="0"/>
          <w:szCs w:val="21"/>
        </w:rPr>
        <w:t>142</w:t>
      </w:r>
      <w:r>
        <w:rPr>
          <w:rFonts w:ascii="宋体" w:hAnsi="宋体" w:cs="宋体"/>
          <w:kern w:val="0"/>
          <w:szCs w:val="21"/>
        </w:rPr>
        <w:t>号），规定从</w:t>
      </w:r>
      <w:r>
        <w:rPr>
          <w:rFonts w:ascii="宋体" w:hAnsi="宋体" w:cs="宋体"/>
          <w:kern w:val="0"/>
          <w:szCs w:val="21"/>
        </w:rPr>
        <w:t>2017</w:t>
      </w:r>
      <w:r>
        <w:rPr>
          <w:rFonts w:ascii="宋体" w:hAnsi="宋体" w:cs="宋体"/>
          <w:kern w:val="0"/>
          <w:szCs w:val="21"/>
        </w:rPr>
        <w:t>年统计年报和</w:t>
      </w:r>
      <w:r>
        <w:rPr>
          <w:rFonts w:ascii="宋体" w:hAnsi="宋体" w:cs="宋体"/>
          <w:kern w:val="0"/>
          <w:szCs w:val="21"/>
        </w:rPr>
        <w:t>2018</w:t>
      </w:r>
      <w:r>
        <w:rPr>
          <w:rFonts w:ascii="宋体" w:hAnsi="宋体" w:cs="宋体"/>
          <w:kern w:val="0"/>
          <w:szCs w:val="21"/>
        </w:rPr>
        <w:t>年定期统计报表起统一使用新分类标准。为此，我们对</w:t>
      </w:r>
      <w:r>
        <w:rPr>
          <w:rFonts w:ascii="宋体" w:hAnsi="宋体" w:cs="宋体"/>
          <w:kern w:val="0"/>
          <w:szCs w:val="21"/>
        </w:rPr>
        <w:t>2011</w:t>
      </w:r>
      <w:r>
        <w:rPr>
          <w:rFonts w:ascii="宋体" w:hAnsi="宋体" w:cs="宋体"/>
          <w:kern w:val="0"/>
          <w:szCs w:val="21"/>
        </w:rPr>
        <w:t>年印发的《统计上大中小微型企业划分办法》进行修订。</w:t>
      </w:r>
    </w:p>
    <w:p w:rsidR="00162144" w:rsidRDefault="00E73EF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w:t>
      </w:r>
      <w:r>
        <w:rPr>
          <w:rFonts w:ascii="宋体" w:hAnsi="宋体" w:cs="宋体"/>
          <w:kern w:val="0"/>
          <w:szCs w:val="21"/>
        </w:rPr>
        <w:t>本次修订是在</w:t>
      </w:r>
      <w:r>
        <w:rPr>
          <w:rFonts w:ascii="宋体" w:hAnsi="宋体" w:cs="宋体"/>
          <w:kern w:val="0"/>
          <w:szCs w:val="21"/>
        </w:rPr>
        <w:t>2011</w:t>
      </w:r>
      <w:r>
        <w:rPr>
          <w:rFonts w:ascii="宋体" w:hAnsi="宋体" w:cs="宋体"/>
          <w:kern w:val="0"/>
          <w:szCs w:val="21"/>
        </w:rPr>
        <w:t>年《统计上大中小微型企业划分办法》基础上进行的，修订延续原有的分类原则、方法和结构框架，在保持适用范围不变的情况下</w:t>
      </w:r>
      <w:r>
        <w:rPr>
          <w:rFonts w:ascii="宋体" w:hAnsi="宋体" w:cs="宋体"/>
          <w:kern w:val="0"/>
          <w:szCs w:val="21"/>
        </w:rPr>
        <w:t>,</w:t>
      </w:r>
      <w:r>
        <w:rPr>
          <w:rFonts w:ascii="宋体" w:hAnsi="宋体" w:cs="宋体"/>
          <w:kern w:val="0"/>
          <w:szCs w:val="21"/>
        </w:rPr>
        <w:t>依据标准由《国民</w:t>
      </w:r>
      <w:r>
        <w:rPr>
          <w:rFonts w:ascii="宋体" w:hAnsi="宋体" w:cs="宋体"/>
          <w:kern w:val="0"/>
          <w:szCs w:val="21"/>
        </w:rPr>
        <w:t>经济行业分类》（</w:t>
      </w:r>
      <w:r>
        <w:rPr>
          <w:rFonts w:ascii="宋体" w:hAnsi="宋体" w:cs="宋体"/>
          <w:kern w:val="0"/>
          <w:szCs w:val="21"/>
        </w:rPr>
        <w:t>GB/T4754—2011</w:t>
      </w:r>
      <w:r>
        <w:rPr>
          <w:rFonts w:ascii="宋体" w:hAnsi="宋体" w:cs="宋体"/>
          <w:kern w:val="0"/>
          <w:szCs w:val="21"/>
        </w:rPr>
        <w:t>）修改为《国民经济行业分类》（</w:t>
      </w:r>
      <w:r>
        <w:rPr>
          <w:rFonts w:ascii="宋体" w:hAnsi="宋体" w:cs="宋体"/>
          <w:kern w:val="0"/>
          <w:szCs w:val="21"/>
        </w:rPr>
        <w:t>GB/T4754—2017</w:t>
      </w:r>
      <w:r>
        <w:rPr>
          <w:rFonts w:ascii="宋体" w:hAnsi="宋体" w:cs="宋体"/>
          <w:kern w:val="0"/>
          <w:szCs w:val="21"/>
        </w:rPr>
        <w:t>），并根据新旧国民经济行业的对应关系，进行了行业所包含类别的对应调整。</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将交通运输业中包括的</w:t>
      </w:r>
      <w:r>
        <w:rPr>
          <w:rFonts w:ascii="宋体" w:hAnsi="宋体" w:cs="宋体"/>
          <w:kern w:val="0"/>
          <w:szCs w:val="21"/>
        </w:rPr>
        <w:t>“</w:t>
      </w:r>
      <w:r>
        <w:rPr>
          <w:rFonts w:ascii="宋体" w:hAnsi="宋体" w:cs="宋体"/>
          <w:kern w:val="0"/>
          <w:szCs w:val="21"/>
        </w:rPr>
        <w:t>装卸搬运和运输代理业</w:t>
      </w:r>
      <w:r>
        <w:rPr>
          <w:rFonts w:ascii="宋体" w:hAnsi="宋体" w:cs="宋体"/>
          <w:kern w:val="0"/>
          <w:szCs w:val="21"/>
        </w:rPr>
        <w:t>”</w:t>
      </w:r>
      <w:r>
        <w:rPr>
          <w:rFonts w:ascii="宋体" w:hAnsi="宋体" w:cs="宋体"/>
          <w:kern w:val="0"/>
          <w:szCs w:val="21"/>
        </w:rPr>
        <w:t>修改为</w:t>
      </w:r>
      <w:r>
        <w:rPr>
          <w:rFonts w:ascii="宋体" w:hAnsi="宋体" w:cs="宋体"/>
          <w:kern w:val="0"/>
          <w:szCs w:val="21"/>
        </w:rPr>
        <w:t>“</w:t>
      </w:r>
      <w:r>
        <w:rPr>
          <w:rFonts w:ascii="宋体" w:hAnsi="宋体" w:cs="宋体"/>
          <w:kern w:val="0"/>
          <w:szCs w:val="21"/>
        </w:rPr>
        <w:t>多式联运和运输代理业、装卸搬运</w:t>
      </w:r>
      <w:r>
        <w:rPr>
          <w:rFonts w:ascii="宋体" w:hAnsi="宋体" w:cs="宋体"/>
          <w:kern w:val="0"/>
          <w:szCs w:val="21"/>
        </w:rPr>
        <w:t>”</w:t>
      </w:r>
      <w:r>
        <w:rPr>
          <w:rFonts w:ascii="宋体" w:hAnsi="宋体" w:cs="宋体"/>
          <w:kern w:val="0"/>
          <w:szCs w:val="21"/>
        </w:rPr>
        <w:t>。</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仓储业所包括的行业中类，根据《国民经济行业分类》（</w:t>
      </w:r>
      <w:r>
        <w:rPr>
          <w:rFonts w:ascii="宋体" w:hAnsi="宋体" w:cs="宋体"/>
          <w:kern w:val="0"/>
          <w:szCs w:val="21"/>
        </w:rPr>
        <w:t>GB/T4754—2017</w:t>
      </w:r>
      <w:r>
        <w:rPr>
          <w:rFonts w:ascii="宋体" w:hAnsi="宋体" w:cs="宋体"/>
          <w:kern w:val="0"/>
          <w:szCs w:val="21"/>
        </w:rPr>
        <w:t>）调整为</w:t>
      </w:r>
      <w:r>
        <w:rPr>
          <w:rFonts w:ascii="宋体" w:hAnsi="宋体" w:cs="宋体"/>
          <w:kern w:val="0"/>
          <w:szCs w:val="21"/>
        </w:rPr>
        <w:t>“</w:t>
      </w:r>
      <w:r>
        <w:rPr>
          <w:rFonts w:ascii="宋体" w:hAnsi="宋体" w:cs="宋体"/>
          <w:kern w:val="0"/>
          <w:szCs w:val="21"/>
        </w:rPr>
        <w:t>通用仓储，低温仓储，危险品仓储，谷物、棉花等农产品仓储，中药材仓储和其他仓储业</w:t>
      </w:r>
      <w:r>
        <w:rPr>
          <w:rFonts w:ascii="宋体" w:hAnsi="宋体" w:cs="宋体"/>
          <w:kern w:val="0"/>
          <w:szCs w:val="21"/>
        </w:rPr>
        <w:t>”</w:t>
      </w:r>
      <w:r>
        <w:rPr>
          <w:rFonts w:ascii="宋体" w:hAnsi="宋体" w:cs="宋体"/>
          <w:kern w:val="0"/>
          <w:szCs w:val="21"/>
        </w:rPr>
        <w:t>。</w:t>
      </w:r>
    </w:p>
    <w:p w:rsidR="00162144" w:rsidRDefault="00E73EFD">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162144" w:rsidRDefault="00E73EFD">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r>
      <w:r>
        <w:rPr>
          <w:rFonts w:ascii="宋体" w:hAnsi="宋体" w:cs="宋体"/>
          <w:b/>
          <w:bCs/>
          <w:kern w:val="0"/>
          <w:sz w:val="36"/>
          <w:szCs w:val="36"/>
        </w:rPr>
        <w:t>中国证券监督管理委员会中</w:t>
      </w:r>
      <w:r>
        <w:rPr>
          <w:rFonts w:ascii="宋体" w:hAnsi="宋体" w:cs="宋体"/>
          <w:b/>
          <w:bCs/>
          <w:kern w:val="0"/>
          <w:sz w:val="36"/>
          <w:szCs w:val="36"/>
        </w:rPr>
        <w:t>国保险监督管理委员会</w:t>
      </w:r>
      <w:r>
        <w:rPr>
          <w:rFonts w:ascii="宋体" w:hAnsi="宋体" w:cs="宋体"/>
          <w:b/>
          <w:bCs/>
          <w:kern w:val="0"/>
          <w:sz w:val="36"/>
          <w:szCs w:val="36"/>
        </w:rPr>
        <w:br/>
      </w:r>
      <w:r>
        <w:rPr>
          <w:rFonts w:ascii="宋体" w:hAnsi="宋体" w:cs="宋体"/>
          <w:b/>
          <w:bCs/>
          <w:kern w:val="0"/>
          <w:sz w:val="36"/>
          <w:szCs w:val="36"/>
        </w:rPr>
        <w:t>国家统计局关于印发《金融业企业划型标准规定》的通知</w:t>
      </w:r>
    </w:p>
    <w:p w:rsidR="00162144" w:rsidRDefault="00E73EF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为进一步贯彻落实《中华人民共和国中小企业促进法》、《国务院关于进一步促进中小企业发展的若干意见》（国发〔</w:t>
      </w:r>
      <w:r>
        <w:rPr>
          <w:rFonts w:ascii="宋体" w:hAnsi="宋体" w:cs="宋体"/>
          <w:kern w:val="0"/>
          <w:szCs w:val="21"/>
        </w:rPr>
        <w:t>2009</w:t>
      </w:r>
      <w:r>
        <w:rPr>
          <w:rFonts w:ascii="宋体" w:hAnsi="宋体" w:cs="宋体"/>
          <w:kern w:val="0"/>
          <w:szCs w:val="21"/>
        </w:rPr>
        <w:t>〕</w:t>
      </w:r>
      <w:r>
        <w:rPr>
          <w:rFonts w:ascii="宋体" w:hAnsi="宋体" w:cs="宋体"/>
          <w:kern w:val="0"/>
          <w:szCs w:val="21"/>
        </w:rPr>
        <w:t>36</w:t>
      </w:r>
      <w:r>
        <w:rPr>
          <w:rFonts w:ascii="宋体" w:hAnsi="宋体" w:cs="宋体"/>
          <w:kern w:val="0"/>
          <w:szCs w:val="21"/>
        </w:rPr>
        <w:t>号）、《国务院办公厅关于金融支持小微企业发展的实施意见》（国办发〔</w:t>
      </w:r>
      <w:r>
        <w:rPr>
          <w:rFonts w:ascii="宋体" w:hAnsi="宋体" w:cs="宋体"/>
          <w:kern w:val="0"/>
          <w:szCs w:val="21"/>
        </w:rPr>
        <w:t>2013</w:t>
      </w:r>
      <w:r>
        <w:rPr>
          <w:rFonts w:ascii="宋体" w:hAnsi="宋体" w:cs="宋体"/>
          <w:kern w:val="0"/>
          <w:szCs w:val="21"/>
        </w:rPr>
        <w:t>〕</w:t>
      </w:r>
      <w:r>
        <w:rPr>
          <w:rFonts w:ascii="宋体" w:hAnsi="宋体" w:cs="宋体"/>
          <w:kern w:val="0"/>
          <w:szCs w:val="21"/>
        </w:rPr>
        <w:t>87</w:t>
      </w:r>
      <w:r>
        <w:rPr>
          <w:rFonts w:ascii="宋体" w:hAnsi="宋体" w:cs="宋体"/>
          <w:kern w:val="0"/>
          <w:szCs w:val="21"/>
        </w:rPr>
        <w:t>号），推动中小金融机构健康发展，加大金融对实体经济的支持，人民银行会同银监会、证监会、保监会和国家统计局联合研究制定了《金融业企业划型标准规定》（见附件）。</w:t>
      </w:r>
      <w:r>
        <w:rPr>
          <w:rFonts w:ascii="宋体" w:hAnsi="宋体" w:cs="宋体"/>
          <w:kern w:val="0"/>
          <w:szCs w:val="21"/>
        </w:rPr>
        <w:t xml:space="preserve"> </w:t>
      </w:r>
      <w:r>
        <w:rPr>
          <w:rFonts w:ascii="宋体" w:hAnsi="宋体" w:cs="宋体"/>
          <w:kern w:val="0"/>
          <w:szCs w:val="21"/>
        </w:rPr>
        <w:t>经国务院同意，现印发给你们，请遵照执行。</w:t>
      </w:r>
      <w:r>
        <w:rPr>
          <w:rFonts w:ascii="宋体" w:hAnsi="宋体" w:cs="宋体"/>
          <w:kern w:val="0"/>
          <w:szCs w:val="21"/>
        </w:rPr>
        <w:br/>
        <w:t>    </w:t>
      </w:r>
      <w:r>
        <w:rPr>
          <w:rFonts w:ascii="宋体" w:hAnsi="宋体" w:cs="宋体"/>
          <w:kern w:val="0"/>
          <w:szCs w:val="21"/>
        </w:rPr>
        <w:t>请人民银行上海总部，各分</w:t>
      </w:r>
      <w:r>
        <w:rPr>
          <w:rFonts w:ascii="宋体" w:hAnsi="宋体" w:cs="宋体"/>
          <w:kern w:val="0"/>
          <w:szCs w:val="21"/>
        </w:rPr>
        <w:t>行、营业管理部、省会（首府）城市中心支行、副省级城市中心支行会同所在省（区、市）银监局、证监局、保监局、统计局将本通知联合转发至辖内相关机构。</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162144" w:rsidRDefault="00E73EF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162144" w:rsidRDefault="00E73EF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w:t>
      </w:r>
      <w:r>
        <w:rPr>
          <w:rFonts w:ascii="宋体" w:hAnsi="宋体" w:cs="宋体"/>
          <w:kern w:val="0"/>
          <w:szCs w:val="21"/>
        </w:rPr>
        <w:t>一、</w:t>
      </w:r>
      <w:r>
        <w:rPr>
          <w:rFonts w:ascii="宋体" w:hAnsi="宋体" w:cs="宋体"/>
          <w:kern w:val="0"/>
          <w:szCs w:val="21"/>
        </w:rPr>
        <w:t xml:space="preserve"> </w:t>
      </w:r>
      <w:r>
        <w:rPr>
          <w:rFonts w:ascii="宋体" w:hAnsi="宋体" w:cs="宋体"/>
          <w:kern w:val="0"/>
          <w:szCs w:val="21"/>
        </w:rPr>
        <w:t>根据《中华人民共和国中小企业促进法》、《国务院关于进一步促进中小企业发展的若干意见》（国发〔</w:t>
      </w:r>
      <w:r>
        <w:rPr>
          <w:rFonts w:ascii="宋体" w:hAnsi="宋体" w:cs="宋体"/>
          <w:kern w:val="0"/>
          <w:szCs w:val="21"/>
        </w:rPr>
        <w:t>2009</w:t>
      </w:r>
      <w:r>
        <w:rPr>
          <w:rFonts w:ascii="宋体" w:hAnsi="宋体" w:cs="宋体"/>
          <w:kern w:val="0"/>
          <w:szCs w:val="21"/>
        </w:rPr>
        <w:t>〕</w:t>
      </w:r>
      <w:r>
        <w:rPr>
          <w:rFonts w:ascii="宋体" w:hAnsi="宋体" w:cs="宋体"/>
          <w:kern w:val="0"/>
          <w:szCs w:val="21"/>
        </w:rPr>
        <w:t>36</w:t>
      </w:r>
      <w:r>
        <w:rPr>
          <w:rFonts w:ascii="宋体" w:hAnsi="宋体" w:cs="宋体"/>
          <w:kern w:val="0"/>
          <w:szCs w:val="21"/>
        </w:rPr>
        <w:t>号）和《国务院办公厅关于金融支持小微企业发展的实施意见》（国办发〔</w:t>
      </w:r>
      <w:r>
        <w:rPr>
          <w:rFonts w:ascii="宋体" w:hAnsi="宋体" w:cs="宋体"/>
          <w:kern w:val="0"/>
          <w:szCs w:val="21"/>
        </w:rPr>
        <w:t>2013</w:t>
      </w:r>
      <w:r>
        <w:rPr>
          <w:rFonts w:ascii="宋体" w:hAnsi="宋体" w:cs="宋体"/>
          <w:kern w:val="0"/>
          <w:szCs w:val="21"/>
        </w:rPr>
        <w:t>〕</w:t>
      </w:r>
      <w:r>
        <w:rPr>
          <w:rFonts w:ascii="宋体" w:hAnsi="宋体" w:cs="宋体"/>
          <w:kern w:val="0"/>
          <w:szCs w:val="21"/>
        </w:rPr>
        <w:t>87</w:t>
      </w:r>
      <w:r>
        <w:rPr>
          <w:rFonts w:ascii="宋体" w:hAnsi="宋体" w:cs="宋体"/>
          <w:kern w:val="0"/>
          <w:szCs w:val="21"/>
        </w:rPr>
        <w:t>号），制定本规定。</w:t>
      </w:r>
      <w:r>
        <w:rPr>
          <w:rFonts w:ascii="宋体" w:hAnsi="宋体" w:cs="宋体"/>
          <w:kern w:val="0"/>
          <w:szCs w:val="21"/>
        </w:rPr>
        <w:br/>
        <w:t>    </w:t>
      </w:r>
      <w:r>
        <w:rPr>
          <w:rFonts w:ascii="宋体" w:hAnsi="宋体" w:cs="宋体"/>
          <w:kern w:val="0"/>
          <w:szCs w:val="21"/>
        </w:rPr>
        <w:t>二、</w:t>
      </w:r>
      <w:r>
        <w:rPr>
          <w:rFonts w:ascii="宋体" w:hAnsi="宋体" w:cs="宋体"/>
          <w:kern w:val="0"/>
          <w:szCs w:val="21"/>
        </w:rPr>
        <w:t xml:space="preserve"> </w:t>
      </w:r>
      <w:r>
        <w:rPr>
          <w:rFonts w:ascii="宋体" w:hAnsi="宋体" w:cs="宋体"/>
          <w:kern w:val="0"/>
          <w:szCs w:val="21"/>
        </w:rPr>
        <w:t>适用范围。本规定适用于从事《国民经济行业分类》</w:t>
      </w:r>
      <w:r>
        <w:rPr>
          <w:rFonts w:ascii="宋体" w:hAnsi="宋体" w:cs="宋体"/>
          <w:kern w:val="0"/>
          <w:szCs w:val="21"/>
        </w:rPr>
        <w:t>(GB/T4754-2011)</w:t>
      </w:r>
      <w:r>
        <w:rPr>
          <w:rFonts w:ascii="宋体" w:hAnsi="宋体" w:cs="宋体"/>
          <w:kern w:val="0"/>
          <w:szCs w:val="21"/>
        </w:rPr>
        <w:t>中</w:t>
      </w:r>
      <w:r>
        <w:rPr>
          <w:rFonts w:ascii="宋体" w:hAnsi="宋体" w:cs="宋体"/>
          <w:kern w:val="0"/>
          <w:szCs w:val="21"/>
        </w:rPr>
        <w:t>J</w:t>
      </w:r>
      <w:r>
        <w:rPr>
          <w:rFonts w:ascii="宋体" w:hAnsi="宋体" w:cs="宋体"/>
          <w:kern w:val="0"/>
          <w:szCs w:val="21"/>
        </w:rPr>
        <w:t>门类（金融业）活动的企业。</w:t>
      </w:r>
      <w:r>
        <w:rPr>
          <w:rFonts w:ascii="宋体" w:hAnsi="宋体" w:cs="宋体"/>
          <w:kern w:val="0"/>
          <w:szCs w:val="21"/>
        </w:rPr>
        <w:br/>
        <w:t>    </w:t>
      </w:r>
      <w:r>
        <w:rPr>
          <w:rFonts w:ascii="宋体" w:hAnsi="宋体" w:cs="宋体"/>
          <w:kern w:val="0"/>
          <w:szCs w:val="21"/>
        </w:rPr>
        <w:t>三、</w:t>
      </w:r>
      <w:r>
        <w:rPr>
          <w:rFonts w:ascii="宋体" w:hAnsi="宋体" w:cs="宋体"/>
          <w:kern w:val="0"/>
          <w:szCs w:val="21"/>
        </w:rPr>
        <w:t xml:space="preserve"> </w:t>
      </w:r>
      <w:r>
        <w:rPr>
          <w:rFonts w:ascii="宋体" w:hAnsi="宋体"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w:t>
      </w:r>
      <w:r>
        <w:rPr>
          <w:rFonts w:ascii="宋体" w:hAnsi="宋体" w:cs="宋体"/>
          <w:kern w:val="0"/>
          <w:szCs w:val="21"/>
        </w:rPr>
        <w:lastRenderedPageBreak/>
        <w:t>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w:t>
      </w:r>
      <w:r>
        <w:rPr>
          <w:rFonts w:ascii="宋体" w:hAnsi="宋体" w:cs="宋体"/>
          <w:kern w:val="0"/>
          <w:szCs w:val="21"/>
        </w:rPr>
        <w:t>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w:t>
      </w: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w:t>
      </w:r>
      <w:r>
        <w:rPr>
          <w:rFonts w:ascii="宋体" w:hAnsi="宋体" w:cs="宋体"/>
          <w:kern w:val="0"/>
          <w:szCs w:val="21"/>
        </w:rPr>
        <w:t>五、指标标准值。依据指标标准值，将各类金融业企业划分为大、中、小、微四个规模类型，中型企业标准上限及以上的为大型企业。</w:t>
      </w:r>
      <w:r>
        <w:rPr>
          <w:rFonts w:ascii="宋体" w:hAnsi="宋体" w:cs="宋体"/>
          <w:kern w:val="0"/>
          <w:szCs w:val="21"/>
        </w:rPr>
        <w:br/>
        <w:t>    (</w:t>
      </w:r>
      <w:r>
        <w:rPr>
          <w:rFonts w:ascii="宋体" w:hAnsi="宋体" w:cs="宋体"/>
          <w:kern w:val="0"/>
          <w:szCs w:val="21"/>
        </w:rPr>
        <w:t>一</w:t>
      </w:r>
      <w:r>
        <w:rPr>
          <w:rFonts w:ascii="宋体" w:hAnsi="宋体" w:cs="宋体"/>
          <w:kern w:val="0"/>
          <w:szCs w:val="21"/>
        </w:rPr>
        <w:t xml:space="preserve">) </w:t>
      </w:r>
      <w:r>
        <w:rPr>
          <w:rFonts w:ascii="宋体" w:hAnsi="宋体" w:cs="宋体"/>
          <w:kern w:val="0"/>
          <w:szCs w:val="21"/>
        </w:rPr>
        <w:t>银行业存款类金融机构。资产总额</w:t>
      </w:r>
      <w:r>
        <w:rPr>
          <w:rFonts w:ascii="宋体" w:hAnsi="宋体" w:cs="宋体"/>
          <w:kern w:val="0"/>
          <w:szCs w:val="21"/>
        </w:rPr>
        <w:t>40000</w:t>
      </w:r>
      <w:r>
        <w:rPr>
          <w:rFonts w:ascii="宋体" w:hAnsi="宋体" w:cs="宋体"/>
          <w:kern w:val="0"/>
          <w:szCs w:val="21"/>
        </w:rPr>
        <w:t>亿元以下的为中小微型企业。其中，资</w:t>
      </w:r>
      <w:r>
        <w:rPr>
          <w:rFonts w:ascii="宋体" w:hAnsi="宋体" w:cs="宋体"/>
          <w:kern w:val="0"/>
          <w:szCs w:val="21"/>
        </w:rPr>
        <w:t>产总额</w:t>
      </w:r>
      <w:r>
        <w:rPr>
          <w:rFonts w:ascii="宋体" w:hAnsi="宋体" w:cs="宋体"/>
          <w:kern w:val="0"/>
          <w:szCs w:val="21"/>
        </w:rPr>
        <w:t>5000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二</w:t>
      </w:r>
      <w:r>
        <w:rPr>
          <w:rFonts w:ascii="宋体" w:hAnsi="宋体" w:cs="宋体"/>
          <w:kern w:val="0"/>
          <w:szCs w:val="21"/>
        </w:rPr>
        <w:t xml:space="preserve">) </w:t>
      </w:r>
      <w:r>
        <w:rPr>
          <w:rFonts w:ascii="宋体" w:hAnsi="宋体" w:cs="宋体"/>
          <w:kern w:val="0"/>
          <w:szCs w:val="21"/>
        </w:rPr>
        <w:t>银行业非存款类金融机构。资产总额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三</w:t>
      </w:r>
      <w:r>
        <w:rPr>
          <w:rFonts w:ascii="宋体" w:hAnsi="宋体" w:cs="宋体"/>
          <w:kern w:val="0"/>
          <w:szCs w:val="21"/>
        </w:rPr>
        <w:t xml:space="preserve">) </w:t>
      </w:r>
      <w:r>
        <w:rPr>
          <w:rFonts w:ascii="宋体" w:hAnsi="宋体" w:cs="宋体"/>
          <w:kern w:val="0"/>
          <w:szCs w:val="21"/>
        </w:rPr>
        <w:t>贷款公司、小额贷款公司及典当行。资产总额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四</w:t>
      </w:r>
      <w:r>
        <w:rPr>
          <w:rFonts w:ascii="宋体" w:hAnsi="宋体" w:cs="宋体"/>
          <w:kern w:val="0"/>
          <w:szCs w:val="21"/>
        </w:rPr>
        <w:t xml:space="preserve">) </w:t>
      </w:r>
      <w:r>
        <w:rPr>
          <w:rFonts w:ascii="宋体" w:hAnsi="宋体" w:cs="宋体"/>
          <w:kern w:val="0"/>
          <w:szCs w:val="21"/>
        </w:rPr>
        <w:t>证券业金融机构。资产总额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100</w:t>
      </w:r>
      <w:r>
        <w:rPr>
          <w:rFonts w:ascii="宋体" w:hAnsi="宋体" w:cs="宋体"/>
          <w:kern w:val="0"/>
          <w:szCs w:val="21"/>
        </w:rPr>
        <w:t>亿元及以上的为中型企业，资产总额</w:t>
      </w:r>
      <w:r>
        <w:rPr>
          <w:rFonts w:ascii="宋体" w:hAnsi="宋体" w:cs="宋体"/>
          <w:kern w:val="0"/>
          <w:szCs w:val="21"/>
        </w:rPr>
        <w:t>10</w:t>
      </w:r>
      <w:r>
        <w:rPr>
          <w:rFonts w:ascii="宋体" w:hAnsi="宋体" w:cs="宋体"/>
          <w:kern w:val="0"/>
          <w:szCs w:val="21"/>
        </w:rPr>
        <w:t>亿元及以上的为小型企业，资产总额</w:t>
      </w:r>
      <w:r>
        <w:rPr>
          <w:rFonts w:ascii="宋体" w:hAnsi="宋体" w:cs="宋体"/>
          <w:kern w:val="0"/>
          <w:szCs w:val="21"/>
        </w:rPr>
        <w:t>10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五</w:t>
      </w:r>
      <w:r>
        <w:rPr>
          <w:rFonts w:ascii="宋体" w:hAnsi="宋体" w:cs="宋体"/>
          <w:kern w:val="0"/>
          <w:szCs w:val="21"/>
        </w:rPr>
        <w:t xml:space="preserve">) </w:t>
      </w:r>
      <w:r>
        <w:rPr>
          <w:rFonts w:ascii="宋体" w:hAnsi="宋体" w:cs="宋体"/>
          <w:kern w:val="0"/>
          <w:szCs w:val="21"/>
        </w:rPr>
        <w:t>保险业金融机构。资产总额</w:t>
      </w:r>
      <w:r>
        <w:rPr>
          <w:rFonts w:ascii="宋体" w:hAnsi="宋体" w:cs="宋体"/>
          <w:kern w:val="0"/>
          <w:szCs w:val="21"/>
        </w:rPr>
        <w:t>5000</w:t>
      </w:r>
      <w:r>
        <w:rPr>
          <w:rFonts w:ascii="宋体" w:hAnsi="宋体" w:cs="宋体"/>
          <w:kern w:val="0"/>
          <w:szCs w:val="21"/>
        </w:rPr>
        <w:t>亿元以下的为中小微型企业。其中，资产总额</w:t>
      </w:r>
      <w:r>
        <w:rPr>
          <w:rFonts w:ascii="宋体" w:hAnsi="宋体" w:cs="宋体"/>
          <w:kern w:val="0"/>
          <w:szCs w:val="21"/>
        </w:rPr>
        <w:t>400</w:t>
      </w:r>
      <w:r>
        <w:rPr>
          <w:rFonts w:ascii="宋体" w:hAnsi="宋体" w:cs="宋体"/>
          <w:kern w:val="0"/>
          <w:szCs w:val="21"/>
        </w:rPr>
        <w:t>亿元及以上的为中型企业，资产总额</w:t>
      </w:r>
      <w:r>
        <w:rPr>
          <w:rFonts w:ascii="宋体" w:hAnsi="宋体" w:cs="宋体"/>
          <w:kern w:val="0"/>
          <w:szCs w:val="21"/>
        </w:rPr>
        <w:t>20</w:t>
      </w:r>
      <w:r>
        <w:rPr>
          <w:rFonts w:ascii="宋体" w:hAnsi="宋体" w:cs="宋体"/>
          <w:kern w:val="0"/>
          <w:szCs w:val="21"/>
        </w:rPr>
        <w:t>亿元及以上的为小型企业，资产总额</w:t>
      </w:r>
      <w:r>
        <w:rPr>
          <w:rFonts w:ascii="宋体" w:hAnsi="宋体" w:cs="宋体"/>
          <w:kern w:val="0"/>
          <w:szCs w:val="21"/>
        </w:rPr>
        <w:t>20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六</w:t>
      </w:r>
      <w:r>
        <w:rPr>
          <w:rFonts w:ascii="宋体" w:hAnsi="宋体" w:cs="宋体"/>
          <w:kern w:val="0"/>
          <w:szCs w:val="21"/>
        </w:rPr>
        <w:t xml:space="preserve">) </w:t>
      </w:r>
      <w:r>
        <w:rPr>
          <w:rFonts w:ascii="宋体" w:hAnsi="宋体" w:cs="宋体"/>
          <w:kern w:val="0"/>
          <w:szCs w:val="21"/>
        </w:rPr>
        <w:t>信托公司。信托资产</w:t>
      </w:r>
      <w:r>
        <w:rPr>
          <w:rFonts w:ascii="宋体" w:hAnsi="宋体" w:cs="宋体"/>
          <w:kern w:val="0"/>
          <w:szCs w:val="21"/>
        </w:rPr>
        <w:t>1000</w:t>
      </w:r>
      <w:r>
        <w:rPr>
          <w:rFonts w:ascii="宋体" w:hAnsi="宋体" w:cs="宋体"/>
          <w:kern w:val="0"/>
          <w:szCs w:val="21"/>
        </w:rPr>
        <w:t>亿元以下的为中小微型企业。其中，信托资产</w:t>
      </w:r>
      <w:r>
        <w:rPr>
          <w:rFonts w:ascii="宋体" w:hAnsi="宋体" w:cs="宋体"/>
          <w:kern w:val="0"/>
          <w:szCs w:val="21"/>
        </w:rPr>
        <w:t>400</w:t>
      </w:r>
      <w:r>
        <w:rPr>
          <w:rFonts w:ascii="宋体" w:hAnsi="宋体" w:cs="宋体"/>
          <w:kern w:val="0"/>
          <w:szCs w:val="21"/>
        </w:rPr>
        <w:t>亿元及以上的为中型企业，信托资产</w:t>
      </w:r>
      <w:r>
        <w:rPr>
          <w:rFonts w:ascii="宋体" w:hAnsi="宋体" w:cs="宋体"/>
          <w:kern w:val="0"/>
          <w:szCs w:val="21"/>
        </w:rPr>
        <w:t>20</w:t>
      </w:r>
      <w:r>
        <w:rPr>
          <w:rFonts w:ascii="宋体" w:hAnsi="宋体" w:cs="宋体"/>
          <w:kern w:val="0"/>
          <w:szCs w:val="21"/>
        </w:rPr>
        <w:t>亿元及</w:t>
      </w:r>
      <w:r>
        <w:rPr>
          <w:rFonts w:ascii="宋体" w:hAnsi="宋体" w:cs="宋体"/>
          <w:kern w:val="0"/>
          <w:szCs w:val="21"/>
        </w:rPr>
        <w:t>以上的为小型企业，信托资产</w:t>
      </w:r>
      <w:r>
        <w:rPr>
          <w:rFonts w:ascii="宋体" w:hAnsi="宋体" w:cs="宋体"/>
          <w:kern w:val="0"/>
          <w:szCs w:val="21"/>
        </w:rPr>
        <w:t>20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七</w:t>
      </w:r>
      <w:r>
        <w:rPr>
          <w:rFonts w:ascii="宋体" w:hAnsi="宋体" w:cs="宋体"/>
          <w:kern w:val="0"/>
          <w:szCs w:val="21"/>
        </w:rPr>
        <w:t xml:space="preserve">) </w:t>
      </w:r>
      <w:r>
        <w:rPr>
          <w:rFonts w:ascii="宋体" w:hAnsi="宋体" w:cs="宋体"/>
          <w:kern w:val="0"/>
          <w:szCs w:val="21"/>
        </w:rPr>
        <w:t>金融控股公司。资产总额</w:t>
      </w:r>
      <w:r>
        <w:rPr>
          <w:rFonts w:ascii="宋体" w:hAnsi="宋体" w:cs="宋体"/>
          <w:kern w:val="0"/>
          <w:szCs w:val="21"/>
        </w:rPr>
        <w:t>40000</w:t>
      </w:r>
      <w:r>
        <w:rPr>
          <w:rFonts w:ascii="宋体" w:hAnsi="宋体" w:cs="宋体"/>
          <w:kern w:val="0"/>
          <w:szCs w:val="21"/>
        </w:rPr>
        <w:t>亿元以下的为中小微型企业。其中，资产总额</w:t>
      </w:r>
      <w:r>
        <w:rPr>
          <w:rFonts w:ascii="宋体" w:hAnsi="宋体" w:cs="宋体"/>
          <w:kern w:val="0"/>
          <w:szCs w:val="21"/>
        </w:rPr>
        <w:t>5000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八</w:t>
      </w:r>
      <w:r>
        <w:rPr>
          <w:rFonts w:ascii="宋体" w:hAnsi="宋体" w:cs="宋体"/>
          <w:kern w:val="0"/>
          <w:szCs w:val="21"/>
        </w:rPr>
        <w:t xml:space="preserve">) </w:t>
      </w:r>
      <w:r>
        <w:rPr>
          <w:rFonts w:ascii="宋体" w:hAnsi="宋体" w:cs="宋体"/>
          <w:kern w:val="0"/>
          <w:szCs w:val="21"/>
        </w:rPr>
        <w:t>除贷款公司、小额贷款公司，典当行以外的其他金融机构。资产总额</w:t>
      </w:r>
      <w:r>
        <w:rPr>
          <w:rFonts w:ascii="宋体" w:hAnsi="宋体" w:cs="宋体"/>
          <w:kern w:val="0"/>
          <w:szCs w:val="21"/>
        </w:rPr>
        <w:t>1000</w:t>
      </w:r>
      <w:r>
        <w:rPr>
          <w:rFonts w:ascii="宋体" w:hAnsi="宋体" w:cs="宋体"/>
          <w:kern w:val="0"/>
          <w:szCs w:val="21"/>
        </w:rPr>
        <w:t>亿元以下的为中小微型企业。其中，资产总额</w:t>
      </w:r>
      <w:r>
        <w:rPr>
          <w:rFonts w:ascii="宋体" w:hAnsi="宋体" w:cs="宋体"/>
          <w:kern w:val="0"/>
          <w:szCs w:val="21"/>
        </w:rPr>
        <w:t>200</w:t>
      </w:r>
      <w:r>
        <w:rPr>
          <w:rFonts w:ascii="宋体" w:hAnsi="宋体" w:cs="宋体"/>
          <w:kern w:val="0"/>
          <w:szCs w:val="21"/>
        </w:rPr>
        <w:t>亿元及以上的为中型企业，资产总额</w:t>
      </w:r>
      <w:r>
        <w:rPr>
          <w:rFonts w:ascii="宋体" w:hAnsi="宋体" w:cs="宋体"/>
          <w:kern w:val="0"/>
          <w:szCs w:val="21"/>
        </w:rPr>
        <w:t>50</w:t>
      </w:r>
      <w:r>
        <w:rPr>
          <w:rFonts w:ascii="宋体" w:hAnsi="宋体" w:cs="宋体"/>
          <w:kern w:val="0"/>
          <w:szCs w:val="21"/>
        </w:rPr>
        <w:t>亿元及以上的为小型企业，资产总额</w:t>
      </w:r>
      <w:r>
        <w:rPr>
          <w:rFonts w:ascii="宋体" w:hAnsi="宋体" w:cs="宋体"/>
          <w:kern w:val="0"/>
          <w:szCs w:val="21"/>
        </w:rPr>
        <w:t>50</w:t>
      </w:r>
      <w:r>
        <w:rPr>
          <w:rFonts w:ascii="宋体" w:hAnsi="宋体" w:cs="宋体"/>
          <w:kern w:val="0"/>
          <w:szCs w:val="21"/>
        </w:rPr>
        <w:t>亿元以下的为微型企业。</w:t>
      </w:r>
      <w:r>
        <w:rPr>
          <w:rFonts w:ascii="宋体" w:hAnsi="宋体" w:cs="宋体"/>
          <w:kern w:val="0"/>
          <w:szCs w:val="21"/>
        </w:rPr>
        <w:br/>
        <w:t>    </w:t>
      </w:r>
      <w:r>
        <w:rPr>
          <w:rFonts w:ascii="宋体" w:hAnsi="宋体" w:cs="宋体"/>
          <w:kern w:val="0"/>
          <w:szCs w:val="21"/>
        </w:rPr>
        <w:t>六、</w:t>
      </w:r>
      <w:r>
        <w:rPr>
          <w:rFonts w:ascii="宋体" w:hAnsi="宋体" w:cs="宋体"/>
          <w:kern w:val="0"/>
          <w:szCs w:val="21"/>
        </w:rPr>
        <w:t xml:space="preserve"> </w:t>
      </w:r>
      <w:r>
        <w:rPr>
          <w:rFonts w:ascii="宋体" w:hAnsi="宋体" w:cs="宋体"/>
          <w:kern w:val="0"/>
          <w:szCs w:val="21"/>
        </w:rPr>
        <w:t>组织实施。由人民银行会同银</w:t>
      </w:r>
      <w:r>
        <w:rPr>
          <w:rFonts w:ascii="宋体" w:hAnsi="宋体" w:cs="宋体"/>
          <w:kern w:val="0"/>
          <w:szCs w:val="21"/>
        </w:rPr>
        <w:t>监会、证监会、保监会和统计局联合组成金融业企业划</w:t>
      </w:r>
      <w:r>
        <w:rPr>
          <w:rFonts w:ascii="宋体" w:hAnsi="宋体" w:cs="宋体"/>
          <w:kern w:val="0"/>
          <w:szCs w:val="21"/>
        </w:rPr>
        <w:lastRenderedPageBreak/>
        <w:t>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w:t>
      </w:r>
      <w:r>
        <w:rPr>
          <w:rFonts w:ascii="宋体" w:hAnsi="宋体" w:cs="宋体"/>
          <w:kern w:val="0"/>
          <w:szCs w:val="21"/>
        </w:rPr>
        <w:t>七、</w:t>
      </w:r>
      <w:r>
        <w:rPr>
          <w:rFonts w:ascii="宋体" w:hAnsi="宋体" w:cs="宋体"/>
          <w:kern w:val="0"/>
          <w:szCs w:val="21"/>
        </w:rPr>
        <w:t xml:space="preserve"> </w:t>
      </w:r>
      <w:r>
        <w:rPr>
          <w:rFonts w:ascii="宋体" w:hAnsi="宋体" w:cs="宋体"/>
          <w:kern w:val="0"/>
          <w:szCs w:val="21"/>
        </w:rPr>
        <w:t>标准值的评估和调整。金融业企业划型标准工作组毎五年对划型标准值受经济发展与通货膨胀等因素的响程度进行评估和调整。</w:t>
      </w:r>
      <w:r>
        <w:rPr>
          <w:rFonts w:ascii="宋体" w:hAnsi="宋体" w:cs="宋体"/>
          <w:kern w:val="0"/>
          <w:szCs w:val="21"/>
        </w:rPr>
        <w:br/>
        <w:t>    </w:t>
      </w:r>
      <w:r>
        <w:rPr>
          <w:rFonts w:ascii="宋体" w:hAnsi="宋体" w:cs="宋体"/>
          <w:kern w:val="0"/>
          <w:szCs w:val="21"/>
        </w:rPr>
        <w:t>八、</w:t>
      </w:r>
      <w:r>
        <w:rPr>
          <w:rFonts w:ascii="宋体" w:hAnsi="宋体" w:cs="宋体"/>
          <w:kern w:val="0"/>
          <w:szCs w:val="21"/>
        </w:rPr>
        <w:t xml:space="preserve"> </w:t>
      </w:r>
      <w:r>
        <w:rPr>
          <w:rFonts w:ascii="宋体" w:hAnsi="宋体" w:cs="宋体"/>
          <w:kern w:val="0"/>
          <w:szCs w:val="21"/>
        </w:rPr>
        <w:t>本规定的中型金融业企业标准上限即为大型金融业企业下限。国务院有关部门据此进行相关数据的统计</w:t>
      </w:r>
      <w:r>
        <w:rPr>
          <w:rFonts w:ascii="宋体" w:hAnsi="宋体" w:cs="宋体"/>
          <w:kern w:val="0"/>
          <w:szCs w:val="21"/>
        </w:rPr>
        <w:t>分析，不得制定与本规定不一致的金融业企业划型标准。</w:t>
      </w:r>
      <w:r>
        <w:rPr>
          <w:rFonts w:ascii="宋体" w:hAnsi="宋体" w:cs="宋体"/>
          <w:kern w:val="0"/>
          <w:szCs w:val="21"/>
        </w:rPr>
        <w:br/>
        <w:t>    </w:t>
      </w:r>
      <w:r>
        <w:rPr>
          <w:rFonts w:ascii="宋体" w:hAnsi="宋体" w:cs="宋体"/>
          <w:kern w:val="0"/>
          <w:szCs w:val="21"/>
        </w:rPr>
        <w:t>九、</w:t>
      </w:r>
      <w:r>
        <w:rPr>
          <w:rFonts w:ascii="宋体" w:hAnsi="宋体" w:cs="宋体"/>
          <w:kern w:val="0"/>
          <w:szCs w:val="21"/>
        </w:rPr>
        <w:t xml:space="preserve"> </w:t>
      </w:r>
      <w:r>
        <w:rPr>
          <w:rFonts w:ascii="宋体" w:hAnsi="宋体" w:cs="宋体"/>
          <w:kern w:val="0"/>
          <w:szCs w:val="21"/>
        </w:rPr>
        <w:t>融资担保公司参照本规定中</w:t>
      </w:r>
      <w:r>
        <w:rPr>
          <w:rFonts w:ascii="宋体" w:hAnsi="宋体" w:cs="宋体"/>
          <w:kern w:val="0"/>
          <w:szCs w:val="21"/>
        </w:rPr>
        <w:t>“</w:t>
      </w:r>
      <w:r>
        <w:rPr>
          <w:rFonts w:ascii="宋体" w:hAnsi="宋体" w:cs="宋体"/>
          <w:kern w:val="0"/>
          <w:szCs w:val="21"/>
        </w:rPr>
        <w:t>除贷款公司、小额贷款公司、典当行以外的其他金融机构</w:t>
      </w:r>
      <w:r>
        <w:rPr>
          <w:rFonts w:ascii="宋体" w:hAnsi="宋体" w:cs="宋体"/>
          <w:kern w:val="0"/>
          <w:szCs w:val="21"/>
        </w:rPr>
        <w:t>”</w:t>
      </w:r>
      <w:r>
        <w:rPr>
          <w:rFonts w:ascii="宋体" w:hAnsi="宋体" w:cs="宋体"/>
          <w:kern w:val="0"/>
          <w:szCs w:val="21"/>
        </w:rPr>
        <w:t>标准划型。</w:t>
      </w:r>
      <w:r>
        <w:rPr>
          <w:rFonts w:ascii="宋体" w:hAnsi="宋体" w:cs="宋体"/>
          <w:kern w:val="0"/>
          <w:szCs w:val="21"/>
        </w:rPr>
        <w:br/>
        <w:t>    </w:t>
      </w:r>
      <w:r>
        <w:rPr>
          <w:rFonts w:ascii="宋体" w:hAnsi="宋体" w:cs="宋体"/>
          <w:kern w:val="0"/>
          <w:szCs w:val="21"/>
        </w:rPr>
        <w:t>十、本规定由人民银行会同银监会，证监会、保监会和统计局负责解释。</w:t>
      </w:r>
      <w:r>
        <w:rPr>
          <w:rFonts w:ascii="宋体" w:hAnsi="宋体" w:cs="宋体"/>
          <w:kern w:val="0"/>
          <w:szCs w:val="21"/>
        </w:rPr>
        <w:br/>
        <w:t>    </w:t>
      </w:r>
      <w:r>
        <w:rPr>
          <w:rFonts w:ascii="宋体" w:hAnsi="宋体" w:cs="宋体"/>
          <w:kern w:val="0"/>
          <w:szCs w:val="21"/>
        </w:rPr>
        <w:t>十一、本规定自发布之日起实施。</w:t>
      </w:r>
    </w:p>
    <w:p w:rsidR="00162144" w:rsidRDefault="00E73EF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162144" w:rsidRDefault="00E73EF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162144">
        <w:trPr>
          <w:jc w:val="center"/>
        </w:trPr>
        <w:tc>
          <w:tcPr>
            <w:tcW w:w="1760" w:type="dxa"/>
            <w:gridSpan w:val="2"/>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162144" w:rsidRDefault="00E73EFD">
            <w:pPr>
              <w:widowControl/>
              <w:jc w:val="center"/>
              <w:rPr>
                <w:rFonts w:ascii="宋体" w:hAnsi="宋体" w:cs="宋体"/>
                <w:b/>
                <w:bCs/>
                <w:kern w:val="0"/>
                <w:szCs w:val="21"/>
              </w:rPr>
            </w:pPr>
            <w:r>
              <w:rPr>
                <w:rFonts w:ascii="宋体" w:hAnsi="宋体" w:cs="宋体"/>
                <w:b/>
                <w:bCs/>
                <w:kern w:val="0"/>
                <w:szCs w:val="21"/>
              </w:rPr>
              <w:t>资产总额</w:t>
            </w:r>
          </w:p>
        </w:tc>
      </w:tr>
      <w:tr w:rsidR="00162144">
        <w:trPr>
          <w:jc w:val="center"/>
        </w:trPr>
        <w:tc>
          <w:tcPr>
            <w:tcW w:w="73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5000</w:t>
            </w:r>
            <w:r>
              <w:rPr>
                <w:rFonts w:ascii="宋体" w:hAnsi="宋体" w:cs="宋体"/>
                <w:kern w:val="0"/>
                <w:sz w:val="24"/>
              </w:rPr>
              <w:t>亿元（含）至</w:t>
            </w:r>
            <w:r>
              <w:rPr>
                <w:rFonts w:ascii="宋体" w:hAnsi="宋体" w:cs="宋体"/>
                <w:kern w:val="0"/>
                <w:sz w:val="24"/>
              </w:rPr>
              <w:t>40000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162144">
        <w:trPr>
          <w:jc w:val="center"/>
        </w:trPr>
        <w:tc>
          <w:tcPr>
            <w:tcW w:w="1760" w:type="dxa"/>
            <w:gridSpan w:val="2"/>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100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162144">
        <w:trPr>
          <w:jc w:val="center"/>
        </w:trPr>
        <w:tc>
          <w:tcPr>
            <w:tcW w:w="1760" w:type="dxa"/>
            <w:gridSpan w:val="2"/>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10</w:t>
            </w:r>
            <w:r>
              <w:rPr>
                <w:rFonts w:ascii="宋体" w:hAnsi="宋体" w:cs="宋体"/>
                <w:kern w:val="0"/>
                <w:sz w:val="24"/>
              </w:rPr>
              <w:t>亿元（含）至</w:t>
            </w:r>
            <w:r>
              <w:rPr>
                <w:rFonts w:ascii="宋体" w:hAnsi="宋体" w:cs="宋体"/>
                <w:kern w:val="0"/>
                <w:sz w:val="24"/>
              </w:rPr>
              <w:t>100</w:t>
            </w:r>
            <w:r>
              <w:rPr>
                <w:rFonts w:ascii="宋体" w:hAnsi="宋体" w:cs="宋体"/>
                <w:kern w:val="0"/>
                <w:sz w:val="24"/>
              </w:rPr>
              <w:t>亿元</w:t>
            </w:r>
          </w:p>
        </w:tc>
      </w:tr>
      <w:tr w:rsidR="00162144">
        <w:trPr>
          <w:jc w:val="center"/>
        </w:trPr>
        <w:tc>
          <w:tcPr>
            <w:tcW w:w="1760" w:type="dxa"/>
            <w:gridSpan w:val="2"/>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10</w:t>
            </w:r>
            <w:r>
              <w:rPr>
                <w:rFonts w:ascii="宋体" w:hAnsi="宋体" w:cs="宋体"/>
                <w:kern w:val="0"/>
                <w:sz w:val="24"/>
              </w:rPr>
              <w:t>亿元以下</w:t>
            </w:r>
          </w:p>
        </w:tc>
      </w:tr>
      <w:tr w:rsidR="00162144">
        <w:trPr>
          <w:jc w:val="center"/>
        </w:trPr>
        <w:tc>
          <w:tcPr>
            <w:tcW w:w="1760" w:type="dxa"/>
            <w:gridSpan w:val="2"/>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400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162144">
        <w:trPr>
          <w:jc w:val="center"/>
        </w:trPr>
        <w:tc>
          <w:tcPr>
            <w:tcW w:w="1760" w:type="dxa"/>
            <w:gridSpan w:val="2"/>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亿元（含）至</w:t>
            </w:r>
            <w:r>
              <w:rPr>
                <w:rFonts w:ascii="宋体" w:hAnsi="宋体" w:cs="宋体"/>
                <w:kern w:val="0"/>
                <w:sz w:val="24"/>
              </w:rPr>
              <w:t>400</w:t>
            </w:r>
            <w:r>
              <w:rPr>
                <w:rFonts w:ascii="宋体" w:hAnsi="宋体" w:cs="宋体"/>
                <w:kern w:val="0"/>
                <w:sz w:val="24"/>
              </w:rPr>
              <w:t>亿元</w:t>
            </w:r>
          </w:p>
        </w:tc>
      </w:tr>
      <w:tr w:rsidR="00162144">
        <w:trPr>
          <w:jc w:val="center"/>
        </w:trPr>
        <w:tc>
          <w:tcPr>
            <w:tcW w:w="1760" w:type="dxa"/>
            <w:gridSpan w:val="2"/>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亿元以下</w:t>
            </w:r>
          </w:p>
        </w:tc>
      </w:tr>
      <w:tr w:rsidR="00162144">
        <w:trPr>
          <w:jc w:val="center"/>
        </w:trPr>
        <w:tc>
          <w:tcPr>
            <w:tcW w:w="73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400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亿元（含）至</w:t>
            </w:r>
            <w:r>
              <w:rPr>
                <w:rFonts w:ascii="宋体" w:hAnsi="宋体" w:cs="宋体"/>
                <w:kern w:val="0"/>
                <w:sz w:val="24"/>
              </w:rPr>
              <w:t>400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w:t>
            </w:r>
            <w:r>
              <w:rPr>
                <w:rFonts w:ascii="宋体" w:hAnsi="宋体" w:cs="宋体"/>
                <w:kern w:val="0"/>
                <w:sz w:val="24"/>
              </w:rPr>
              <w:t>亿元以下</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5000</w:t>
            </w:r>
            <w:r>
              <w:rPr>
                <w:rFonts w:ascii="宋体" w:hAnsi="宋体" w:cs="宋体"/>
                <w:kern w:val="0"/>
                <w:sz w:val="24"/>
              </w:rPr>
              <w:t>亿元（含）至</w:t>
            </w:r>
            <w:r>
              <w:rPr>
                <w:rFonts w:ascii="宋体" w:hAnsi="宋体" w:cs="宋体"/>
                <w:kern w:val="0"/>
                <w:sz w:val="24"/>
              </w:rPr>
              <w:t>40000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5000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t>其他未包括的金融</w:t>
            </w:r>
            <w:r>
              <w:rPr>
                <w:rFonts w:ascii="宋体" w:hAnsi="宋体" w:cs="宋体"/>
                <w:kern w:val="0"/>
                <w:sz w:val="24"/>
              </w:rPr>
              <w:lastRenderedPageBreak/>
              <w:t>业</w:t>
            </w:r>
          </w:p>
        </w:tc>
        <w:tc>
          <w:tcPr>
            <w:tcW w:w="2836" w:type="dxa"/>
            <w:vMerge w:val="restart"/>
            <w:vAlign w:val="center"/>
          </w:tcPr>
          <w:p w:rsidR="00162144" w:rsidRDefault="00E73EFD">
            <w:pPr>
              <w:widowControl/>
              <w:jc w:val="left"/>
              <w:rPr>
                <w:rFonts w:ascii="宋体" w:hAnsi="宋体" w:cs="宋体"/>
                <w:kern w:val="0"/>
                <w:sz w:val="24"/>
              </w:rPr>
            </w:pPr>
            <w:r>
              <w:rPr>
                <w:rFonts w:ascii="宋体" w:hAnsi="宋体" w:cs="宋体"/>
                <w:kern w:val="0"/>
                <w:sz w:val="24"/>
              </w:rPr>
              <w:lastRenderedPageBreak/>
              <w:t>除贷款公司、小额贷款公司及典当行以外的其他金融</w:t>
            </w:r>
            <w:r>
              <w:rPr>
                <w:rFonts w:ascii="宋体" w:hAnsi="宋体" w:cs="宋体"/>
                <w:kern w:val="0"/>
                <w:sz w:val="24"/>
              </w:rPr>
              <w:lastRenderedPageBreak/>
              <w:t>机构</w:t>
            </w: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lastRenderedPageBreak/>
              <w:t>中型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200</w:t>
            </w:r>
            <w:r>
              <w:rPr>
                <w:rFonts w:ascii="宋体" w:hAnsi="宋体" w:cs="宋体"/>
                <w:kern w:val="0"/>
                <w:sz w:val="24"/>
              </w:rPr>
              <w:t>亿元（含）至</w:t>
            </w:r>
            <w:r>
              <w:rPr>
                <w:rFonts w:ascii="宋体" w:hAnsi="宋体" w:cs="宋体"/>
                <w:kern w:val="0"/>
                <w:sz w:val="24"/>
              </w:rPr>
              <w:t>1000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亿元（含）至</w:t>
            </w:r>
            <w:r>
              <w:rPr>
                <w:rFonts w:ascii="宋体" w:hAnsi="宋体" w:cs="宋体"/>
                <w:kern w:val="0"/>
                <w:sz w:val="24"/>
              </w:rPr>
              <w:t>200</w:t>
            </w:r>
            <w:r>
              <w:rPr>
                <w:rFonts w:ascii="宋体" w:hAnsi="宋体" w:cs="宋体"/>
                <w:kern w:val="0"/>
                <w:sz w:val="24"/>
              </w:rPr>
              <w:t>亿元</w:t>
            </w:r>
          </w:p>
        </w:tc>
      </w:tr>
      <w:tr w:rsidR="00162144">
        <w:trPr>
          <w:jc w:val="center"/>
        </w:trPr>
        <w:tc>
          <w:tcPr>
            <w:tcW w:w="735" w:type="dxa"/>
            <w:vMerge/>
            <w:vAlign w:val="center"/>
          </w:tcPr>
          <w:p w:rsidR="00162144" w:rsidRDefault="00162144">
            <w:pPr>
              <w:widowControl/>
              <w:jc w:val="left"/>
              <w:rPr>
                <w:rFonts w:ascii="宋体" w:hAnsi="宋体" w:cs="宋体"/>
                <w:kern w:val="0"/>
                <w:sz w:val="24"/>
              </w:rPr>
            </w:pPr>
          </w:p>
        </w:tc>
        <w:tc>
          <w:tcPr>
            <w:tcW w:w="1025" w:type="dxa"/>
            <w:vMerge/>
            <w:vAlign w:val="center"/>
          </w:tcPr>
          <w:p w:rsidR="00162144" w:rsidRDefault="00162144">
            <w:pPr>
              <w:widowControl/>
              <w:jc w:val="left"/>
              <w:rPr>
                <w:rFonts w:ascii="宋体" w:hAnsi="宋体" w:cs="宋体"/>
                <w:kern w:val="0"/>
                <w:sz w:val="24"/>
              </w:rPr>
            </w:pPr>
          </w:p>
        </w:tc>
        <w:tc>
          <w:tcPr>
            <w:tcW w:w="2836" w:type="dxa"/>
            <w:vMerge/>
            <w:vAlign w:val="center"/>
          </w:tcPr>
          <w:p w:rsidR="00162144" w:rsidRDefault="00162144">
            <w:pPr>
              <w:widowControl/>
              <w:jc w:val="left"/>
              <w:rPr>
                <w:rFonts w:ascii="宋体" w:hAnsi="宋体" w:cs="宋体"/>
                <w:kern w:val="0"/>
                <w:sz w:val="24"/>
              </w:rPr>
            </w:pPr>
          </w:p>
        </w:tc>
        <w:tc>
          <w:tcPr>
            <w:tcW w:w="606" w:type="dxa"/>
            <w:vAlign w:val="center"/>
          </w:tcPr>
          <w:p w:rsidR="00162144" w:rsidRDefault="00E73EF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162144" w:rsidRDefault="00E73EFD">
            <w:pPr>
              <w:widowControl/>
              <w:jc w:val="left"/>
              <w:rPr>
                <w:rFonts w:ascii="宋体" w:hAnsi="宋体" w:cs="宋体"/>
                <w:kern w:val="0"/>
                <w:sz w:val="24"/>
              </w:rPr>
            </w:pPr>
            <w:r>
              <w:rPr>
                <w:rFonts w:ascii="宋体" w:hAnsi="宋体" w:cs="宋体"/>
                <w:kern w:val="0"/>
                <w:sz w:val="24"/>
              </w:rPr>
              <w:t>50</w:t>
            </w:r>
            <w:r>
              <w:rPr>
                <w:rFonts w:ascii="宋体" w:hAnsi="宋体" w:cs="宋体"/>
                <w:kern w:val="0"/>
                <w:sz w:val="24"/>
              </w:rPr>
              <w:t>亿元以下</w:t>
            </w:r>
          </w:p>
        </w:tc>
      </w:tr>
    </w:tbl>
    <w:p w:rsidR="00162144" w:rsidRDefault="00E73EF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w:t>
      </w:r>
      <w:r>
        <w:rPr>
          <w:rFonts w:ascii="仿宋_GB2312" w:eastAsia="仿宋_GB2312" w:hAnsi="宋体" w:hint="eastAsia"/>
          <w:b/>
          <w:sz w:val="30"/>
          <w:szCs w:val="30"/>
        </w:rPr>
        <w:t>、代理服务费支付承诺书</w:t>
      </w:r>
    </w:p>
    <w:p w:rsidR="00162144" w:rsidRDefault="00162144">
      <w:pPr>
        <w:jc w:val="center"/>
        <w:rPr>
          <w:rFonts w:ascii="仿宋" w:eastAsia="仿宋" w:hAnsi="仿宋"/>
          <w:b/>
          <w:bCs/>
          <w:sz w:val="30"/>
          <w:szCs w:val="30"/>
        </w:rPr>
      </w:pPr>
    </w:p>
    <w:p w:rsidR="00162144" w:rsidRDefault="00E73EFD">
      <w:pPr>
        <w:jc w:val="center"/>
        <w:rPr>
          <w:rFonts w:ascii="仿宋" w:eastAsia="仿宋" w:hAnsi="仿宋"/>
          <w:szCs w:val="21"/>
        </w:rPr>
      </w:pPr>
      <w:r>
        <w:rPr>
          <w:rFonts w:ascii="仿宋" w:eastAsia="仿宋" w:hAnsi="仿宋" w:hint="eastAsia"/>
          <w:b/>
          <w:bCs/>
          <w:sz w:val="30"/>
          <w:szCs w:val="30"/>
        </w:rPr>
        <w:t>代理服务费支付承诺书</w:t>
      </w:r>
    </w:p>
    <w:p w:rsidR="00162144" w:rsidRDefault="00162144">
      <w:pPr>
        <w:snapToGrid w:val="0"/>
        <w:spacing w:before="50" w:after="50" w:line="360" w:lineRule="auto"/>
        <w:rPr>
          <w:rFonts w:ascii="仿宋" w:eastAsia="仿宋" w:hAnsi="仿宋"/>
          <w:spacing w:val="20"/>
          <w:sz w:val="24"/>
          <w:u w:val="single"/>
        </w:rPr>
      </w:pPr>
    </w:p>
    <w:p w:rsidR="00162144" w:rsidRDefault="00E73EFD">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p>
    <w:p w:rsidR="00162144" w:rsidRDefault="00E73EFD">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w:t>
      </w:r>
      <w:r>
        <w:rPr>
          <w:rFonts w:ascii="仿宋" w:eastAsia="仿宋" w:hAnsi="仿宋" w:hint="eastAsia"/>
          <w:spacing w:val="20"/>
          <w:sz w:val="24"/>
        </w:rPr>
        <w:t xml:space="preserve">         </w:t>
      </w:r>
      <w:r>
        <w:rPr>
          <w:rFonts w:ascii="仿宋" w:eastAsia="仿宋" w:hAnsi="仿宋" w:hint="eastAsia"/>
          <w:spacing w:val="20"/>
          <w:sz w:val="24"/>
        </w:rPr>
        <w:t>）并在此承诺：</w:t>
      </w:r>
    </w:p>
    <w:p w:rsidR="00162144" w:rsidRDefault="00E73EFD">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w:t>
      </w:r>
      <w:r>
        <w:rPr>
          <w:rFonts w:ascii="仿宋" w:eastAsia="仿宋" w:hAnsi="仿宋" w:hint="eastAsia"/>
          <w:sz w:val="24"/>
        </w:rPr>
        <w:t>5</w:t>
      </w:r>
      <w:r>
        <w:rPr>
          <w:rFonts w:ascii="仿宋" w:eastAsia="仿宋" w:hAnsi="仿宋" w:hint="eastAsia"/>
          <w:sz w:val="24"/>
        </w:rPr>
        <w:t>个工作日内按招标文件规定的标准（金额）一次性向采购代理机构支付代理服务费。</w:t>
      </w:r>
    </w:p>
    <w:p w:rsidR="00162144" w:rsidRDefault="00162144">
      <w:pPr>
        <w:snapToGrid w:val="0"/>
        <w:spacing w:before="50" w:after="50" w:line="360" w:lineRule="auto"/>
        <w:ind w:firstLine="630"/>
        <w:rPr>
          <w:rFonts w:ascii="仿宋" w:eastAsia="仿宋" w:hAnsi="仿宋"/>
          <w:sz w:val="24"/>
        </w:rPr>
      </w:pPr>
    </w:p>
    <w:p w:rsidR="00162144" w:rsidRDefault="00162144">
      <w:pPr>
        <w:snapToGrid w:val="0"/>
        <w:spacing w:before="50" w:after="50" w:line="360" w:lineRule="auto"/>
        <w:ind w:firstLine="630"/>
        <w:rPr>
          <w:rFonts w:ascii="仿宋" w:eastAsia="仿宋" w:hAnsi="仿宋"/>
          <w:sz w:val="24"/>
        </w:rPr>
      </w:pPr>
    </w:p>
    <w:p w:rsidR="00162144" w:rsidRDefault="00162144">
      <w:pPr>
        <w:snapToGrid w:val="0"/>
        <w:spacing w:before="50" w:after="50" w:line="360" w:lineRule="auto"/>
        <w:ind w:firstLine="630"/>
        <w:rPr>
          <w:rFonts w:ascii="仿宋" w:eastAsia="仿宋" w:hAnsi="仿宋"/>
          <w:sz w:val="24"/>
        </w:rPr>
      </w:pPr>
    </w:p>
    <w:p w:rsidR="00162144" w:rsidRDefault="00162144">
      <w:pPr>
        <w:snapToGrid w:val="0"/>
        <w:spacing w:before="50" w:after="50" w:line="360" w:lineRule="auto"/>
        <w:ind w:firstLine="630"/>
        <w:rPr>
          <w:rFonts w:ascii="仿宋" w:eastAsia="仿宋" w:hAnsi="仿宋"/>
          <w:sz w:val="24"/>
        </w:rPr>
      </w:pPr>
    </w:p>
    <w:p w:rsidR="00162144" w:rsidRDefault="00E73EFD">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rsidR="00162144" w:rsidRDefault="00E73EFD">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w:t>
      </w:r>
      <w:r>
        <w:rPr>
          <w:rFonts w:ascii="仿宋" w:eastAsia="仿宋" w:hAnsi="仿宋"/>
          <w:sz w:val="24"/>
        </w:rPr>
        <w:t xml:space="preserve">___________________ </w:t>
      </w:r>
    </w:p>
    <w:p w:rsidR="00162144" w:rsidRDefault="00E73EFD">
      <w:pPr>
        <w:snapToGrid w:val="0"/>
        <w:spacing w:before="50" w:after="50" w:line="360" w:lineRule="auto"/>
        <w:rPr>
          <w:rFonts w:ascii="仿宋" w:eastAsia="仿宋" w:hAnsi="仿宋"/>
          <w:sz w:val="24"/>
          <w:u w:val="single"/>
        </w:rPr>
      </w:pPr>
      <w:r>
        <w:rPr>
          <w:rFonts w:ascii="仿宋" w:eastAsia="仿宋" w:hAnsi="仿宋" w:hint="eastAsia"/>
          <w:sz w:val="24"/>
        </w:rPr>
        <w:t>联系电话：</w:t>
      </w:r>
      <w:r>
        <w:rPr>
          <w:rFonts w:ascii="仿宋" w:eastAsia="仿宋" w:hAnsi="仿宋" w:hint="eastAsia"/>
          <w:sz w:val="24"/>
        </w:rPr>
        <w:t xml:space="preserve">    </w:t>
      </w:r>
      <w:r>
        <w:rPr>
          <w:rFonts w:ascii="仿宋" w:eastAsia="仿宋" w:hAnsi="仿宋" w:hint="eastAsia"/>
          <w:sz w:val="24"/>
        </w:rPr>
        <w:t>联系传真：</w:t>
      </w:r>
    </w:p>
    <w:p w:rsidR="00162144" w:rsidRDefault="00E73EFD">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162144"/>
    <w:p w:rsidR="00162144" w:rsidRDefault="00E73EFD">
      <w:r>
        <w:rPr>
          <w:rFonts w:hint="eastAsia"/>
        </w:rPr>
        <w:lastRenderedPageBreak/>
        <w:t>附件：</w:t>
      </w:r>
    </w:p>
    <w:p w:rsidR="00162144" w:rsidRDefault="00162144"/>
    <w:p w:rsidR="00162144" w:rsidRDefault="00E73EFD">
      <w:r>
        <w:rPr>
          <w:rFonts w:hint="eastAsia"/>
          <w:noProof/>
        </w:rPr>
        <w:drawing>
          <wp:inline distT="0" distB="0" distL="114300" distR="114300">
            <wp:extent cx="5753100" cy="5038725"/>
            <wp:effectExtent l="0" t="0" r="7620" b="5715"/>
            <wp:docPr id="1" name="图片 5" descr="微信图片_2022121408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微信图片_20221214082559"/>
                    <pic:cNvPicPr>
                      <a:picLocks noChangeAspect="1"/>
                    </pic:cNvPicPr>
                  </pic:nvPicPr>
                  <pic:blipFill>
                    <a:blip r:embed="rId29"/>
                    <a:stretch>
                      <a:fillRect/>
                    </a:stretch>
                  </pic:blipFill>
                  <pic:spPr>
                    <a:xfrm>
                      <a:off x="0" y="0"/>
                      <a:ext cx="5753100" cy="5038725"/>
                    </a:xfrm>
                    <a:prstGeom prst="rect">
                      <a:avLst/>
                    </a:prstGeom>
                    <a:noFill/>
                    <a:ln>
                      <a:noFill/>
                    </a:ln>
                  </pic:spPr>
                </pic:pic>
              </a:graphicData>
            </a:graphic>
          </wp:inline>
        </w:drawing>
      </w:r>
    </w:p>
    <w:p w:rsidR="00162144" w:rsidRDefault="00162144">
      <w:pPr>
        <w:rPr>
          <w:rFonts w:ascii="仿宋_GB2312" w:eastAsia="仿宋_GB2312" w:hAnsi="仿宋_GB2312" w:cs="仿宋_GB2312"/>
          <w:sz w:val="24"/>
        </w:rPr>
      </w:pPr>
    </w:p>
    <w:sectPr w:rsidR="00162144" w:rsidSect="00162144">
      <w:headerReference w:type="default" r:id="rId30"/>
      <w:footerReference w:type="default" r:id="rId31"/>
      <w:pgSz w:w="11905" w:h="16838"/>
      <w:pgMar w:top="1417" w:right="1417" w:bottom="1417" w:left="1417" w:header="850" w:footer="850" w:gutter="0"/>
      <w:cols w:space="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A515CF" w15:done="0"/>
  <w15:commentEx w15:paraId="35AC74D0" w15:done="0"/>
  <w15:commentEx w15:paraId="0EC0587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EFD" w:rsidRDefault="00E73EFD" w:rsidP="00162144">
      <w:r>
        <w:separator/>
      </w:r>
    </w:p>
  </w:endnote>
  <w:endnote w:type="continuationSeparator" w:id="1">
    <w:p w:rsidR="00E73EFD" w:rsidRDefault="00E73EFD" w:rsidP="001621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charset w:val="86"/>
    <w:family w:val="auto"/>
    <w:pitch w:val="default"/>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2</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69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NUMPAGES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62144" w:rsidRDefault="00162144">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50</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NUMPAGES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62144" w:rsidRDefault="00162144">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78</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NUMPAGES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62144" w:rsidRDefault="00162144">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79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NUMPAGES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62144" w:rsidRDefault="00162144">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PAGE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162144">
      <w:rPr>
        <w:rFonts w:ascii="仿宋_GB2312" w:eastAsia="仿宋_GB2312" w:hint="eastAsia"/>
        <w:kern w:val="0"/>
      </w:rPr>
      <w:fldChar w:fldCharType="begin"/>
    </w:r>
    <w:r>
      <w:rPr>
        <w:rFonts w:ascii="仿宋_GB2312" w:eastAsia="仿宋_GB2312" w:hint="eastAsia"/>
        <w:kern w:val="0"/>
      </w:rPr>
      <w:instrText xml:space="preserve"> NUMPAGES </w:instrText>
    </w:r>
    <w:r w:rsidR="00162144">
      <w:rPr>
        <w:rFonts w:ascii="仿宋_GB2312" w:eastAsia="仿宋_GB2312" w:hint="eastAsia"/>
        <w:kern w:val="0"/>
      </w:rPr>
      <w:fldChar w:fldCharType="separate"/>
    </w:r>
    <w:r w:rsidR="005C05EB">
      <w:rPr>
        <w:rFonts w:ascii="仿宋_GB2312" w:eastAsia="仿宋_GB2312"/>
        <w:noProof/>
        <w:kern w:val="0"/>
      </w:rPr>
      <w:t>89</w:t>
    </w:r>
    <w:r w:rsidR="00162144">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162144" w:rsidRDefault="00162144">
    <w:pPr>
      <w:pStyle w:val="af"/>
    </w:pPr>
  </w:p>
  <w:p w:rsidR="00162144" w:rsidRDefault="0016214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EFD" w:rsidRDefault="00E73EFD" w:rsidP="00162144">
      <w:r>
        <w:separator/>
      </w:r>
    </w:p>
  </w:footnote>
  <w:footnote w:type="continuationSeparator" w:id="1">
    <w:p w:rsidR="00E73EFD" w:rsidRDefault="00E73EFD" w:rsidP="001621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0"/>
      <w:jc w:val="both"/>
    </w:pPr>
    <w:r>
      <w:rPr>
        <w:rFonts w:hint="eastAsia"/>
      </w:rPr>
      <w:t>华诚工程咨询集团有限公司</w:t>
    </w:r>
    <w:r>
      <w:rPr>
        <w:rFonts w:hint="eastAsia"/>
      </w:rPr>
      <w:t xml:space="preserve">                                          </w:t>
    </w:r>
    <w:r>
      <w:rPr>
        <w:rFonts w:hint="eastAsia"/>
      </w:rPr>
      <w:t xml:space="preserve">          HCZB-2022-0</w:t>
    </w:r>
    <w:r>
      <w:rPr>
        <w:rFonts w:hint="eastAsia"/>
      </w:rPr>
      <w:t>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0"/>
      <w:jc w:val="both"/>
    </w:pPr>
    <w:r>
      <w:rPr>
        <w:rFonts w:hint="eastAsia"/>
      </w:rPr>
      <w:t>华诚工程咨询集团有限公司</w:t>
    </w:r>
    <w:r>
      <w:rPr>
        <w:rFonts w:hint="eastAsia"/>
      </w:rPr>
      <w:t xml:space="preserve">                                                    HCZB-2022-0</w:t>
    </w:r>
    <w:r>
      <w:rPr>
        <w:rFonts w:hint="eastAsia"/>
      </w:rPr>
      <w:t>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0"/>
      <w:jc w:val="both"/>
    </w:pPr>
    <w:r>
      <w:rPr>
        <w:rFonts w:hint="eastAsia"/>
      </w:rPr>
      <w:t>华诚工程咨询集团有限公司</w:t>
    </w:r>
    <w:r>
      <w:rPr>
        <w:rFonts w:hint="eastAsia"/>
      </w:rPr>
      <w:t xml:space="preserve">                                                    HCZB-2022-0</w:t>
    </w:r>
    <w:r>
      <w:rPr>
        <w:rFonts w:hint="eastAsia"/>
      </w:rPr>
      <w:t>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44" w:rsidRDefault="00E73EFD">
    <w:pPr>
      <w:pStyle w:val="af0"/>
      <w:jc w:val="both"/>
    </w:pPr>
    <w:r>
      <w:rPr>
        <w:rFonts w:hint="eastAsia"/>
      </w:rPr>
      <w:t>华诚工程咨询集团有限公司</w:t>
    </w:r>
    <w:r>
      <w:rPr>
        <w:rFonts w:hint="eastAsia"/>
      </w:rPr>
      <w:t xml:space="preserve">                                                    HCZB-2022-0</w:t>
    </w:r>
    <w:r>
      <w:rPr>
        <w:rFonts w:hint="eastAsia"/>
      </w:rPr>
      <w:t>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46F5113"/>
    <w:multiLevelType w:val="multilevel"/>
    <w:tmpl w:val="346F511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5A64084"/>
    <w:multiLevelType w:val="singleLevel"/>
    <w:tmpl w:val="55A64084"/>
    <w:lvl w:ilvl="0">
      <w:start w:val="1"/>
      <w:numFmt w:val="chineseCounting"/>
      <w:suff w:val="space"/>
      <w:lvlText w:val="第%1部分"/>
      <w:lvlJc w:val="left"/>
      <w:rPr>
        <w:rFonts w:hint="eastAsia"/>
      </w:r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7"/>
  </w:num>
  <w:num w:numId="5">
    <w:abstractNumId w:val="6"/>
  </w:num>
  <w:num w:numId="6">
    <w:abstractNumId w:val="4"/>
  </w:num>
  <w:num w:numId="7">
    <w:abstractNumId w:val="8"/>
  </w:num>
  <w:num w:numId="8">
    <w:abstractNumId w:val="3"/>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US">
    <w15:presenceInfo w15:providerId="None" w15:userId="AS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210"/>
  <w:drawingGridVerticalSpacing w:val="-794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Y4ZmY1MjRkOGQ4YThhNDg4MTRjODMyNGQyMTExYTQifQ=="/>
  </w:docVars>
  <w:rsids>
    <w:rsidRoot w:val="00417C8A"/>
    <w:rsid w:val="AEBA6020"/>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144"/>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05EB"/>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0F88"/>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3EFD"/>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66E57BB"/>
    <w:rsid w:val="07413471"/>
    <w:rsid w:val="074804D3"/>
    <w:rsid w:val="07F5068E"/>
    <w:rsid w:val="0DA50108"/>
    <w:rsid w:val="12B97DBE"/>
    <w:rsid w:val="134C274B"/>
    <w:rsid w:val="1F0F1BA6"/>
    <w:rsid w:val="1F7C7290"/>
    <w:rsid w:val="21A07278"/>
    <w:rsid w:val="21F14B36"/>
    <w:rsid w:val="224B0651"/>
    <w:rsid w:val="24D06C0B"/>
    <w:rsid w:val="2ECD6CBC"/>
    <w:rsid w:val="33904731"/>
    <w:rsid w:val="35840E7D"/>
    <w:rsid w:val="384C49DC"/>
    <w:rsid w:val="3C43668A"/>
    <w:rsid w:val="3E5E4465"/>
    <w:rsid w:val="40674C4E"/>
    <w:rsid w:val="41146C25"/>
    <w:rsid w:val="44944571"/>
    <w:rsid w:val="46FF308C"/>
    <w:rsid w:val="4A02485B"/>
    <w:rsid w:val="4DA06092"/>
    <w:rsid w:val="4F420C6A"/>
    <w:rsid w:val="5DB31455"/>
    <w:rsid w:val="5EAB17F0"/>
    <w:rsid w:val="64E03E39"/>
    <w:rsid w:val="653F7D14"/>
    <w:rsid w:val="666344C6"/>
    <w:rsid w:val="684D1945"/>
    <w:rsid w:val="685927E7"/>
    <w:rsid w:val="71881550"/>
    <w:rsid w:val="71AE1DA3"/>
    <w:rsid w:val="72E87C49"/>
    <w:rsid w:val="78873879"/>
    <w:rsid w:val="79D94471"/>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162144"/>
    <w:pPr>
      <w:widowControl w:val="0"/>
      <w:jc w:val="both"/>
    </w:pPr>
    <w:rPr>
      <w:kern w:val="2"/>
      <w:sz w:val="21"/>
      <w:szCs w:val="24"/>
    </w:rPr>
  </w:style>
  <w:style w:type="paragraph" w:styleId="1">
    <w:name w:val="heading 1"/>
    <w:basedOn w:val="a"/>
    <w:next w:val="a"/>
    <w:link w:val="1Char"/>
    <w:qFormat/>
    <w:rsid w:val="0016214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16214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16214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16214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162144"/>
    <w:pPr>
      <w:keepNext/>
      <w:widowControl/>
      <w:numPr>
        <w:numId w:val="4"/>
      </w:numPr>
      <w:jc w:val="left"/>
      <w:outlineLvl w:val="4"/>
    </w:pPr>
    <w:rPr>
      <w:kern w:val="0"/>
      <w:sz w:val="24"/>
      <w:szCs w:val="20"/>
    </w:rPr>
  </w:style>
  <w:style w:type="paragraph" w:styleId="6">
    <w:name w:val="heading 6"/>
    <w:basedOn w:val="a"/>
    <w:next w:val="a"/>
    <w:link w:val="6Char1"/>
    <w:qFormat/>
    <w:rsid w:val="0016214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162144"/>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16214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16214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162144"/>
    <w:pPr>
      <w:ind w:firstLineChars="200" w:firstLine="420"/>
    </w:pPr>
  </w:style>
  <w:style w:type="paragraph" w:styleId="20">
    <w:name w:val="List Number 2"/>
    <w:basedOn w:val="a"/>
    <w:qFormat/>
    <w:rsid w:val="00162144"/>
    <w:pPr>
      <w:widowControl/>
      <w:tabs>
        <w:tab w:val="left" w:pos="1697"/>
      </w:tabs>
      <w:spacing w:afterLines="50"/>
      <w:ind w:left="1697" w:hanging="420"/>
      <w:jc w:val="left"/>
    </w:pPr>
    <w:rPr>
      <w:kern w:val="0"/>
      <w:sz w:val="24"/>
      <w:szCs w:val="20"/>
    </w:rPr>
  </w:style>
  <w:style w:type="paragraph" w:styleId="a4">
    <w:name w:val="List Number"/>
    <w:basedOn w:val="a"/>
    <w:qFormat/>
    <w:rsid w:val="00162144"/>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162144"/>
    <w:pPr>
      <w:spacing w:line="360" w:lineRule="auto"/>
      <w:jc w:val="center"/>
    </w:pPr>
    <w:rPr>
      <w:rFonts w:ascii="Calibri" w:hAnsi="Calibri"/>
      <w:sz w:val="20"/>
      <w:szCs w:val="20"/>
    </w:rPr>
  </w:style>
  <w:style w:type="paragraph" w:styleId="a6">
    <w:name w:val="Document Map"/>
    <w:basedOn w:val="a"/>
    <w:link w:val="Char1"/>
    <w:semiHidden/>
    <w:qFormat/>
    <w:rsid w:val="00162144"/>
    <w:pPr>
      <w:shd w:val="clear" w:color="auto" w:fill="000080"/>
    </w:pPr>
  </w:style>
  <w:style w:type="paragraph" w:styleId="a7">
    <w:name w:val="annotation text"/>
    <w:basedOn w:val="a"/>
    <w:link w:val="Char10"/>
    <w:qFormat/>
    <w:rsid w:val="00162144"/>
    <w:pPr>
      <w:jc w:val="left"/>
    </w:pPr>
  </w:style>
  <w:style w:type="paragraph" w:styleId="a8">
    <w:name w:val="Body Text"/>
    <w:basedOn w:val="a"/>
    <w:next w:val="a9"/>
    <w:link w:val="Char11"/>
    <w:qFormat/>
    <w:rsid w:val="00162144"/>
    <w:pPr>
      <w:spacing w:line="360" w:lineRule="auto"/>
    </w:pPr>
    <w:rPr>
      <w:rFonts w:eastAsia="仿宋_GB2312"/>
      <w:sz w:val="28"/>
    </w:rPr>
  </w:style>
  <w:style w:type="paragraph" w:styleId="a9">
    <w:name w:val="Body Text First Indent"/>
    <w:basedOn w:val="a8"/>
    <w:next w:val="a"/>
    <w:link w:val="Char2"/>
    <w:qFormat/>
    <w:rsid w:val="00162144"/>
    <w:pPr>
      <w:spacing w:after="120" w:line="240" w:lineRule="auto"/>
      <w:ind w:firstLineChars="100" w:firstLine="420"/>
    </w:pPr>
    <w:rPr>
      <w:rFonts w:eastAsia="宋体"/>
      <w:sz w:val="21"/>
    </w:rPr>
  </w:style>
  <w:style w:type="paragraph" w:styleId="aa">
    <w:name w:val="Body Text Indent"/>
    <w:basedOn w:val="a"/>
    <w:link w:val="Char3"/>
    <w:qFormat/>
    <w:rsid w:val="00162144"/>
    <w:pPr>
      <w:spacing w:after="120"/>
      <w:ind w:leftChars="200" w:left="420"/>
    </w:pPr>
  </w:style>
  <w:style w:type="paragraph" w:styleId="30">
    <w:name w:val="List Number 3"/>
    <w:basedOn w:val="a"/>
    <w:qFormat/>
    <w:rsid w:val="00162144"/>
    <w:pPr>
      <w:widowControl/>
      <w:tabs>
        <w:tab w:val="left" w:pos="482"/>
      </w:tabs>
      <w:spacing w:afterLines="50"/>
      <w:ind w:left="482" w:hanging="340"/>
      <w:jc w:val="left"/>
    </w:pPr>
    <w:rPr>
      <w:kern w:val="0"/>
      <w:sz w:val="24"/>
      <w:szCs w:val="20"/>
    </w:rPr>
  </w:style>
  <w:style w:type="paragraph" w:styleId="ab">
    <w:name w:val="Block Text"/>
    <w:basedOn w:val="a"/>
    <w:qFormat/>
    <w:rsid w:val="00162144"/>
    <w:pPr>
      <w:spacing w:before="120" w:line="360" w:lineRule="auto"/>
      <w:ind w:left="824" w:right="202"/>
    </w:pPr>
    <w:rPr>
      <w:rFonts w:ascii="宋体" w:hAnsi="宋体"/>
      <w:sz w:val="24"/>
      <w:szCs w:val="21"/>
    </w:rPr>
  </w:style>
  <w:style w:type="paragraph" w:styleId="31">
    <w:name w:val="toc 3"/>
    <w:basedOn w:val="a"/>
    <w:next w:val="a"/>
    <w:unhideWhenUsed/>
    <w:qFormat/>
    <w:rsid w:val="00162144"/>
    <w:pPr>
      <w:ind w:leftChars="400" w:left="840"/>
    </w:pPr>
    <w:rPr>
      <w:rFonts w:ascii="Calibri" w:hAnsi="Calibri"/>
      <w:szCs w:val="22"/>
    </w:rPr>
  </w:style>
  <w:style w:type="paragraph" w:styleId="ac">
    <w:name w:val="Plain Text"/>
    <w:basedOn w:val="a"/>
    <w:link w:val="Char4"/>
    <w:qFormat/>
    <w:rsid w:val="00162144"/>
    <w:rPr>
      <w:rFonts w:ascii="宋体" w:hAnsi="Courier New"/>
      <w:szCs w:val="20"/>
    </w:rPr>
  </w:style>
  <w:style w:type="paragraph" w:styleId="ad">
    <w:name w:val="Date"/>
    <w:basedOn w:val="a"/>
    <w:next w:val="a"/>
    <w:link w:val="Char20"/>
    <w:qFormat/>
    <w:rsid w:val="00162144"/>
    <w:rPr>
      <w:rFonts w:ascii="楷体_GB2312" w:eastAsia="楷体_GB2312"/>
      <w:b/>
      <w:sz w:val="28"/>
      <w:szCs w:val="20"/>
    </w:rPr>
  </w:style>
  <w:style w:type="paragraph" w:styleId="21">
    <w:name w:val="Body Text Indent 2"/>
    <w:basedOn w:val="a"/>
    <w:link w:val="2Char1"/>
    <w:qFormat/>
    <w:rsid w:val="00162144"/>
    <w:pPr>
      <w:spacing w:after="120" w:line="480" w:lineRule="auto"/>
      <w:ind w:leftChars="200" w:left="420"/>
    </w:pPr>
  </w:style>
  <w:style w:type="paragraph" w:styleId="ae">
    <w:name w:val="Balloon Text"/>
    <w:basedOn w:val="a"/>
    <w:link w:val="Char5"/>
    <w:semiHidden/>
    <w:qFormat/>
    <w:rsid w:val="00162144"/>
    <w:rPr>
      <w:sz w:val="18"/>
      <w:szCs w:val="18"/>
    </w:rPr>
  </w:style>
  <w:style w:type="paragraph" w:styleId="af">
    <w:name w:val="footer"/>
    <w:basedOn w:val="a"/>
    <w:link w:val="Char6"/>
    <w:uiPriority w:val="99"/>
    <w:qFormat/>
    <w:rsid w:val="00162144"/>
    <w:pPr>
      <w:tabs>
        <w:tab w:val="center" w:pos="4153"/>
        <w:tab w:val="right" w:pos="8306"/>
      </w:tabs>
      <w:snapToGrid w:val="0"/>
      <w:jc w:val="left"/>
    </w:pPr>
    <w:rPr>
      <w:sz w:val="18"/>
      <w:szCs w:val="18"/>
    </w:rPr>
  </w:style>
  <w:style w:type="paragraph" w:styleId="af0">
    <w:name w:val="header"/>
    <w:basedOn w:val="a"/>
    <w:link w:val="Char12"/>
    <w:uiPriority w:val="99"/>
    <w:qFormat/>
    <w:rsid w:val="00162144"/>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162144"/>
  </w:style>
  <w:style w:type="paragraph" w:styleId="40">
    <w:name w:val="toc 4"/>
    <w:basedOn w:val="a"/>
    <w:next w:val="a"/>
    <w:semiHidden/>
    <w:qFormat/>
    <w:rsid w:val="00162144"/>
    <w:pPr>
      <w:tabs>
        <w:tab w:val="right" w:leader="dot" w:pos="8314"/>
      </w:tabs>
      <w:ind w:firstLineChars="245" w:firstLine="588"/>
    </w:pPr>
  </w:style>
  <w:style w:type="paragraph" w:styleId="32">
    <w:name w:val="Body Text Indent 3"/>
    <w:basedOn w:val="a"/>
    <w:link w:val="3Char0"/>
    <w:qFormat/>
    <w:rsid w:val="00162144"/>
    <w:pPr>
      <w:spacing w:after="120"/>
      <w:ind w:leftChars="200" w:left="420"/>
    </w:pPr>
    <w:rPr>
      <w:sz w:val="16"/>
      <w:szCs w:val="16"/>
    </w:rPr>
  </w:style>
  <w:style w:type="paragraph" w:styleId="22">
    <w:name w:val="toc 2"/>
    <w:basedOn w:val="a"/>
    <w:next w:val="a"/>
    <w:semiHidden/>
    <w:qFormat/>
    <w:rsid w:val="00162144"/>
    <w:pPr>
      <w:ind w:leftChars="200" w:left="420"/>
    </w:pPr>
  </w:style>
  <w:style w:type="paragraph" w:styleId="23">
    <w:name w:val="Body Text 2"/>
    <w:basedOn w:val="a"/>
    <w:link w:val="2Char10"/>
    <w:qFormat/>
    <w:rsid w:val="00162144"/>
    <w:pPr>
      <w:widowControl/>
      <w:spacing w:afterLines="50" w:line="216" w:lineRule="auto"/>
      <w:jc w:val="center"/>
    </w:pPr>
    <w:rPr>
      <w:rFonts w:ascii="隶书" w:eastAsia="隶书"/>
      <w:bCs/>
      <w:kern w:val="0"/>
      <w:sz w:val="72"/>
      <w:szCs w:val="84"/>
    </w:rPr>
  </w:style>
  <w:style w:type="paragraph" w:styleId="24">
    <w:name w:val="List Continue 2"/>
    <w:basedOn w:val="a"/>
    <w:qFormat/>
    <w:rsid w:val="00162144"/>
    <w:pPr>
      <w:spacing w:after="120"/>
      <w:ind w:leftChars="400" w:left="840"/>
    </w:pPr>
  </w:style>
  <w:style w:type="paragraph" w:styleId="HTML">
    <w:name w:val="HTML Preformatted"/>
    <w:basedOn w:val="a"/>
    <w:link w:val="HTMLChar"/>
    <w:qFormat/>
    <w:rsid w:val="001621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16214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162144"/>
    <w:pPr>
      <w:spacing w:line="320" w:lineRule="exact"/>
    </w:pPr>
    <w:rPr>
      <w:b/>
      <w:snapToGrid w:val="0"/>
      <w:color w:val="FF6600"/>
      <w:kern w:val="0"/>
      <w:sz w:val="18"/>
      <w:szCs w:val="21"/>
    </w:rPr>
  </w:style>
  <w:style w:type="paragraph" w:styleId="af2">
    <w:name w:val="Title"/>
    <w:basedOn w:val="a"/>
    <w:next w:val="a"/>
    <w:link w:val="Char7"/>
    <w:qFormat/>
    <w:rsid w:val="00162144"/>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162144"/>
    <w:pPr>
      <w:widowControl/>
      <w:spacing w:afterLines="50"/>
    </w:pPr>
    <w:rPr>
      <w:b/>
      <w:bCs/>
      <w:kern w:val="0"/>
      <w:sz w:val="24"/>
      <w:szCs w:val="20"/>
    </w:rPr>
  </w:style>
  <w:style w:type="paragraph" w:styleId="25">
    <w:name w:val="Body Text First Indent 2"/>
    <w:basedOn w:val="aa"/>
    <w:link w:val="2Char0"/>
    <w:qFormat/>
    <w:rsid w:val="00162144"/>
    <w:pPr>
      <w:ind w:firstLineChars="200" w:firstLine="420"/>
    </w:pPr>
  </w:style>
  <w:style w:type="table" w:styleId="af4">
    <w:name w:val="Table Grid"/>
    <w:basedOn w:val="a2"/>
    <w:qFormat/>
    <w:rsid w:val="001621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162144"/>
    <w:rPr>
      <w:b/>
      <w:bCs/>
    </w:rPr>
  </w:style>
  <w:style w:type="character" w:styleId="af6">
    <w:name w:val="page number"/>
    <w:basedOn w:val="a1"/>
    <w:qFormat/>
    <w:rsid w:val="00162144"/>
  </w:style>
  <w:style w:type="character" w:styleId="af7">
    <w:name w:val="FollowedHyperlink"/>
    <w:uiPriority w:val="99"/>
    <w:qFormat/>
    <w:rsid w:val="00162144"/>
    <w:rPr>
      <w:color w:val="800080"/>
      <w:u w:val="single"/>
    </w:rPr>
  </w:style>
  <w:style w:type="character" w:styleId="af8">
    <w:name w:val="Emphasis"/>
    <w:qFormat/>
    <w:rsid w:val="00162144"/>
    <w:rPr>
      <w:color w:val="CC0000"/>
    </w:rPr>
  </w:style>
  <w:style w:type="character" w:styleId="af9">
    <w:name w:val="Hyperlink"/>
    <w:uiPriority w:val="99"/>
    <w:qFormat/>
    <w:rsid w:val="00162144"/>
    <w:rPr>
      <w:color w:val="0000FF"/>
      <w:u w:val="single"/>
    </w:rPr>
  </w:style>
  <w:style w:type="character" w:styleId="afa">
    <w:name w:val="annotation reference"/>
    <w:qFormat/>
    <w:rsid w:val="00162144"/>
    <w:rPr>
      <w:sz w:val="21"/>
      <w:szCs w:val="21"/>
    </w:rPr>
  </w:style>
  <w:style w:type="character" w:customStyle="1" w:styleId="1Char">
    <w:name w:val="标题 1 Char"/>
    <w:link w:val="1"/>
    <w:qFormat/>
    <w:rsid w:val="00162144"/>
    <w:rPr>
      <w:rFonts w:eastAsia="仿宋_GB2312"/>
      <w:b/>
      <w:kern w:val="44"/>
      <w:sz w:val="44"/>
      <w:lang w:val="en-US" w:eastAsia="zh-CN" w:bidi="ar-SA"/>
    </w:rPr>
  </w:style>
  <w:style w:type="character" w:customStyle="1" w:styleId="Char">
    <w:name w:val="正文缩进 Char"/>
    <w:link w:val="a0"/>
    <w:qFormat/>
    <w:rsid w:val="00162144"/>
    <w:rPr>
      <w:rFonts w:eastAsia="宋体"/>
      <w:kern w:val="2"/>
      <w:sz w:val="21"/>
      <w:szCs w:val="24"/>
      <w:lang w:val="en-US" w:eastAsia="zh-CN" w:bidi="ar-SA"/>
    </w:rPr>
  </w:style>
  <w:style w:type="paragraph" w:customStyle="1" w:styleId="Style15">
    <w:name w:val="_Style 15"/>
    <w:basedOn w:val="a"/>
    <w:qFormat/>
    <w:rsid w:val="00162144"/>
    <w:rPr>
      <w:rFonts w:ascii="Tahoma" w:hAnsi="Tahoma"/>
      <w:sz w:val="24"/>
      <w:szCs w:val="20"/>
    </w:rPr>
  </w:style>
  <w:style w:type="character" w:customStyle="1" w:styleId="2Char">
    <w:name w:val="标题 2 Char"/>
    <w:link w:val="2"/>
    <w:qFormat/>
    <w:rsid w:val="00162144"/>
    <w:rPr>
      <w:rFonts w:ascii="Arial" w:eastAsia="黑体" w:hAnsi="Arial"/>
      <w:b/>
      <w:kern w:val="2"/>
      <w:sz w:val="32"/>
      <w:lang w:val="en-US" w:eastAsia="zh-CN" w:bidi="ar-SA"/>
    </w:rPr>
  </w:style>
  <w:style w:type="character" w:customStyle="1" w:styleId="3Char">
    <w:name w:val="标题 3 Char"/>
    <w:link w:val="3"/>
    <w:qFormat/>
    <w:rsid w:val="00162144"/>
    <w:rPr>
      <w:rFonts w:eastAsia="仿宋_GB2312"/>
      <w:b/>
      <w:kern w:val="2"/>
      <w:sz w:val="32"/>
      <w:lang w:val="en-US" w:eastAsia="zh-CN" w:bidi="ar-SA"/>
    </w:rPr>
  </w:style>
  <w:style w:type="character" w:customStyle="1" w:styleId="4Char1">
    <w:name w:val="标题 4 Char1"/>
    <w:link w:val="4"/>
    <w:qFormat/>
    <w:rsid w:val="00162144"/>
    <w:rPr>
      <w:rFonts w:ascii="Arial" w:eastAsia="黑体" w:hAnsi="Arial"/>
      <w:b/>
      <w:kern w:val="2"/>
      <w:sz w:val="28"/>
      <w:lang w:val="en-US" w:eastAsia="zh-CN" w:bidi="ar-SA"/>
    </w:rPr>
  </w:style>
  <w:style w:type="character" w:customStyle="1" w:styleId="5Char1">
    <w:name w:val="标题 5 Char1"/>
    <w:link w:val="5"/>
    <w:qFormat/>
    <w:rsid w:val="00162144"/>
    <w:rPr>
      <w:rFonts w:eastAsia="宋体"/>
      <w:sz w:val="24"/>
      <w:lang w:val="en-US" w:eastAsia="zh-CN" w:bidi="ar-SA"/>
    </w:rPr>
  </w:style>
  <w:style w:type="character" w:customStyle="1" w:styleId="6Char1">
    <w:name w:val="标题 6 Char1"/>
    <w:link w:val="6"/>
    <w:qFormat/>
    <w:rsid w:val="00162144"/>
    <w:rPr>
      <w:rFonts w:ascii="宋体" w:eastAsia="宋体" w:hAnsi="Arial"/>
      <w:sz w:val="24"/>
      <w:lang w:val="en-US" w:eastAsia="zh-CN" w:bidi="ar-SA"/>
    </w:rPr>
  </w:style>
  <w:style w:type="character" w:customStyle="1" w:styleId="7Char1">
    <w:name w:val="标题 7 Char1"/>
    <w:link w:val="7"/>
    <w:qFormat/>
    <w:rsid w:val="00162144"/>
    <w:rPr>
      <w:rFonts w:ascii="宋体" w:eastAsia="宋体" w:hAnsi="Arial"/>
      <w:b/>
      <w:sz w:val="24"/>
      <w:lang w:val="en-US" w:eastAsia="zh-CN" w:bidi="ar-SA"/>
    </w:rPr>
  </w:style>
  <w:style w:type="character" w:customStyle="1" w:styleId="8Char1">
    <w:name w:val="标题 8 Char1"/>
    <w:link w:val="80"/>
    <w:qFormat/>
    <w:rsid w:val="00162144"/>
    <w:rPr>
      <w:rFonts w:ascii="Arial" w:eastAsia="黑体" w:hAnsi="Arial"/>
      <w:sz w:val="24"/>
      <w:lang w:val="en-US" w:eastAsia="zh-CN" w:bidi="ar-SA"/>
    </w:rPr>
  </w:style>
  <w:style w:type="character" w:customStyle="1" w:styleId="9Char1">
    <w:name w:val="标题 9 Char1"/>
    <w:link w:val="9"/>
    <w:qFormat/>
    <w:rsid w:val="00162144"/>
    <w:rPr>
      <w:rFonts w:ascii="Arial" w:eastAsia="黑体" w:hAnsi="Arial"/>
      <w:sz w:val="24"/>
      <w:lang w:val="en-US" w:eastAsia="zh-CN" w:bidi="ar-SA"/>
    </w:rPr>
  </w:style>
  <w:style w:type="character" w:customStyle="1" w:styleId="Char4">
    <w:name w:val="纯文本 Char"/>
    <w:link w:val="ac"/>
    <w:qFormat/>
    <w:rsid w:val="00162144"/>
    <w:rPr>
      <w:rFonts w:ascii="宋体" w:eastAsia="宋体" w:hAnsi="Courier New"/>
      <w:kern w:val="2"/>
      <w:sz w:val="21"/>
      <w:lang w:val="en-US" w:eastAsia="zh-CN" w:bidi="ar-SA"/>
    </w:rPr>
  </w:style>
  <w:style w:type="paragraph" w:customStyle="1" w:styleId="afb">
    <w:name w:val="表正文"/>
    <w:basedOn w:val="a"/>
    <w:next w:val="ac"/>
    <w:qFormat/>
    <w:rsid w:val="00162144"/>
    <w:rPr>
      <w:rFonts w:ascii="宋体" w:hAnsi="Courier New"/>
      <w:szCs w:val="20"/>
    </w:rPr>
  </w:style>
  <w:style w:type="character" w:customStyle="1" w:styleId="Char3">
    <w:name w:val="正文文本缩进 Char"/>
    <w:link w:val="aa"/>
    <w:qFormat/>
    <w:rsid w:val="00162144"/>
    <w:rPr>
      <w:rFonts w:eastAsia="宋体"/>
      <w:kern w:val="2"/>
      <w:sz w:val="21"/>
      <w:szCs w:val="24"/>
      <w:lang w:val="en-US" w:eastAsia="zh-CN" w:bidi="ar-SA"/>
    </w:rPr>
  </w:style>
  <w:style w:type="character" w:customStyle="1" w:styleId="Char20">
    <w:name w:val="日期 Char2"/>
    <w:link w:val="ad"/>
    <w:qFormat/>
    <w:rsid w:val="00162144"/>
    <w:rPr>
      <w:rFonts w:ascii="楷体_GB2312" w:eastAsia="楷体_GB2312"/>
      <w:b/>
      <w:kern w:val="2"/>
      <w:sz w:val="28"/>
      <w:lang w:val="en-US" w:eastAsia="zh-CN" w:bidi="ar-SA"/>
    </w:rPr>
  </w:style>
  <w:style w:type="character" w:customStyle="1" w:styleId="Char12">
    <w:name w:val="页眉 Char1"/>
    <w:link w:val="af0"/>
    <w:qFormat/>
    <w:rsid w:val="00162144"/>
    <w:rPr>
      <w:rFonts w:eastAsia="宋体"/>
      <w:kern w:val="2"/>
      <w:sz w:val="18"/>
      <w:szCs w:val="18"/>
      <w:lang w:val="en-US" w:eastAsia="zh-CN" w:bidi="ar-SA"/>
    </w:rPr>
  </w:style>
  <w:style w:type="character" w:customStyle="1" w:styleId="Char6">
    <w:name w:val="页脚 Char"/>
    <w:link w:val="af"/>
    <w:qFormat/>
    <w:locked/>
    <w:rsid w:val="00162144"/>
    <w:rPr>
      <w:rFonts w:eastAsia="宋体"/>
      <w:kern w:val="2"/>
      <w:sz w:val="18"/>
      <w:szCs w:val="18"/>
      <w:lang w:val="en-US" w:eastAsia="zh-CN" w:bidi="ar-SA"/>
    </w:rPr>
  </w:style>
  <w:style w:type="paragraph" w:customStyle="1" w:styleId="afc">
    <w:name w:val="正文段"/>
    <w:basedOn w:val="a"/>
    <w:link w:val="Char9"/>
    <w:qFormat/>
    <w:rsid w:val="00162144"/>
    <w:pPr>
      <w:widowControl/>
      <w:snapToGrid w:val="0"/>
      <w:spacing w:afterLines="50"/>
      <w:ind w:firstLineChars="200" w:firstLine="200"/>
    </w:pPr>
    <w:rPr>
      <w:kern w:val="0"/>
      <w:sz w:val="24"/>
      <w:szCs w:val="20"/>
    </w:rPr>
  </w:style>
  <w:style w:type="character" w:customStyle="1" w:styleId="Char9">
    <w:name w:val="正文段 Char"/>
    <w:link w:val="afc"/>
    <w:qFormat/>
    <w:rsid w:val="00162144"/>
    <w:rPr>
      <w:rFonts w:eastAsia="宋体"/>
      <w:sz w:val="24"/>
      <w:lang w:val="en-US" w:eastAsia="zh-CN" w:bidi="ar-SA"/>
    </w:rPr>
  </w:style>
  <w:style w:type="character" w:customStyle="1" w:styleId="Char10">
    <w:name w:val="批注文字 Char1"/>
    <w:link w:val="a7"/>
    <w:qFormat/>
    <w:rsid w:val="00162144"/>
    <w:rPr>
      <w:rFonts w:eastAsia="宋体"/>
      <w:kern w:val="2"/>
      <w:sz w:val="21"/>
      <w:szCs w:val="24"/>
      <w:lang w:val="en-US" w:eastAsia="zh-CN" w:bidi="ar-SA"/>
    </w:rPr>
  </w:style>
  <w:style w:type="character" w:customStyle="1" w:styleId="2Char10">
    <w:name w:val="正文文本 2 Char1"/>
    <w:link w:val="23"/>
    <w:qFormat/>
    <w:rsid w:val="00162144"/>
    <w:rPr>
      <w:rFonts w:ascii="隶书" w:eastAsia="隶书"/>
      <w:bCs/>
      <w:sz w:val="72"/>
      <w:szCs w:val="84"/>
      <w:lang w:val="en-US" w:eastAsia="zh-CN" w:bidi="ar-SA"/>
    </w:rPr>
  </w:style>
  <w:style w:type="paragraph" w:customStyle="1" w:styleId="Chara">
    <w:name w:val="Char"/>
    <w:basedOn w:val="a"/>
    <w:qFormat/>
    <w:rsid w:val="00162144"/>
    <w:rPr>
      <w:rFonts w:ascii="仿宋_GB2312" w:eastAsia="仿宋_GB2312"/>
      <w:b/>
      <w:sz w:val="32"/>
      <w:szCs w:val="32"/>
    </w:rPr>
  </w:style>
  <w:style w:type="paragraph" w:customStyle="1" w:styleId="TableText">
    <w:name w:val="Table Text"/>
    <w:link w:val="TableTextChar1"/>
    <w:qFormat/>
    <w:rsid w:val="00162144"/>
    <w:pPr>
      <w:snapToGrid w:val="0"/>
      <w:spacing w:before="80" w:after="80"/>
    </w:pPr>
    <w:rPr>
      <w:rFonts w:ascii="Arial" w:hAnsi="Arial"/>
      <w:sz w:val="18"/>
    </w:rPr>
  </w:style>
  <w:style w:type="character" w:customStyle="1" w:styleId="TableTextChar1">
    <w:name w:val="Table Text Char1"/>
    <w:link w:val="TableText"/>
    <w:qFormat/>
    <w:rsid w:val="00162144"/>
    <w:rPr>
      <w:rFonts w:ascii="Arial" w:hAnsi="Arial"/>
      <w:sz w:val="18"/>
      <w:lang w:val="en-US" w:eastAsia="zh-CN" w:bidi="ar-SA"/>
    </w:rPr>
  </w:style>
  <w:style w:type="character" w:customStyle="1" w:styleId="2Char2">
    <w:name w:val="正文（缩进2汉字） Char"/>
    <w:link w:val="26"/>
    <w:qFormat/>
    <w:rsid w:val="00162144"/>
    <w:rPr>
      <w:rFonts w:ascii="宋体"/>
      <w:kern w:val="2"/>
      <w:sz w:val="21"/>
      <w:lang w:bidi="ar-SA"/>
    </w:rPr>
  </w:style>
  <w:style w:type="paragraph" w:customStyle="1" w:styleId="26">
    <w:name w:val="正文（缩进2汉字）"/>
    <w:basedOn w:val="a"/>
    <w:link w:val="2Char2"/>
    <w:qFormat/>
    <w:rsid w:val="0016214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162144"/>
    <w:pPr>
      <w:tabs>
        <w:tab w:val="left" w:pos="432"/>
      </w:tabs>
      <w:spacing w:beforeLines="50" w:afterLines="50"/>
      <w:ind w:left="432" w:hanging="432"/>
      <w:jc w:val="center"/>
    </w:pPr>
    <w:rPr>
      <w:sz w:val="24"/>
    </w:rPr>
  </w:style>
  <w:style w:type="paragraph" w:customStyle="1" w:styleId="afd">
    <w:name w:val="模板普通正文"/>
    <w:basedOn w:val="aa"/>
    <w:qFormat/>
    <w:rsid w:val="00162144"/>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162144"/>
    <w:rPr>
      <w:rFonts w:eastAsia="宋体"/>
      <w:kern w:val="2"/>
      <w:sz w:val="21"/>
      <w:szCs w:val="24"/>
      <w:lang w:val="en-US" w:eastAsia="zh-CN" w:bidi="ar-SA"/>
    </w:rPr>
  </w:style>
  <w:style w:type="paragraph" w:customStyle="1" w:styleId="afe">
    <w:name w:val="缺省文本"/>
    <w:basedOn w:val="a"/>
    <w:qFormat/>
    <w:rsid w:val="00162144"/>
    <w:pPr>
      <w:autoSpaceDE w:val="0"/>
      <w:autoSpaceDN w:val="0"/>
      <w:adjustRightInd w:val="0"/>
      <w:jc w:val="left"/>
    </w:pPr>
    <w:rPr>
      <w:kern w:val="0"/>
      <w:sz w:val="24"/>
    </w:rPr>
  </w:style>
  <w:style w:type="paragraph" w:customStyle="1" w:styleId="WW-2">
    <w:name w:val="WW-正文文字缩进 2"/>
    <w:basedOn w:val="a"/>
    <w:qFormat/>
    <w:rsid w:val="0016214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162144"/>
    <w:rPr>
      <w:rFonts w:ascii="Tahoma" w:hAnsi="Tahoma"/>
      <w:sz w:val="24"/>
      <w:szCs w:val="20"/>
    </w:rPr>
  </w:style>
  <w:style w:type="character" w:customStyle="1" w:styleId="Char11">
    <w:name w:val="正文文本 Char1"/>
    <w:link w:val="a8"/>
    <w:qFormat/>
    <w:locked/>
    <w:rsid w:val="00162144"/>
    <w:rPr>
      <w:rFonts w:eastAsia="仿宋_GB2312"/>
      <w:kern w:val="2"/>
      <w:sz w:val="28"/>
      <w:szCs w:val="24"/>
      <w:lang w:val="en-US" w:eastAsia="zh-CN" w:bidi="ar-SA"/>
    </w:rPr>
  </w:style>
  <w:style w:type="paragraph" w:customStyle="1" w:styleId="aff">
    <w:name w:val="项目排列"/>
    <w:basedOn w:val="a"/>
    <w:link w:val="Charb"/>
    <w:qFormat/>
    <w:rsid w:val="00162144"/>
    <w:pPr>
      <w:tabs>
        <w:tab w:val="left" w:pos="900"/>
      </w:tabs>
      <w:spacing w:beforeLines="50" w:afterLines="50" w:line="300" w:lineRule="auto"/>
      <w:ind w:left="900" w:hanging="420"/>
    </w:pPr>
    <w:rPr>
      <w:sz w:val="24"/>
    </w:rPr>
  </w:style>
  <w:style w:type="character" w:customStyle="1" w:styleId="Charb">
    <w:name w:val="项目排列 Char"/>
    <w:link w:val="aff"/>
    <w:qFormat/>
    <w:rsid w:val="00162144"/>
    <w:rPr>
      <w:kern w:val="2"/>
      <w:sz w:val="24"/>
      <w:szCs w:val="24"/>
    </w:rPr>
  </w:style>
  <w:style w:type="character" w:customStyle="1" w:styleId="style21">
    <w:name w:val="style21"/>
    <w:qFormat/>
    <w:rsid w:val="00162144"/>
    <w:rPr>
      <w:sz w:val="15"/>
      <w:szCs w:val="15"/>
    </w:rPr>
  </w:style>
  <w:style w:type="paragraph" w:customStyle="1" w:styleId="blue">
    <w:name w:val="blue"/>
    <w:basedOn w:val="a"/>
    <w:qFormat/>
    <w:rsid w:val="00162144"/>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162144"/>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162144"/>
    <w:rPr>
      <w:szCs w:val="20"/>
    </w:rPr>
  </w:style>
  <w:style w:type="paragraph" w:customStyle="1" w:styleId="12">
    <w:name w:val="列出段落1"/>
    <w:basedOn w:val="a"/>
    <w:qFormat/>
    <w:rsid w:val="00162144"/>
    <w:pPr>
      <w:ind w:firstLineChars="200" w:firstLine="420"/>
    </w:pPr>
    <w:rPr>
      <w:rFonts w:ascii="Calibri" w:hAnsi="Calibri"/>
      <w:szCs w:val="22"/>
    </w:rPr>
  </w:style>
  <w:style w:type="paragraph" w:customStyle="1" w:styleId="ParaCharCharCharChar">
    <w:name w:val="默认段落字体 Para Char Char Char Char"/>
    <w:basedOn w:val="a"/>
    <w:qFormat/>
    <w:rsid w:val="00162144"/>
  </w:style>
  <w:style w:type="paragraph" w:customStyle="1" w:styleId="CharCharChar1CharCharChar1CharCharCharChar">
    <w:name w:val="Char Char Char1 Char Char Char1 Char Char Char Char"/>
    <w:basedOn w:val="a"/>
    <w:qFormat/>
    <w:rsid w:val="00162144"/>
  </w:style>
  <w:style w:type="character" w:customStyle="1" w:styleId="font1">
    <w:name w:val="font1"/>
    <w:qFormat/>
    <w:rsid w:val="00162144"/>
    <w:rPr>
      <w:color w:val="999999"/>
      <w:sz w:val="18"/>
      <w:szCs w:val="18"/>
      <w:u w:val="none"/>
    </w:rPr>
  </w:style>
  <w:style w:type="paragraph" w:customStyle="1" w:styleId="tabletext0">
    <w:name w:val="tabletext"/>
    <w:basedOn w:val="a"/>
    <w:qFormat/>
    <w:rsid w:val="0016214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162144"/>
    <w:rPr>
      <w:rFonts w:ascii="Tahoma" w:hAnsi="Tahoma"/>
      <w:sz w:val="24"/>
      <w:szCs w:val="20"/>
    </w:rPr>
  </w:style>
  <w:style w:type="character" w:customStyle="1" w:styleId="apple-style-span">
    <w:name w:val="apple-style-span"/>
    <w:basedOn w:val="a1"/>
    <w:qFormat/>
    <w:rsid w:val="00162144"/>
  </w:style>
  <w:style w:type="paragraph" w:customStyle="1" w:styleId="aff1">
    <w:name w:val="正文无缩进"/>
    <w:basedOn w:val="a"/>
    <w:link w:val="Charc"/>
    <w:qFormat/>
    <w:rsid w:val="00162144"/>
    <w:pPr>
      <w:spacing w:line="360" w:lineRule="auto"/>
    </w:pPr>
    <w:rPr>
      <w:rFonts w:ascii="宋体"/>
      <w:color w:val="000000"/>
      <w:sz w:val="24"/>
    </w:rPr>
  </w:style>
  <w:style w:type="character" w:customStyle="1" w:styleId="Charc">
    <w:name w:val="正文无缩进 Char"/>
    <w:link w:val="aff1"/>
    <w:qFormat/>
    <w:rsid w:val="00162144"/>
    <w:rPr>
      <w:rFonts w:ascii="宋体" w:eastAsia="宋体"/>
      <w:color w:val="000000"/>
      <w:kern w:val="2"/>
      <w:sz w:val="24"/>
      <w:szCs w:val="24"/>
      <w:lang w:val="en-US" w:eastAsia="zh-CN" w:bidi="ar-SA"/>
    </w:rPr>
  </w:style>
  <w:style w:type="paragraph" w:customStyle="1" w:styleId="13">
    <w:name w:val="正文1"/>
    <w:qFormat/>
    <w:rsid w:val="00162144"/>
    <w:pPr>
      <w:widowControl w:val="0"/>
      <w:adjustRightInd w:val="0"/>
      <w:spacing w:line="312" w:lineRule="atLeast"/>
      <w:jc w:val="both"/>
    </w:pPr>
    <w:rPr>
      <w:rFonts w:ascii="宋体"/>
      <w:sz w:val="34"/>
    </w:rPr>
  </w:style>
  <w:style w:type="character" w:customStyle="1" w:styleId="ca-3">
    <w:name w:val="ca-3"/>
    <w:basedOn w:val="a1"/>
    <w:qFormat/>
    <w:rsid w:val="00162144"/>
  </w:style>
  <w:style w:type="paragraph" w:customStyle="1" w:styleId="CharChar1CharCharCharChar1CharCharChar">
    <w:name w:val="Char Char1 Char Char Char Char1 Char Char Char"/>
    <w:basedOn w:val="a"/>
    <w:qFormat/>
    <w:rsid w:val="00162144"/>
    <w:pPr>
      <w:adjustRightInd w:val="0"/>
      <w:spacing w:line="360" w:lineRule="atLeast"/>
    </w:pPr>
    <w:rPr>
      <w:rFonts w:ascii="Tahoma" w:hAnsi="Tahoma"/>
      <w:sz w:val="24"/>
      <w:szCs w:val="20"/>
    </w:rPr>
  </w:style>
  <w:style w:type="character" w:customStyle="1" w:styleId="CharChar">
    <w:name w:val="表格 Char Char"/>
    <w:link w:val="aff2"/>
    <w:qFormat/>
    <w:locked/>
    <w:rsid w:val="00162144"/>
    <w:rPr>
      <w:rFonts w:ascii="宋体" w:eastAsia="宋体" w:hAnsi="宋体"/>
      <w:lang w:val="en-US" w:eastAsia="zh-CN" w:bidi="ar-SA"/>
    </w:rPr>
  </w:style>
  <w:style w:type="paragraph" w:customStyle="1" w:styleId="aff2">
    <w:name w:val="表格"/>
    <w:basedOn w:val="a"/>
    <w:link w:val="CharChar"/>
    <w:qFormat/>
    <w:rsid w:val="00162144"/>
    <w:pPr>
      <w:snapToGrid w:val="0"/>
      <w:ind w:firstLineChars="21" w:firstLine="42"/>
    </w:pPr>
    <w:rPr>
      <w:rFonts w:ascii="宋体" w:hAnsi="宋体"/>
      <w:kern w:val="0"/>
      <w:sz w:val="20"/>
      <w:szCs w:val="20"/>
    </w:rPr>
  </w:style>
  <w:style w:type="paragraph" w:customStyle="1" w:styleId="xl32">
    <w:name w:val="xl32"/>
    <w:basedOn w:val="a"/>
    <w:qFormat/>
    <w:rsid w:val="0016214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162144"/>
    <w:pPr>
      <w:widowControl/>
      <w:spacing w:after="160" w:line="240" w:lineRule="exact"/>
      <w:jc w:val="left"/>
    </w:pPr>
  </w:style>
  <w:style w:type="character" w:customStyle="1" w:styleId="CharChar0">
    <w:name w:val="Char Char"/>
    <w:qFormat/>
    <w:rsid w:val="00162144"/>
    <w:rPr>
      <w:rFonts w:ascii="宋体" w:eastAsia="宋体" w:hAnsi="Courier New" w:hint="eastAsia"/>
      <w:kern w:val="2"/>
      <w:sz w:val="21"/>
      <w:lang w:val="en-US" w:eastAsia="zh-CN" w:bidi="ar-SA"/>
    </w:rPr>
  </w:style>
  <w:style w:type="character" w:customStyle="1" w:styleId="style51">
    <w:name w:val="style51"/>
    <w:qFormat/>
    <w:rsid w:val="00162144"/>
    <w:rPr>
      <w:sz w:val="21"/>
      <w:szCs w:val="21"/>
    </w:rPr>
  </w:style>
  <w:style w:type="paragraph" w:customStyle="1" w:styleId="aff3">
    <w:name w:val="标书_正文"/>
    <w:basedOn w:val="a"/>
    <w:qFormat/>
    <w:rsid w:val="0016214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162144"/>
    <w:pPr>
      <w:spacing w:line="360" w:lineRule="auto"/>
      <w:ind w:firstLineChars="200" w:firstLine="480"/>
    </w:pPr>
    <w:rPr>
      <w:rFonts w:cs="宋体"/>
      <w:sz w:val="24"/>
      <w:szCs w:val="20"/>
    </w:rPr>
  </w:style>
  <w:style w:type="character" w:customStyle="1" w:styleId="Chard">
    <w:name w:val="标准文本 Char"/>
    <w:link w:val="aff4"/>
    <w:qFormat/>
    <w:rsid w:val="00162144"/>
    <w:rPr>
      <w:rFonts w:eastAsia="宋体" w:cs="宋体"/>
      <w:kern w:val="2"/>
      <w:sz w:val="24"/>
      <w:lang w:val="en-US" w:eastAsia="zh-CN" w:bidi="ar-SA"/>
    </w:rPr>
  </w:style>
  <w:style w:type="paragraph" w:customStyle="1" w:styleId="Default">
    <w:name w:val="Default"/>
    <w:qFormat/>
    <w:rsid w:val="00162144"/>
    <w:pPr>
      <w:widowControl w:val="0"/>
      <w:autoSpaceDE w:val="0"/>
      <w:autoSpaceDN w:val="0"/>
      <w:adjustRightInd w:val="0"/>
    </w:pPr>
    <w:rPr>
      <w:color w:val="000000"/>
      <w:sz w:val="24"/>
      <w:szCs w:val="24"/>
    </w:rPr>
  </w:style>
  <w:style w:type="paragraph" w:customStyle="1" w:styleId="aff5">
    <w:name w:val="自定义正文"/>
    <w:basedOn w:val="a"/>
    <w:link w:val="Chare"/>
    <w:qFormat/>
    <w:rsid w:val="00162144"/>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16214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162144"/>
    <w:pPr>
      <w:spacing w:line="360" w:lineRule="auto"/>
      <w:ind w:firstLineChars="200" w:firstLine="480"/>
    </w:pPr>
    <w:rPr>
      <w:rFonts w:cs="宋体"/>
      <w:sz w:val="24"/>
      <w:szCs w:val="20"/>
    </w:rPr>
  </w:style>
  <w:style w:type="paragraph" w:customStyle="1" w:styleId="aff6">
    <w:name w:val="自定义表格文字"/>
    <w:basedOn w:val="a"/>
    <w:qFormat/>
    <w:rsid w:val="00162144"/>
    <w:pPr>
      <w:spacing w:before="60" w:after="60" w:line="320" w:lineRule="exact"/>
      <w:jc w:val="left"/>
    </w:pPr>
    <w:rPr>
      <w:rFonts w:ascii="宋体" w:eastAsia="楷体_GB2312"/>
    </w:rPr>
  </w:style>
  <w:style w:type="paragraph" w:customStyle="1" w:styleId="CharCharChar1Char">
    <w:name w:val="Char Char Char1 Char"/>
    <w:basedOn w:val="a"/>
    <w:qFormat/>
    <w:rsid w:val="0016214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162144"/>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162144"/>
    <w:rPr>
      <w:rFonts w:eastAsia="宋体"/>
      <w:kern w:val="2"/>
      <w:sz w:val="21"/>
      <w:szCs w:val="24"/>
      <w:lang w:val="en-US" w:eastAsia="zh-CN" w:bidi="ar-SA"/>
    </w:rPr>
  </w:style>
  <w:style w:type="character" w:customStyle="1" w:styleId="CharChar12">
    <w:name w:val="Char Char12"/>
    <w:qFormat/>
    <w:rsid w:val="00162144"/>
    <w:rPr>
      <w:rFonts w:ascii="宋体" w:eastAsia="宋体" w:hAnsi="Courier New"/>
      <w:kern w:val="2"/>
      <w:sz w:val="21"/>
      <w:lang w:val="en-US" w:eastAsia="zh-CN" w:bidi="ar-SA"/>
    </w:rPr>
  </w:style>
  <w:style w:type="character" w:customStyle="1" w:styleId="H4Char">
    <w:name w:val="H4 Char"/>
    <w:qFormat/>
    <w:rsid w:val="00162144"/>
    <w:rPr>
      <w:rFonts w:ascii="宋体" w:eastAsia="黑体" w:hAnsi="宋体"/>
      <w:b/>
      <w:bCs/>
      <w:color w:val="000000"/>
      <w:spacing w:val="-4"/>
      <w:kern w:val="2"/>
      <w:sz w:val="24"/>
      <w:szCs w:val="30"/>
      <w:lang w:val="en-US" w:eastAsia="zh-CN" w:bidi="ar-SA"/>
    </w:rPr>
  </w:style>
  <w:style w:type="character" w:customStyle="1" w:styleId="H5Char">
    <w:name w:val="H5 Char"/>
    <w:qFormat/>
    <w:rsid w:val="00162144"/>
    <w:rPr>
      <w:rFonts w:ascii="Arial" w:eastAsia="宋体" w:hAnsi="Arial"/>
      <w:sz w:val="24"/>
      <w:lang w:val="en-US" w:eastAsia="zh-CN" w:bidi="ar-SA"/>
    </w:rPr>
  </w:style>
  <w:style w:type="character" w:customStyle="1" w:styleId="CharChar8">
    <w:name w:val="Char Char8"/>
    <w:qFormat/>
    <w:rsid w:val="00162144"/>
    <w:rPr>
      <w:rFonts w:ascii="宋体" w:eastAsia="宋体"/>
      <w:kern w:val="2"/>
      <w:sz w:val="28"/>
      <w:lang w:val="en-US" w:eastAsia="zh-CN" w:bidi="ar-SA"/>
    </w:rPr>
  </w:style>
  <w:style w:type="character" w:customStyle="1" w:styleId="CharChar7">
    <w:name w:val="Char Char7"/>
    <w:qFormat/>
    <w:rsid w:val="00162144"/>
    <w:rPr>
      <w:rFonts w:eastAsia="仿宋_GB2312"/>
      <w:kern w:val="2"/>
      <w:sz w:val="24"/>
      <w:szCs w:val="24"/>
      <w:lang w:val="en-US" w:eastAsia="zh-CN" w:bidi="ar-SA"/>
    </w:rPr>
  </w:style>
  <w:style w:type="paragraph" w:customStyle="1" w:styleId="aff7">
    <w:name w:val="表内文字"/>
    <w:basedOn w:val="a"/>
    <w:qFormat/>
    <w:rsid w:val="00162144"/>
    <w:pPr>
      <w:jc w:val="center"/>
    </w:pPr>
    <w:rPr>
      <w:color w:val="FF0000"/>
      <w:kern w:val="0"/>
      <w:sz w:val="24"/>
    </w:rPr>
  </w:style>
  <w:style w:type="character" w:customStyle="1" w:styleId="CharChar3">
    <w:name w:val="Char Char3"/>
    <w:qFormat/>
    <w:rsid w:val="00162144"/>
    <w:rPr>
      <w:rFonts w:eastAsia="仿宋_GB2312"/>
      <w:kern w:val="2"/>
      <w:sz w:val="28"/>
      <w:szCs w:val="24"/>
      <w:lang w:val="en-US" w:eastAsia="zh-CN" w:bidi="ar-SA"/>
    </w:rPr>
  </w:style>
  <w:style w:type="paragraph" w:customStyle="1" w:styleId="xl25">
    <w:name w:val="xl25"/>
    <w:basedOn w:val="a"/>
    <w:qFormat/>
    <w:rsid w:val="0016214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16214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16214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16214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162144"/>
    <w:pPr>
      <w:tabs>
        <w:tab w:val="left" w:pos="840"/>
      </w:tabs>
      <w:spacing w:after="60"/>
      <w:ind w:left="840" w:hanging="420"/>
    </w:pPr>
    <w:rPr>
      <w:rFonts w:ascii="宋体"/>
      <w:spacing w:val="4"/>
      <w:szCs w:val="20"/>
    </w:rPr>
  </w:style>
  <w:style w:type="paragraph" w:customStyle="1" w:styleId="100">
    <w:name w:val="编10号"/>
    <w:basedOn w:val="a"/>
    <w:qFormat/>
    <w:rsid w:val="00162144"/>
    <w:pPr>
      <w:tabs>
        <w:tab w:val="left" w:pos="1620"/>
      </w:tabs>
      <w:ind w:left="1620" w:hanging="360"/>
    </w:pPr>
  </w:style>
  <w:style w:type="paragraph" w:customStyle="1" w:styleId="aff8">
    <w:name w:val="段"/>
    <w:basedOn w:val="a"/>
    <w:qFormat/>
    <w:rsid w:val="00162144"/>
    <w:pPr>
      <w:ind w:firstLine="425"/>
    </w:pPr>
    <w:rPr>
      <w:rFonts w:ascii="宋体"/>
      <w:szCs w:val="20"/>
    </w:rPr>
  </w:style>
  <w:style w:type="paragraph" w:customStyle="1" w:styleId="CharCharCharChar">
    <w:name w:val="Char Char Char Char"/>
    <w:basedOn w:val="a"/>
    <w:qFormat/>
    <w:rsid w:val="0016214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16214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162144"/>
    <w:rPr>
      <w:rFonts w:ascii="宋体" w:eastAsia="宋体" w:hAnsi="宋体" w:hint="eastAsia"/>
      <w:sz w:val="18"/>
      <w:szCs w:val="18"/>
    </w:rPr>
  </w:style>
  <w:style w:type="paragraph" w:customStyle="1" w:styleId="Char1CharCharCharCharCharChar">
    <w:name w:val="Char1 Char Char Char Char Char Char"/>
    <w:basedOn w:val="a"/>
    <w:qFormat/>
    <w:rsid w:val="00162144"/>
    <w:rPr>
      <w:rFonts w:ascii="Tahoma" w:hAnsi="Tahoma"/>
      <w:sz w:val="24"/>
      <w:szCs w:val="20"/>
    </w:rPr>
  </w:style>
  <w:style w:type="paragraph" w:customStyle="1" w:styleId="CharChar2CharCharCharChar">
    <w:name w:val="Char Char2 Char Char Char Char"/>
    <w:basedOn w:val="a6"/>
    <w:qFormat/>
    <w:rsid w:val="00162144"/>
    <w:rPr>
      <w:rFonts w:ascii="Tahoma" w:hAnsi="Tahoma"/>
      <w:sz w:val="24"/>
    </w:rPr>
  </w:style>
  <w:style w:type="paragraph" w:customStyle="1" w:styleId="CharCharChar">
    <w:name w:val="Char Char Char"/>
    <w:basedOn w:val="a6"/>
    <w:qFormat/>
    <w:rsid w:val="00162144"/>
    <w:rPr>
      <w:rFonts w:ascii="Tahoma" w:hAnsi="Tahoma"/>
      <w:sz w:val="24"/>
    </w:rPr>
  </w:style>
  <w:style w:type="paragraph" w:customStyle="1" w:styleId="New">
    <w:name w:val="正文缩进 New"/>
    <w:basedOn w:val="a"/>
    <w:qFormat/>
    <w:rsid w:val="0016214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162144"/>
    <w:pPr>
      <w:widowControl w:val="0"/>
      <w:spacing w:line="440" w:lineRule="exact"/>
      <w:jc w:val="both"/>
    </w:pPr>
    <w:rPr>
      <w:kern w:val="2"/>
      <w:sz w:val="28"/>
      <w:szCs w:val="24"/>
    </w:rPr>
  </w:style>
  <w:style w:type="character" w:customStyle="1" w:styleId="tpccontent1">
    <w:name w:val="tpc_content1"/>
    <w:qFormat/>
    <w:rsid w:val="00162144"/>
    <w:rPr>
      <w:sz w:val="20"/>
      <w:szCs w:val="20"/>
    </w:rPr>
  </w:style>
  <w:style w:type="character" w:customStyle="1" w:styleId="CharChar11">
    <w:name w:val="Char Char11"/>
    <w:qFormat/>
    <w:rsid w:val="00162144"/>
    <w:rPr>
      <w:b/>
      <w:kern w:val="44"/>
      <w:sz w:val="44"/>
    </w:rPr>
  </w:style>
  <w:style w:type="character" w:customStyle="1" w:styleId="CharChar10">
    <w:name w:val="Char Char10"/>
    <w:qFormat/>
    <w:rsid w:val="00162144"/>
    <w:rPr>
      <w:b/>
      <w:kern w:val="2"/>
      <w:sz w:val="28"/>
      <w:szCs w:val="28"/>
    </w:rPr>
  </w:style>
  <w:style w:type="character" w:customStyle="1" w:styleId="CharChar9">
    <w:name w:val="Char Char9"/>
    <w:qFormat/>
    <w:rsid w:val="00162144"/>
    <w:rPr>
      <w:b/>
      <w:kern w:val="2"/>
      <w:sz w:val="24"/>
      <w:szCs w:val="24"/>
    </w:rPr>
  </w:style>
  <w:style w:type="paragraph" w:customStyle="1" w:styleId="CharCharChar0">
    <w:name w:val="Char Char Char 字元 字元"/>
    <w:basedOn w:val="a"/>
    <w:qFormat/>
    <w:rsid w:val="00162144"/>
    <w:pPr>
      <w:spacing w:line="360" w:lineRule="auto"/>
      <w:ind w:firstLineChars="200" w:firstLine="200"/>
    </w:pPr>
    <w:rPr>
      <w:szCs w:val="20"/>
    </w:rPr>
  </w:style>
  <w:style w:type="paragraph" w:customStyle="1" w:styleId="New0">
    <w:name w:val="正文 New"/>
    <w:qFormat/>
    <w:rsid w:val="00162144"/>
    <w:pPr>
      <w:widowControl w:val="0"/>
      <w:jc w:val="both"/>
    </w:pPr>
    <w:rPr>
      <w:kern w:val="2"/>
      <w:sz w:val="21"/>
    </w:rPr>
  </w:style>
  <w:style w:type="paragraph" w:customStyle="1" w:styleId="NewNew">
    <w:name w:val="正文 New New"/>
    <w:qFormat/>
    <w:rsid w:val="00162144"/>
    <w:pPr>
      <w:widowControl w:val="0"/>
      <w:jc w:val="both"/>
    </w:pPr>
    <w:rPr>
      <w:kern w:val="2"/>
      <w:sz w:val="21"/>
    </w:rPr>
  </w:style>
  <w:style w:type="character" w:customStyle="1" w:styleId="style11">
    <w:name w:val="style11"/>
    <w:qFormat/>
    <w:rsid w:val="00162144"/>
    <w:rPr>
      <w:b/>
      <w:bCs/>
      <w:color w:val="FF0000"/>
    </w:rPr>
  </w:style>
  <w:style w:type="character" w:customStyle="1" w:styleId="info">
    <w:name w:val="info"/>
    <w:basedOn w:val="a1"/>
    <w:qFormat/>
    <w:rsid w:val="00162144"/>
  </w:style>
  <w:style w:type="paragraph" w:customStyle="1" w:styleId="27">
    <w:name w:val="样式 正文缩进 + 首行缩进:  2 字符"/>
    <w:basedOn w:val="a0"/>
    <w:link w:val="2Char3"/>
    <w:qFormat/>
    <w:rsid w:val="0016214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162144"/>
    <w:rPr>
      <w:rFonts w:ascii="宋体" w:eastAsia="宋体" w:hAnsi="宋体"/>
      <w:color w:val="000000"/>
      <w:sz w:val="24"/>
      <w:lang w:bidi="ar-SA"/>
    </w:rPr>
  </w:style>
  <w:style w:type="paragraph" w:customStyle="1" w:styleId="28">
    <w:name w:val="正文2"/>
    <w:basedOn w:val="a"/>
    <w:link w:val="2Char4"/>
    <w:qFormat/>
    <w:rsid w:val="00162144"/>
    <w:pPr>
      <w:spacing w:before="156" w:line="360" w:lineRule="auto"/>
      <w:ind w:firstLineChars="200" w:firstLine="510"/>
    </w:pPr>
    <w:rPr>
      <w:sz w:val="24"/>
      <w:szCs w:val="20"/>
    </w:rPr>
  </w:style>
  <w:style w:type="character" w:customStyle="1" w:styleId="2Char4">
    <w:name w:val="正文2 Char"/>
    <w:link w:val="28"/>
    <w:qFormat/>
    <w:rsid w:val="00162144"/>
    <w:rPr>
      <w:rFonts w:eastAsia="宋体"/>
      <w:kern w:val="2"/>
      <w:sz w:val="24"/>
      <w:lang w:val="en-US" w:eastAsia="zh-CN" w:bidi="ar-SA"/>
    </w:rPr>
  </w:style>
  <w:style w:type="paragraph" w:customStyle="1" w:styleId="p0">
    <w:name w:val="p0"/>
    <w:basedOn w:val="a"/>
    <w:qFormat/>
    <w:rsid w:val="00162144"/>
    <w:pPr>
      <w:widowControl/>
    </w:pPr>
    <w:rPr>
      <w:kern w:val="0"/>
      <w:szCs w:val="21"/>
    </w:rPr>
  </w:style>
  <w:style w:type="character" w:customStyle="1" w:styleId="param-name">
    <w:name w:val="param-name"/>
    <w:basedOn w:val="a1"/>
    <w:qFormat/>
    <w:rsid w:val="00162144"/>
  </w:style>
  <w:style w:type="character" w:customStyle="1" w:styleId="Charf">
    <w:name w:val="日期 Char"/>
    <w:qFormat/>
    <w:rsid w:val="00162144"/>
    <w:rPr>
      <w:rFonts w:ascii="楷体_GB2312" w:eastAsia="楷体_GB2312"/>
      <w:b/>
      <w:kern w:val="2"/>
      <w:sz w:val="28"/>
      <w:lang w:val="en-US" w:eastAsia="zh-CN" w:bidi="ar-SA"/>
    </w:rPr>
  </w:style>
  <w:style w:type="character" w:customStyle="1" w:styleId="4Char">
    <w:name w:val="标题 4 Char"/>
    <w:qFormat/>
    <w:rsid w:val="00162144"/>
    <w:rPr>
      <w:rFonts w:ascii="Arial" w:eastAsia="黑体" w:hAnsi="Arial"/>
      <w:b/>
      <w:kern w:val="2"/>
      <w:sz w:val="28"/>
      <w:lang w:val="en-US" w:eastAsia="zh-CN" w:bidi="ar-SA"/>
    </w:rPr>
  </w:style>
  <w:style w:type="character" w:customStyle="1" w:styleId="6Char">
    <w:name w:val="标题 6 Char"/>
    <w:qFormat/>
    <w:rsid w:val="00162144"/>
    <w:rPr>
      <w:rFonts w:ascii="宋体" w:eastAsia="宋体" w:hAnsi="Arial"/>
      <w:sz w:val="24"/>
      <w:lang w:val="en-US" w:eastAsia="zh-CN" w:bidi="ar-SA"/>
    </w:rPr>
  </w:style>
  <w:style w:type="character" w:customStyle="1" w:styleId="8Char">
    <w:name w:val="标题 8 Char"/>
    <w:qFormat/>
    <w:rsid w:val="00162144"/>
    <w:rPr>
      <w:rFonts w:ascii="Arial" w:eastAsia="黑体" w:hAnsi="Arial"/>
      <w:sz w:val="24"/>
      <w:lang w:val="en-US" w:eastAsia="zh-CN" w:bidi="ar-SA"/>
    </w:rPr>
  </w:style>
  <w:style w:type="character" w:customStyle="1" w:styleId="9Char">
    <w:name w:val="标题 9 Char"/>
    <w:qFormat/>
    <w:rsid w:val="00162144"/>
    <w:rPr>
      <w:rFonts w:ascii="Arial" w:eastAsia="黑体" w:hAnsi="Arial"/>
      <w:sz w:val="24"/>
      <w:lang w:val="en-US" w:eastAsia="zh-CN" w:bidi="ar-SA"/>
    </w:rPr>
  </w:style>
  <w:style w:type="character" w:customStyle="1" w:styleId="5Char">
    <w:name w:val="标题 5 Char"/>
    <w:qFormat/>
    <w:rsid w:val="00162144"/>
    <w:rPr>
      <w:rFonts w:eastAsia="宋体"/>
      <w:sz w:val="24"/>
      <w:lang w:val="en-US" w:eastAsia="zh-CN" w:bidi="ar-SA"/>
    </w:rPr>
  </w:style>
  <w:style w:type="character" w:customStyle="1" w:styleId="Charf0">
    <w:name w:val="正文文本 Char"/>
    <w:qFormat/>
    <w:locked/>
    <w:rsid w:val="00162144"/>
    <w:rPr>
      <w:rFonts w:eastAsia="仿宋_GB2312"/>
      <w:kern w:val="2"/>
      <w:sz w:val="28"/>
      <w:szCs w:val="24"/>
      <w:lang w:val="en-US" w:eastAsia="zh-CN" w:bidi="ar-SA"/>
    </w:rPr>
  </w:style>
  <w:style w:type="character" w:customStyle="1" w:styleId="2Char5">
    <w:name w:val="正文文本缩进 2 Char"/>
    <w:qFormat/>
    <w:locked/>
    <w:rsid w:val="00162144"/>
    <w:rPr>
      <w:rFonts w:eastAsia="宋体"/>
      <w:kern w:val="2"/>
      <w:sz w:val="21"/>
      <w:szCs w:val="24"/>
      <w:lang w:val="en-US" w:eastAsia="zh-CN" w:bidi="ar-SA"/>
    </w:rPr>
  </w:style>
  <w:style w:type="character" w:customStyle="1" w:styleId="2Char6">
    <w:name w:val="正文文本 2 Char"/>
    <w:qFormat/>
    <w:rsid w:val="00162144"/>
    <w:rPr>
      <w:rFonts w:ascii="隶书" w:eastAsia="隶书"/>
      <w:bCs/>
      <w:sz w:val="72"/>
      <w:szCs w:val="84"/>
      <w:lang w:val="en-US" w:eastAsia="zh-CN" w:bidi="ar-SA"/>
    </w:rPr>
  </w:style>
  <w:style w:type="character" w:customStyle="1" w:styleId="7Char">
    <w:name w:val="标题 7 Char"/>
    <w:qFormat/>
    <w:rsid w:val="00162144"/>
    <w:rPr>
      <w:rFonts w:ascii="宋体" w:eastAsia="宋体" w:hAnsi="Arial"/>
      <w:b/>
      <w:sz w:val="24"/>
      <w:lang w:val="en-US" w:eastAsia="zh-CN" w:bidi="ar-SA"/>
    </w:rPr>
  </w:style>
  <w:style w:type="character" w:customStyle="1" w:styleId="Charf1">
    <w:name w:val="页眉 Char"/>
    <w:uiPriority w:val="99"/>
    <w:qFormat/>
    <w:rsid w:val="00162144"/>
    <w:rPr>
      <w:rFonts w:eastAsia="宋体"/>
      <w:kern w:val="2"/>
      <w:sz w:val="18"/>
      <w:szCs w:val="18"/>
      <w:lang w:val="en-US" w:eastAsia="zh-CN" w:bidi="ar-SA"/>
    </w:rPr>
  </w:style>
  <w:style w:type="character" w:customStyle="1" w:styleId="Charf2">
    <w:name w:val="批注文字 Char"/>
    <w:uiPriority w:val="99"/>
    <w:qFormat/>
    <w:rsid w:val="00162144"/>
    <w:rPr>
      <w:rFonts w:eastAsia="宋体"/>
      <w:kern w:val="2"/>
      <w:sz w:val="21"/>
      <w:szCs w:val="24"/>
      <w:lang w:val="en-US" w:eastAsia="zh-CN" w:bidi="ar-SA"/>
    </w:rPr>
  </w:style>
  <w:style w:type="character" w:customStyle="1" w:styleId="Charf3">
    <w:name w:val="汇视源正文 Char"/>
    <w:link w:val="aff9"/>
    <w:qFormat/>
    <w:rsid w:val="00162144"/>
    <w:rPr>
      <w:rFonts w:cs="宋体"/>
      <w:kern w:val="2"/>
      <w:sz w:val="24"/>
      <w:lang w:val="en-US" w:eastAsia="zh-CN" w:bidi="ar-SA"/>
    </w:rPr>
  </w:style>
  <w:style w:type="paragraph" w:customStyle="1" w:styleId="aff9">
    <w:name w:val="汇视源正文"/>
    <w:link w:val="Charf3"/>
    <w:qFormat/>
    <w:rsid w:val="0016214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162144"/>
    <w:pPr>
      <w:tabs>
        <w:tab w:val="left" w:pos="840"/>
      </w:tabs>
      <w:spacing w:afterLines="0"/>
      <w:ind w:left="425" w:hanging="425"/>
    </w:pPr>
    <w:rPr>
      <w:rFonts w:cs="宋体"/>
    </w:rPr>
  </w:style>
  <w:style w:type="paragraph" w:customStyle="1" w:styleId="affa">
    <w:name w:val="正文缩近"/>
    <w:basedOn w:val="a"/>
    <w:qFormat/>
    <w:rsid w:val="0016214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1621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162144"/>
    <w:rPr>
      <w:rFonts w:ascii="Calibri Light" w:eastAsia="宋体" w:hAnsi="Calibri Light"/>
      <w:b/>
      <w:bCs/>
      <w:kern w:val="2"/>
      <w:sz w:val="32"/>
      <w:szCs w:val="32"/>
      <w:lang w:val="en-US" w:eastAsia="zh-CN" w:bidi="ar-SA"/>
    </w:rPr>
  </w:style>
  <w:style w:type="character" w:customStyle="1" w:styleId="DateChar">
    <w:name w:val="Date Char"/>
    <w:qFormat/>
    <w:locked/>
    <w:rsid w:val="00162144"/>
    <w:rPr>
      <w:rFonts w:ascii="宋体"/>
      <w:sz w:val="21"/>
      <w:lang w:val="zh-CN"/>
    </w:rPr>
  </w:style>
  <w:style w:type="character" w:customStyle="1" w:styleId="NormalIndentChar">
    <w:name w:val="Normal Indent Char"/>
    <w:qFormat/>
    <w:locked/>
    <w:rsid w:val="00162144"/>
    <w:rPr>
      <w:rFonts w:ascii="宋体" w:eastAsia="宋体"/>
      <w:snapToGrid w:val="0"/>
      <w:color w:val="000000"/>
      <w:kern w:val="28"/>
      <w:sz w:val="28"/>
    </w:rPr>
  </w:style>
  <w:style w:type="character" w:customStyle="1" w:styleId="PlainTextChar">
    <w:name w:val="Plain Text Char"/>
    <w:qFormat/>
    <w:locked/>
    <w:rsid w:val="00162144"/>
    <w:rPr>
      <w:rFonts w:ascii="宋体" w:eastAsia="宋体" w:hAnsi="Courier New"/>
      <w:snapToGrid w:val="0"/>
      <w:sz w:val="21"/>
    </w:rPr>
  </w:style>
  <w:style w:type="character" w:customStyle="1" w:styleId="Char14">
    <w:name w:val="日期 Char1"/>
    <w:qFormat/>
    <w:rsid w:val="00162144"/>
    <w:rPr>
      <w:rFonts w:ascii="Times New Roman" w:eastAsia="宋体" w:hAnsi="Times New Roman" w:cs="Times New Roman"/>
      <w:sz w:val="24"/>
      <w:szCs w:val="24"/>
    </w:rPr>
  </w:style>
  <w:style w:type="character" w:customStyle="1" w:styleId="Char15">
    <w:name w:val="纯文本 Char1"/>
    <w:link w:val="15"/>
    <w:qFormat/>
    <w:rsid w:val="00162144"/>
    <w:rPr>
      <w:rFonts w:ascii="宋体" w:eastAsia="宋体" w:hAnsi="Courier New" w:cs="Courier New"/>
      <w:sz w:val="21"/>
      <w:szCs w:val="21"/>
    </w:rPr>
  </w:style>
  <w:style w:type="paragraph" w:customStyle="1" w:styleId="15">
    <w:name w:val="纯文本1"/>
    <w:basedOn w:val="a"/>
    <w:link w:val="Char15"/>
    <w:qFormat/>
    <w:rsid w:val="00162144"/>
    <w:rPr>
      <w:rFonts w:ascii="宋体" w:hAnsi="Courier New" w:cs="Courier New"/>
      <w:kern w:val="0"/>
      <w:szCs w:val="21"/>
    </w:rPr>
  </w:style>
  <w:style w:type="paragraph" w:customStyle="1" w:styleId="aspnumfaautoadjustrightr">
    <w:name w:val="aspnumfaautoadjustrightr"/>
    <w:qFormat/>
    <w:rsid w:val="00162144"/>
    <w:pPr>
      <w:widowControl w:val="0"/>
      <w:autoSpaceDE w:val="0"/>
      <w:autoSpaceDN w:val="0"/>
      <w:adjustRightInd w:val="0"/>
      <w:ind w:firstLine="720"/>
      <w:jc w:val="both"/>
    </w:pPr>
  </w:style>
  <w:style w:type="paragraph" w:customStyle="1" w:styleId="112">
    <w:name w:val="列出段落112"/>
    <w:basedOn w:val="a"/>
    <w:link w:val="Charf4"/>
    <w:qFormat/>
    <w:rsid w:val="00162144"/>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16214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16214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162144"/>
    <w:rPr>
      <w:rFonts w:ascii="Times New Roman" w:eastAsia="宋体" w:hAnsi="Times New Roman" w:cs="Times New Roman"/>
      <w:sz w:val="18"/>
      <w:szCs w:val="18"/>
    </w:rPr>
  </w:style>
  <w:style w:type="paragraph" w:customStyle="1" w:styleId="af17cgridlangnp1033langf">
    <w:name w:val="af17cgridlangnp1033langf"/>
    <w:qFormat/>
    <w:rsid w:val="0016214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16214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16214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162144"/>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16214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162144"/>
    <w:rPr>
      <w:rFonts w:ascii="Tahoma" w:hAnsi="Tahoma"/>
      <w:sz w:val="24"/>
      <w:szCs w:val="20"/>
    </w:rPr>
  </w:style>
  <w:style w:type="paragraph" w:customStyle="1" w:styleId="CharChar27">
    <w:name w:val="Char Char27"/>
    <w:basedOn w:val="a"/>
    <w:qFormat/>
    <w:rsid w:val="00162144"/>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162144"/>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162144"/>
    <w:pPr>
      <w:widowControl w:val="0"/>
      <w:numPr>
        <w:ilvl w:val="1"/>
        <w:numId w:val="5"/>
      </w:numPr>
      <w:ind w:left="805"/>
      <w:jc w:val="both"/>
    </w:pPr>
    <w:rPr>
      <w:kern w:val="2"/>
      <w:sz w:val="16"/>
    </w:rPr>
  </w:style>
  <w:style w:type="paragraph" w:customStyle="1" w:styleId="41">
    <w:name w:val="样式4"/>
    <w:basedOn w:val="a"/>
    <w:qFormat/>
    <w:rsid w:val="0016214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162144"/>
    <w:rPr>
      <w:kern w:val="2"/>
      <w:sz w:val="24"/>
    </w:rPr>
  </w:style>
  <w:style w:type="character" w:customStyle="1" w:styleId="CharChar30">
    <w:name w:val="普通文字 Char Char3"/>
    <w:qFormat/>
    <w:rsid w:val="00162144"/>
    <w:rPr>
      <w:rFonts w:ascii="宋体" w:hAnsi="Courier New"/>
      <w:kern w:val="2"/>
      <w:sz w:val="24"/>
      <w:szCs w:val="24"/>
    </w:rPr>
  </w:style>
  <w:style w:type="character" w:customStyle="1" w:styleId="Char21">
    <w:name w:val="特点 Char2"/>
    <w:qFormat/>
    <w:rsid w:val="00162144"/>
    <w:rPr>
      <w:rFonts w:ascii="Times New Roman" w:eastAsia="宋体" w:hAnsi="Times New Roman" w:cs="Times New Roman"/>
      <w:szCs w:val="24"/>
    </w:rPr>
  </w:style>
  <w:style w:type="character" w:customStyle="1" w:styleId="Char5">
    <w:name w:val="批注框文本 Char"/>
    <w:basedOn w:val="a1"/>
    <w:link w:val="ae"/>
    <w:semiHidden/>
    <w:qFormat/>
    <w:rsid w:val="00162144"/>
    <w:rPr>
      <w:kern w:val="2"/>
      <w:sz w:val="18"/>
      <w:szCs w:val="18"/>
    </w:rPr>
  </w:style>
  <w:style w:type="character" w:customStyle="1" w:styleId="3Char0">
    <w:name w:val="正文文本缩进 3 Char"/>
    <w:basedOn w:val="a1"/>
    <w:link w:val="32"/>
    <w:qFormat/>
    <w:rsid w:val="00162144"/>
    <w:rPr>
      <w:kern w:val="2"/>
      <w:sz w:val="16"/>
      <w:szCs w:val="16"/>
    </w:rPr>
  </w:style>
  <w:style w:type="character" w:customStyle="1" w:styleId="HTMLChar">
    <w:name w:val="HTML 预设格式 Char"/>
    <w:basedOn w:val="a1"/>
    <w:link w:val="HTML"/>
    <w:qFormat/>
    <w:rsid w:val="00162144"/>
    <w:rPr>
      <w:rFonts w:ascii="黑体" w:eastAsia="黑体" w:hAnsi="Courier New" w:cs="Courier New"/>
    </w:rPr>
  </w:style>
  <w:style w:type="character" w:customStyle="1" w:styleId="Char8">
    <w:name w:val="批注主题 Char"/>
    <w:basedOn w:val="Charf2"/>
    <w:link w:val="af3"/>
    <w:semiHidden/>
    <w:qFormat/>
    <w:rsid w:val="00162144"/>
    <w:rPr>
      <w:rFonts w:eastAsia="宋体"/>
      <w:b/>
      <w:bCs/>
      <w:kern w:val="2"/>
      <w:sz w:val="24"/>
      <w:szCs w:val="24"/>
      <w:lang w:val="en-US" w:eastAsia="zh-CN" w:bidi="ar-SA"/>
    </w:rPr>
  </w:style>
  <w:style w:type="character" w:customStyle="1" w:styleId="Char2">
    <w:name w:val="正文首行缩进 Char"/>
    <w:basedOn w:val="Charf0"/>
    <w:link w:val="a9"/>
    <w:qFormat/>
    <w:rsid w:val="00162144"/>
    <w:rPr>
      <w:rFonts w:eastAsia="仿宋_GB2312"/>
      <w:kern w:val="2"/>
      <w:sz w:val="21"/>
      <w:szCs w:val="24"/>
      <w:lang w:val="en-US" w:eastAsia="zh-CN" w:bidi="ar-SA"/>
    </w:rPr>
  </w:style>
  <w:style w:type="character" w:customStyle="1" w:styleId="2Char0">
    <w:name w:val="正文首行缩进 2 Char"/>
    <w:basedOn w:val="Char3"/>
    <w:link w:val="25"/>
    <w:qFormat/>
    <w:rsid w:val="00162144"/>
    <w:rPr>
      <w:rFonts w:eastAsia="宋体"/>
      <w:kern w:val="2"/>
      <w:sz w:val="21"/>
      <w:szCs w:val="24"/>
      <w:lang w:val="en-US" w:eastAsia="zh-CN" w:bidi="ar-SA"/>
    </w:rPr>
  </w:style>
  <w:style w:type="paragraph" w:customStyle="1" w:styleId="Style110">
    <w:name w:val="_Style 11"/>
    <w:basedOn w:val="a"/>
    <w:qFormat/>
    <w:rsid w:val="0016214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162144"/>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162144"/>
    <w:rPr>
      <w:rFonts w:eastAsia="楷体_GB2312" w:cs="Lucida Sans"/>
      <w:kern w:val="2"/>
      <w:sz w:val="24"/>
      <w:szCs w:val="24"/>
    </w:rPr>
  </w:style>
  <w:style w:type="paragraph" w:customStyle="1" w:styleId="120">
    <w:name w:val="列出段落12"/>
    <w:basedOn w:val="a"/>
    <w:uiPriority w:val="1"/>
    <w:qFormat/>
    <w:rsid w:val="0016214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16214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1621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162144"/>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16214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162144"/>
    <w:rPr>
      <w:rFonts w:ascii="仿宋_GB2312" w:eastAsia="仿宋_GB2312" w:hAnsi="宋体"/>
      <w:sz w:val="31"/>
    </w:rPr>
  </w:style>
  <w:style w:type="paragraph" w:customStyle="1" w:styleId="110">
    <w:name w:val="列出段落11"/>
    <w:basedOn w:val="a"/>
    <w:qFormat/>
    <w:rsid w:val="0016214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16214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16214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16214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16214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16214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1621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1621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1621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1621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1621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1621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1621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1621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1621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1621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1621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16214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162144"/>
    <w:rPr>
      <w:bCs/>
      <w:kern w:val="44"/>
      <w:sz w:val="24"/>
      <w:szCs w:val="44"/>
    </w:rPr>
  </w:style>
  <w:style w:type="character" w:customStyle="1" w:styleId="CharChar1">
    <w:name w:val="Char Char1"/>
    <w:qFormat/>
    <w:rsid w:val="00162144"/>
    <w:rPr>
      <w:rFonts w:ascii="宋体" w:eastAsia="宋体" w:hAnsi="Courier New"/>
      <w:kern w:val="2"/>
      <w:sz w:val="21"/>
      <w:lang w:val="en-US" w:eastAsia="zh-CN" w:bidi="ar-SA"/>
    </w:rPr>
  </w:style>
  <w:style w:type="paragraph" w:customStyle="1" w:styleId="2a">
    <w:name w:val="列出段落2"/>
    <w:basedOn w:val="a"/>
    <w:uiPriority w:val="34"/>
    <w:qFormat/>
    <w:rsid w:val="00162144"/>
    <w:pPr>
      <w:spacing w:line="440" w:lineRule="exact"/>
      <w:ind w:firstLineChars="200" w:firstLine="420"/>
    </w:pPr>
    <w:rPr>
      <w:rFonts w:eastAsia="仿宋_GB2312"/>
      <w:sz w:val="24"/>
    </w:rPr>
  </w:style>
  <w:style w:type="paragraph" w:customStyle="1" w:styleId="TOC2">
    <w:name w:val="TOC 标题2"/>
    <w:basedOn w:val="1"/>
    <w:next w:val="a"/>
    <w:qFormat/>
    <w:rsid w:val="001621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16214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162144"/>
    <w:pPr>
      <w:ind w:firstLineChars="200" w:firstLine="420"/>
    </w:pPr>
    <w:rPr>
      <w:rFonts w:ascii="Calibri" w:hAnsi="Calibri"/>
      <w:szCs w:val="22"/>
    </w:rPr>
  </w:style>
  <w:style w:type="paragraph" w:customStyle="1" w:styleId="reader-word-layerreader-word-s2-21">
    <w:name w:val="reader-word-layer reader-word-s2-21"/>
    <w:basedOn w:val="a"/>
    <w:qFormat/>
    <w:rsid w:val="00162144"/>
    <w:pPr>
      <w:widowControl/>
      <w:spacing w:before="100" w:beforeAutospacing="1" w:after="100" w:afterAutospacing="1"/>
      <w:jc w:val="left"/>
    </w:pPr>
    <w:rPr>
      <w:rFonts w:ascii="宋体" w:hAnsi="宋体" w:cs="宋体"/>
      <w:kern w:val="0"/>
      <w:sz w:val="24"/>
    </w:rPr>
  </w:style>
  <w:style w:type="paragraph" w:customStyle="1" w:styleId="33">
    <w:name w:val="正文3"/>
    <w:qFormat/>
    <w:rsid w:val="0016214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16214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16214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16214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162144"/>
    <w:rPr>
      <w:rFonts w:ascii="Tahoma" w:hAnsi="Tahoma"/>
      <w:sz w:val="24"/>
      <w:szCs w:val="20"/>
    </w:rPr>
  </w:style>
  <w:style w:type="paragraph" w:customStyle="1" w:styleId="p1">
    <w:name w:val="p1"/>
    <w:basedOn w:val="a"/>
    <w:qFormat/>
    <w:rsid w:val="0016214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162144"/>
    <w:rPr>
      <w:rFonts w:ascii="宋体" w:eastAsia="宋体" w:hAnsi="宋体" w:cs="宋体" w:hint="eastAsia"/>
      <w:color w:val="000000"/>
      <w:sz w:val="22"/>
      <w:szCs w:val="22"/>
      <w:u w:val="none"/>
    </w:rPr>
  </w:style>
  <w:style w:type="character" w:customStyle="1" w:styleId="font11">
    <w:name w:val="font11"/>
    <w:basedOn w:val="a1"/>
    <w:qFormat/>
    <w:rsid w:val="00162144"/>
    <w:rPr>
      <w:rFonts w:ascii="宋体" w:eastAsia="宋体" w:hAnsi="宋体" w:cs="宋体" w:hint="eastAsia"/>
      <w:color w:val="FF0000"/>
      <w:sz w:val="22"/>
      <w:szCs w:val="22"/>
      <w:u w:val="none"/>
    </w:rPr>
  </w:style>
  <w:style w:type="character" w:customStyle="1" w:styleId="font41">
    <w:name w:val="font41"/>
    <w:basedOn w:val="a1"/>
    <w:qFormat/>
    <w:rsid w:val="00162144"/>
    <w:rPr>
      <w:rFonts w:ascii="等线" w:eastAsia="等线" w:hAnsi="等线" w:cs="等线" w:hint="default"/>
      <w:color w:val="FF0000"/>
      <w:sz w:val="22"/>
      <w:szCs w:val="22"/>
      <w:u w:val="none"/>
    </w:rPr>
  </w:style>
  <w:style w:type="character" w:customStyle="1" w:styleId="font21">
    <w:name w:val="font21"/>
    <w:basedOn w:val="a1"/>
    <w:qFormat/>
    <w:rsid w:val="00162144"/>
    <w:rPr>
      <w:rFonts w:ascii="等线" w:eastAsia="等线" w:hAnsi="等线" w:cs="等线" w:hint="default"/>
      <w:color w:val="000000"/>
      <w:sz w:val="22"/>
      <w:szCs w:val="22"/>
      <w:u w:val="none"/>
    </w:rPr>
  </w:style>
  <w:style w:type="character" w:customStyle="1" w:styleId="font51">
    <w:name w:val="font51"/>
    <w:basedOn w:val="a1"/>
    <w:qFormat/>
    <w:rsid w:val="00162144"/>
    <w:rPr>
      <w:rFonts w:ascii="等线" w:eastAsia="等线" w:hAnsi="等线" w:cs="等线" w:hint="default"/>
      <w:color w:val="FF0000"/>
      <w:sz w:val="22"/>
      <w:szCs w:val="22"/>
      <w:u w:val="none"/>
    </w:rPr>
  </w:style>
  <w:style w:type="character" w:customStyle="1" w:styleId="font61">
    <w:name w:val="font61"/>
    <w:basedOn w:val="a1"/>
    <w:qFormat/>
    <w:rsid w:val="00162144"/>
    <w:rPr>
      <w:rFonts w:ascii="等线" w:eastAsia="等线" w:hAnsi="等线" w:cs="等线" w:hint="default"/>
      <w:color w:val="000000"/>
      <w:sz w:val="22"/>
      <w:szCs w:val="22"/>
      <w:u w:val="none"/>
    </w:rPr>
  </w:style>
  <w:style w:type="paragraph" w:customStyle="1" w:styleId="xl69">
    <w:name w:val="xl69"/>
    <w:basedOn w:val="a"/>
    <w:qFormat/>
    <w:rsid w:val="001621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1621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162144"/>
    <w:rPr>
      <w:color w:val="605E5C"/>
      <w:shd w:val="clear" w:color="auto" w:fill="E1DFDD"/>
    </w:rPr>
  </w:style>
  <w:style w:type="paragraph" w:customStyle="1" w:styleId="p15">
    <w:name w:val="p15"/>
    <w:basedOn w:val="a"/>
    <w:qFormat/>
    <w:rsid w:val="00162144"/>
    <w:pPr>
      <w:widowControl/>
      <w:adjustRightInd w:val="0"/>
    </w:pPr>
    <w:rPr>
      <w:rFonts w:ascii="宋体" w:hAnsi="宋体" w:cs="宋体"/>
      <w:kern w:val="0"/>
      <w:sz w:val="20"/>
      <w:szCs w:val="20"/>
    </w:rPr>
  </w:style>
  <w:style w:type="character" w:customStyle="1" w:styleId="bookmark-item">
    <w:name w:val="bookmark-item"/>
    <w:basedOn w:val="a1"/>
    <w:qFormat/>
    <w:rsid w:val="00162144"/>
  </w:style>
  <w:style w:type="paragraph" w:customStyle="1" w:styleId="indent">
    <w:name w:val="indent"/>
    <w:basedOn w:val="a"/>
    <w:qFormat/>
    <w:rsid w:val="00162144"/>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162144"/>
    <w:rPr>
      <w:rFonts w:ascii="Calibri" w:hAnsi="Calibri"/>
      <w:kern w:val="2"/>
    </w:rPr>
  </w:style>
  <w:style w:type="paragraph" w:customStyle="1" w:styleId="113">
    <w:name w:val="索引 11"/>
    <w:basedOn w:val="a"/>
    <w:next w:val="a"/>
    <w:uiPriority w:val="99"/>
    <w:qFormat/>
    <w:rsid w:val="00162144"/>
    <w:pPr>
      <w:spacing w:line="360" w:lineRule="auto"/>
    </w:pPr>
    <w:rPr>
      <w:rFonts w:ascii="仿宋_GB2312" w:eastAsia="仿宋_GB2312"/>
      <w:sz w:val="24"/>
      <w:szCs w:val="20"/>
    </w:rPr>
  </w:style>
  <w:style w:type="paragraph" w:customStyle="1" w:styleId="19">
    <w:name w:val="正文缩进1"/>
    <w:basedOn w:val="a"/>
    <w:next w:val="aa"/>
    <w:qFormat/>
    <w:rsid w:val="00162144"/>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16214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162144"/>
    <w:rPr>
      <w:kern w:val="2"/>
      <w:sz w:val="18"/>
      <w:szCs w:val="18"/>
    </w:rPr>
  </w:style>
  <w:style w:type="character" w:customStyle="1" w:styleId="Char23">
    <w:name w:val="页眉 Char2"/>
    <w:uiPriority w:val="99"/>
    <w:qFormat/>
    <w:rsid w:val="00162144"/>
    <w:rPr>
      <w:kern w:val="2"/>
      <w:sz w:val="18"/>
      <w:szCs w:val="18"/>
    </w:rPr>
  </w:style>
  <w:style w:type="paragraph" w:customStyle="1" w:styleId="affb">
    <w:name w:val="首行缩进"/>
    <w:basedOn w:val="a"/>
    <w:uiPriority w:val="99"/>
    <w:qFormat/>
    <w:rsid w:val="00162144"/>
    <w:pPr>
      <w:spacing w:line="360" w:lineRule="auto"/>
      <w:ind w:firstLineChars="200" w:firstLine="480"/>
    </w:pPr>
    <w:rPr>
      <w:sz w:val="24"/>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oleObject" Target="embeddings/oleObject3.bin"/><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312000.net/"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hyperlink" Target="http://www.312000.net/" TargetMode="External"/><Relationship Id="rId19" Type="http://schemas.openxmlformats.org/officeDocument/2006/relationships/oleObject" Target="embeddings/oleObject2.bin"/><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yperlink" Target="http://www.312000.net/" TargetMode="Externa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header" Target="header4.xml"/><Relationship Id="rId35"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89</Pages>
  <Words>8445</Words>
  <Characters>48138</Characters>
  <Application>Microsoft Office Word</Application>
  <DocSecurity>0</DocSecurity>
  <Lines>401</Lines>
  <Paragraphs>112</Paragraphs>
  <ScaleCrop>false</ScaleCrop>
  <Company>Microsoft</Company>
  <LinksUpToDate>false</LinksUpToDate>
  <CharactersWithSpaces>56471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86</cp:revision>
  <cp:lastPrinted>2022-02-14T11:21:00Z</cp:lastPrinted>
  <dcterms:created xsi:type="dcterms:W3CDTF">2022-06-30T01:21:00Z</dcterms:created>
  <dcterms:modified xsi:type="dcterms:W3CDTF">2022-12-15T06:19:00Z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