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D51" w:rsidRDefault="000E1A10">
      <w:pPr>
        <w:jc w:val="center"/>
        <w:outlineLvl w:val="0"/>
        <w:rPr>
          <w:rFonts w:ascii="隶书" w:eastAsia="隶书" w:hAnsi="Arial" w:cs="Arial"/>
          <w:b/>
          <w:sz w:val="52"/>
          <w:szCs w:val="52"/>
        </w:rPr>
      </w:pPr>
      <w:r>
        <w:rPr>
          <w:rFonts w:ascii="隶书" w:eastAsia="隶书" w:hAnsi="Arial" w:cs="Arial" w:hint="eastAsia"/>
          <w:b/>
          <w:sz w:val="52"/>
          <w:szCs w:val="52"/>
        </w:rPr>
        <w:t xml:space="preserve"> 绍兴市人民医院</w:t>
      </w:r>
    </w:p>
    <w:p w:rsidR="00705D51" w:rsidRDefault="000E1A10">
      <w:pPr>
        <w:jc w:val="center"/>
        <w:outlineLvl w:val="0"/>
        <w:rPr>
          <w:rFonts w:ascii="隶书" w:eastAsia="隶书" w:hAnsi="Arial" w:cs="Arial"/>
          <w:b/>
          <w:sz w:val="52"/>
          <w:szCs w:val="52"/>
        </w:rPr>
      </w:pPr>
      <w:r>
        <w:rPr>
          <w:rFonts w:ascii="隶书" w:eastAsia="隶书" w:hAnsi="Arial" w:cs="Arial" w:hint="eastAsia"/>
          <w:b/>
          <w:sz w:val="52"/>
          <w:szCs w:val="52"/>
        </w:rPr>
        <w:t>职工证件照拍摄服务项目（第</w:t>
      </w:r>
      <w:r w:rsidR="001D3C2B">
        <w:rPr>
          <w:rFonts w:ascii="隶书" w:eastAsia="隶书" w:hAnsi="Arial" w:cs="Arial" w:hint="eastAsia"/>
          <w:b/>
          <w:sz w:val="52"/>
          <w:szCs w:val="52"/>
        </w:rPr>
        <w:t>三</w:t>
      </w:r>
      <w:r>
        <w:rPr>
          <w:rFonts w:ascii="隶书" w:eastAsia="隶书" w:hAnsi="Arial" w:cs="Arial" w:hint="eastAsia"/>
          <w:b/>
          <w:sz w:val="52"/>
          <w:szCs w:val="52"/>
        </w:rPr>
        <w:t>次重招）</w:t>
      </w:r>
    </w:p>
    <w:p w:rsidR="00705D51" w:rsidRDefault="00705D51">
      <w:pPr>
        <w:outlineLvl w:val="0"/>
        <w:rPr>
          <w:rFonts w:ascii="隶书" w:eastAsia="隶书"/>
          <w:sz w:val="44"/>
        </w:rPr>
      </w:pPr>
    </w:p>
    <w:p w:rsidR="00705D51" w:rsidRDefault="00705D51">
      <w:pPr>
        <w:outlineLvl w:val="0"/>
        <w:rPr>
          <w:rFonts w:ascii="隶书" w:eastAsia="隶书"/>
          <w:sz w:val="44"/>
        </w:rPr>
      </w:pPr>
    </w:p>
    <w:p w:rsidR="00705D51" w:rsidRDefault="000E1A10">
      <w:pPr>
        <w:jc w:val="center"/>
        <w:outlineLvl w:val="0"/>
        <w:rPr>
          <w:rFonts w:ascii="隶书" w:eastAsia="隶书" w:hAnsi="Arial" w:cs="Arial"/>
          <w:b/>
          <w:sz w:val="72"/>
          <w:szCs w:val="72"/>
        </w:rPr>
      </w:pPr>
      <w:r>
        <w:rPr>
          <w:rFonts w:ascii="隶书" w:eastAsia="隶书" w:hAnsi="Arial" w:cs="Arial" w:hint="eastAsia"/>
          <w:b/>
          <w:sz w:val="72"/>
          <w:szCs w:val="72"/>
        </w:rPr>
        <w:t>公</w:t>
      </w:r>
    </w:p>
    <w:p w:rsidR="00705D51" w:rsidRDefault="000E1A10">
      <w:pPr>
        <w:jc w:val="center"/>
        <w:outlineLvl w:val="0"/>
        <w:rPr>
          <w:rFonts w:ascii="隶书" w:eastAsia="隶书" w:hAnsi="Arial" w:cs="Arial"/>
          <w:b/>
          <w:sz w:val="72"/>
          <w:szCs w:val="72"/>
        </w:rPr>
      </w:pPr>
      <w:r>
        <w:rPr>
          <w:rFonts w:ascii="隶书" w:eastAsia="隶书" w:hAnsi="Arial" w:cs="Arial" w:hint="eastAsia"/>
          <w:b/>
          <w:sz w:val="72"/>
          <w:szCs w:val="72"/>
        </w:rPr>
        <w:t>开</w:t>
      </w:r>
    </w:p>
    <w:p w:rsidR="00705D51" w:rsidRDefault="000E1A10">
      <w:pPr>
        <w:jc w:val="center"/>
        <w:outlineLvl w:val="0"/>
        <w:rPr>
          <w:rFonts w:ascii="隶书" w:eastAsia="隶书" w:hAnsi="Arial" w:cs="Arial"/>
          <w:b/>
          <w:sz w:val="72"/>
          <w:szCs w:val="72"/>
        </w:rPr>
      </w:pPr>
      <w:r>
        <w:rPr>
          <w:rFonts w:ascii="隶书" w:eastAsia="隶书" w:hAnsi="Arial" w:cs="Arial" w:hint="eastAsia"/>
          <w:b/>
          <w:sz w:val="72"/>
          <w:szCs w:val="72"/>
        </w:rPr>
        <w:t>招</w:t>
      </w:r>
    </w:p>
    <w:p w:rsidR="00705D51" w:rsidRDefault="000E1A10">
      <w:pPr>
        <w:jc w:val="center"/>
        <w:outlineLvl w:val="0"/>
        <w:rPr>
          <w:rFonts w:ascii="隶书" w:eastAsia="隶书" w:hAnsi="Arial" w:cs="Arial"/>
          <w:b/>
          <w:sz w:val="72"/>
          <w:szCs w:val="72"/>
        </w:rPr>
      </w:pPr>
      <w:r>
        <w:rPr>
          <w:rFonts w:ascii="隶书" w:eastAsia="隶书" w:hAnsi="Arial" w:cs="Arial" w:hint="eastAsia"/>
          <w:b/>
          <w:sz w:val="72"/>
          <w:szCs w:val="72"/>
        </w:rPr>
        <w:t>标</w:t>
      </w:r>
    </w:p>
    <w:p w:rsidR="00705D51" w:rsidRDefault="000E1A10">
      <w:pPr>
        <w:jc w:val="center"/>
        <w:outlineLvl w:val="0"/>
        <w:rPr>
          <w:rFonts w:ascii="隶书" w:eastAsia="隶书"/>
          <w:b/>
          <w:sz w:val="72"/>
          <w:szCs w:val="72"/>
        </w:rPr>
      </w:pPr>
      <w:r>
        <w:rPr>
          <w:rFonts w:ascii="隶书" w:eastAsia="隶书" w:hint="eastAsia"/>
          <w:b/>
          <w:sz w:val="72"/>
          <w:szCs w:val="72"/>
        </w:rPr>
        <w:t>文</w:t>
      </w:r>
    </w:p>
    <w:p w:rsidR="00705D51" w:rsidRDefault="000E1A10">
      <w:pPr>
        <w:jc w:val="center"/>
        <w:outlineLvl w:val="0"/>
        <w:rPr>
          <w:rFonts w:ascii="隶书" w:eastAsia="隶书"/>
          <w:sz w:val="44"/>
        </w:rPr>
      </w:pPr>
      <w:r>
        <w:rPr>
          <w:rFonts w:ascii="隶书" w:eastAsia="隶书" w:hint="eastAsia"/>
          <w:b/>
          <w:sz w:val="72"/>
          <w:szCs w:val="72"/>
        </w:rPr>
        <w:t>件</w:t>
      </w:r>
    </w:p>
    <w:p w:rsidR="00705D51" w:rsidRDefault="00705D51">
      <w:pPr>
        <w:jc w:val="center"/>
        <w:outlineLvl w:val="0"/>
        <w:rPr>
          <w:rFonts w:ascii="隶书" w:eastAsia="隶书"/>
          <w:sz w:val="44"/>
        </w:rPr>
      </w:pPr>
    </w:p>
    <w:p w:rsidR="00705D51" w:rsidRDefault="00705D51">
      <w:pPr>
        <w:jc w:val="center"/>
        <w:outlineLvl w:val="0"/>
        <w:rPr>
          <w:rFonts w:ascii="隶书" w:eastAsia="隶书"/>
          <w:sz w:val="44"/>
        </w:rPr>
      </w:pPr>
    </w:p>
    <w:p w:rsidR="00705D51" w:rsidRDefault="00705D51">
      <w:pPr>
        <w:jc w:val="center"/>
        <w:outlineLvl w:val="0"/>
        <w:rPr>
          <w:rFonts w:ascii="隶书" w:eastAsia="隶书"/>
          <w:sz w:val="44"/>
        </w:rPr>
      </w:pPr>
    </w:p>
    <w:p w:rsidR="00705D51" w:rsidRDefault="00705D51">
      <w:pPr>
        <w:jc w:val="center"/>
        <w:outlineLvl w:val="0"/>
        <w:rPr>
          <w:rFonts w:ascii="隶书" w:eastAsia="隶书"/>
          <w:sz w:val="44"/>
        </w:rPr>
      </w:pPr>
    </w:p>
    <w:p w:rsidR="00705D51" w:rsidRDefault="000E1A10">
      <w:pPr>
        <w:jc w:val="center"/>
        <w:rPr>
          <w:rFonts w:ascii="隶书" w:eastAsia="隶书"/>
          <w:b/>
          <w:sz w:val="24"/>
        </w:rPr>
      </w:pPr>
      <w:r>
        <w:rPr>
          <w:rFonts w:ascii="隶书" w:eastAsia="隶书" w:hint="eastAsia"/>
          <w:b/>
          <w:sz w:val="28"/>
          <w:szCs w:val="28"/>
        </w:rPr>
        <w:t>招标编号:HCSF-2022-F</w:t>
      </w:r>
      <w:r w:rsidR="001D3C2B">
        <w:rPr>
          <w:rFonts w:ascii="隶书" w:eastAsia="隶书" w:hint="eastAsia"/>
          <w:b/>
          <w:sz w:val="28"/>
          <w:szCs w:val="28"/>
        </w:rPr>
        <w:t>B</w:t>
      </w:r>
      <w:r>
        <w:rPr>
          <w:rFonts w:ascii="隶书" w:eastAsia="隶书" w:hint="eastAsia"/>
          <w:b/>
          <w:sz w:val="28"/>
          <w:szCs w:val="28"/>
        </w:rPr>
        <w:t>019</w:t>
      </w:r>
    </w:p>
    <w:tbl>
      <w:tblPr>
        <w:tblW w:w="0" w:type="auto"/>
        <w:jc w:val="center"/>
        <w:tblLook w:val="04A0"/>
      </w:tblPr>
      <w:tblGrid>
        <w:gridCol w:w="2356"/>
        <w:gridCol w:w="5445"/>
      </w:tblGrid>
      <w:tr w:rsidR="00705D51">
        <w:trPr>
          <w:trHeight w:val="443"/>
          <w:jc w:val="center"/>
        </w:trPr>
        <w:tc>
          <w:tcPr>
            <w:tcW w:w="2356" w:type="dxa"/>
          </w:tcPr>
          <w:p w:rsidR="00705D51" w:rsidRDefault="000E1A10">
            <w:pPr>
              <w:spacing w:after="100" w:afterAutospacing="1" w:line="440" w:lineRule="exact"/>
              <w:rPr>
                <w:rFonts w:ascii="隶书" w:eastAsia="隶书" w:hAnsi="宋体"/>
                <w:sz w:val="28"/>
                <w:szCs w:val="28"/>
              </w:rPr>
            </w:pPr>
            <w:r w:rsidRPr="005C76DA">
              <w:rPr>
                <w:rFonts w:ascii="隶书" w:eastAsia="隶书" w:hAnsi="宋体" w:hint="eastAsia"/>
                <w:spacing w:val="75"/>
                <w:kern w:val="0"/>
                <w:sz w:val="28"/>
                <w:szCs w:val="28"/>
                <w:fitText w:val="1680" w:id="-172214784"/>
              </w:rPr>
              <w:t>采购单</w:t>
            </w:r>
            <w:r w:rsidRPr="005C76DA">
              <w:rPr>
                <w:rFonts w:ascii="隶书" w:eastAsia="隶书" w:hAnsi="宋体" w:hint="eastAsia"/>
                <w:spacing w:val="15"/>
                <w:kern w:val="0"/>
                <w:sz w:val="28"/>
                <w:szCs w:val="28"/>
                <w:fitText w:val="1680" w:id="-172214784"/>
              </w:rPr>
              <w:t>位</w:t>
            </w:r>
            <w:r>
              <w:rPr>
                <w:rFonts w:ascii="隶书" w:eastAsia="隶书" w:hAnsi="宋体" w:hint="eastAsia"/>
                <w:sz w:val="28"/>
                <w:szCs w:val="28"/>
              </w:rPr>
              <w:t>：</w:t>
            </w:r>
          </w:p>
        </w:tc>
        <w:tc>
          <w:tcPr>
            <w:tcW w:w="5445" w:type="dxa"/>
          </w:tcPr>
          <w:p w:rsidR="00705D51" w:rsidRDefault="000E1A10">
            <w:pPr>
              <w:outlineLvl w:val="0"/>
              <w:rPr>
                <w:rFonts w:ascii="隶书" w:eastAsia="隶书" w:hAnsi="宋体"/>
                <w:sz w:val="28"/>
                <w:szCs w:val="28"/>
              </w:rPr>
            </w:pPr>
            <w:r>
              <w:rPr>
                <w:rFonts w:ascii="隶书" w:eastAsia="隶书" w:hAnsi="宋体" w:hint="eastAsia"/>
                <w:sz w:val="28"/>
                <w:szCs w:val="28"/>
              </w:rPr>
              <w:t>绍兴市人民医院</w:t>
            </w:r>
          </w:p>
        </w:tc>
      </w:tr>
      <w:tr w:rsidR="00705D51">
        <w:trPr>
          <w:trHeight w:val="494"/>
          <w:jc w:val="center"/>
        </w:trPr>
        <w:tc>
          <w:tcPr>
            <w:tcW w:w="2356" w:type="dxa"/>
          </w:tcPr>
          <w:p w:rsidR="00705D51" w:rsidRDefault="000E1A10">
            <w:pPr>
              <w:spacing w:after="100" w:afterAutospacing="1" w:line="440" w:lineRule="exact"/>
              <w:rPr>
                <w:rFonts w:ascii="隶书" w:eastAsia="隶书" w:hAnsi="宋体"/>
                <w:sz w:val="28"/>
                <w:szCs w:val="28"/>
              </w:rPr>
            </w:pPr>
            <w:r w:rsidRPr="005C76DA">
              <w:rPr>
                <w:rFonts w:ascii="隶书" w:eastAsia="隶书" w:hAnsi="宋体" w:hint="eastAsia"/>
                <w:w w:val="93"/>
                <w:kern w:val="0"/>
                <w:sz w:val="28"/>
                <w:szCs w:val="28"/>
                <w:fitText w:val="1680" w:id="-172214783"/>
              </w:rPr>
              <w:t>招标代理单</w:t>
            </w:r>
            <w:r w:rsidRPr="005C76DA">
              <w:rPr>
                <w:rFonts w:ascii="隶书" w:eastAsia="隶书" w:hAnsi="宋体" w:hint="eastAsia"/>
                <w:spacing w:val="30"/>
                <w:w w:val="93"/>
                <w:kern w:val="0"/>
                <w:sz w:val="28"/>
                <w:szCs w:val="28"/>
                <w:fitText w:val="1680" w:id="-172214783"/>
              </w:rPr>
              <w:t>位</w:t>
            </w:r>
            <w:r>
              <w:rPr>
                <w:rFonts w:ascii="隶书" w:eastAsia="隶书" w:hAnsi="宋体" w:hint="eastAsia"/>
                <w:sz w:val="28"/>
                <w:szCs w:val="28"/>
              </w:rPr>
              <w:t>：</w:t>
            </w:r>
          </w:p>
        </w:tc>
        <w:tc>
          <w:tcPr>
            <w:tcW w:w="5445" w:type="dxa"/>
          </w:tcPr>
          <w:p w:rsidR="00705D51" w:rsidRDefault="000E1A10">
            <w:pPr>
              <w:spacing w:after="100" w:afterAutospacing="1" w:line="440" w:lineRule="exact"/>
              <w:rPr>
                <w:rFonts w:ascii="隶书" w:eastAsia="隶书" w:hAnsi="宋体"/>
                <w:sz w:val="28"/>
                <w:szCs w:val="28"/>
              </w:rPr>
            </w:pPr>
            <w:r>
              <w:rPr>
                <w:rFonts w:ascii="隶书" w:eastAsia="隶书" w:hAnsi="宋体" w:hint="eastAsia"/>
                <w:sz w:val="28"/>
                <w:szCs w:val="28"/>
              </w:rPr>
              <w:t>华诚工程咨询集团有限公司</w:t>
            </w:r>
          </w:p>
        </w:tc>
      </w:tr>
      <w:tr w:rsidR="00705D51">
        <w:trPr>
          <w:trHeight w:val="494"/>
          <w:jc w:val="center"/>
        </w:trPr>
        <w:tc>
          <w:tcPr>
            <w:tcW w:w="2356" w:type="dxa"/>
          </w:tcPr>
          <w:p w:rsidR="00705D51" w:rsidRDefault="000E1A10">
            <w:pPr>
              <w:spacing w:after="100" w:afterAutospacing="1" w:line="440" w:lineRule="exact"/>
              <w:jc w:val="left"/>
              <w:rPr>
                <w:rFonts w:ascii="隶书" w:eastAsia="隶书" w:hAnsi="宋体"/>
                <w:spacing w:val="1400"/>
                <w:kern w:val="0"/>
                <w:sz w:val="28"/>
                <w:szCs w:val="28"/>
              </w:rPr>
            </w:pPr>
            <w:r w:rsidRPr="005C76DA">
              <w:rPr>
                <w:rFonts w:ascii="隶书" w:eastAsia="隶书" w:hAnsi="宋体" w:hint="eastAsia"/>
                <w:spacing w:val="75"/>
                <w:kern w:val="0"/>
                <w:sz w:val="28"/>
                <w:szCs w:val="28"/>
                <w:fitText w:val="1680" w:id="1159277842"/>
              </w:rPr>
              <w:t>监督单</w:t>
            </w:r>
            <w:r w:rsidRPr="005C76DA">
              <w:rPr>
                <w:rFonts w:ascii="隶书" w:eastAsia="隶书" w:hAnsi="宋体" w:hint="eastAsia"/>
                <w:spacing w:val="15"/>
                <w:kern w:val="0"/>
                <w:sz w:val="28"/>
                <w:szCs w:val="28"/>
                <w:fitText w:val="1680" w:id="1159277842"/>
              </w:rPr>
              <w:t>位</w:t>
            </w:r>
            <w:r>
              <w:rPr>
                <w:rFonts w:ascii="隶书" w:eastAsia="隶书" w:hAnsi="宋体" w:hint="eastAsia"/>
                <w:sz w:val="28"/>
                <w:szCs w:val="28"/>
              </w:rPr>
              <w:t>：</w:t>
            </w:r>
          </w:p>
        </w:tc>
        <w:tc>
          <w:tcPr>
            <w:tcW w:w="5445" w:type="dxa"/>
          </w:tcPr>
          <w:p w:rsidR="00705D51" w:rsidRDefault="000E1A10">
            <w:pPr>
              <w:spacing w:after="100" w:afterAutospacing="1" w:line="440" w:lineRule="exact"/>
              <w:rPr>
                <w:rFonts w:ascii="隶书" w:eastAsia="隶书" w:hAnsi="宋体"/>
                <w:sz w:val="28"/>
                <w:szCs w:val="28"/>
              </w:rPr>
            </w:pPr>
            <w:r>
              <w:rPr>
                <w:rFonts w:ascii="隶书" w:eastAsia="隶书" w:hAnsi="宋体" w:hint="eastAsia"/>
                <w:sz w:val="28"/>
                <w:szCs w:val="28"/>
              </w:rPr>
              <w:t>绍兴市卫生健康委员会</w:t>
            </w:r>
          </w:p>
        </w:tc>
      </w:tr>
      <w:tr w:rsidR="00705D51">
        <w:trPr>
          <w:trHeight w:val="397"/>
          <w:jc w:val="center"/>
        </w:trPr>
        <w:tc>
          <w:tcPr>
            <w:tcW w:w="7801" w:type="dxa"/>
            <w:gridSpan w:val="2"/>
          </w:tcPr>
          <w:p w:rsidR="00705D51" w:rsidRDefault="000E1A10">
            <w:pPr>
              <w:spacing w:after="100" w:afterAutospacing="1" w:line="440" w:lineRule="exact"/>
              <w:jc w:val="center"/>
              <w:rPr>
                <w:rFonts w:ascii="隶书" w:eastAsia="隶书" w:hAnsi="宋体"/>
                <w:sz w:val="28"/>
                <w:szCs w:val="28"/>
              </w:rPr>
            </w:pPr>
            <w:r>
              <w:rPr>
                <w:rFonts w:ascii="隶书" w:eastAsia="隶书" w:hint="eastAsia"/>
                <w:sz w:val="28"/>
                <w:szCs w:val="28"/>
              </w:rPr>
              <w:t>二○二二年 九 月</w:t>
            </w:r>
          </w:p>
        </w:tc>
      </w:tr>
    </w:tbl>
    <w:p w:rsidR="00705D51" w:rsidRDefault="00705D51">
      <w:pPr>
        <w:rPr>
          <w:rFonts w:ascii="隶书" w:eastAsia="隶书"/>
          <w:b/>
          <w:sz w:val="44"/>
          <w:szCs w:val="44"/>
        </w:rPr>
      </w:pPr>
    </w:p>
    <w:p w:rsidR="00705D51" w:rsidRDefault="00705D51" w:rsidP="001D3C2B">
      <w:pPr>
        <w:pStyle w:val="a0"/>
        <w:ind w:firstLine="210"/>
      </w:pPr>
    </w:p>
    <w:p w:rsidR="00705D51" w:rsidRDefault="00705D51">
      <w:pPr>
        <w:rPr>
          <w:rFonts w:ascii="隶书" w:eastAsia="隶书"/>
          <w:b/>
          <w:sz w:val="44"/>
          <w:szCs w:val="44"/>
        </w:rPr>
      </w:pPr>
    </w:p>
    <w:p w:rsidR="00705D51" w:rsidRDefault="00705D51">
      <w:pPr>
        <w:jc w:val="center"/>
        <w:rPr>
          <w:rFonts w:ascii="仿宋_GB2312" w:eastAsia="仿宋_GB2312"/>
          <w:b/>
          <w:sz w:val="44"/>
          <w:szCs w:val="44"/>
        </w:rPr>
        <w:sectPr w:rsidR="00705D51">
          <w:headerReference w:type="even" r:id="rId9"/>
          <w:headerReference w:type="default" r:id="rId10"/>
          <w:footerReference w:type="even" r:id="rId11"/>
          <w:footerReference w:type="default" r:id="rId12"/>
          <w:headerReference w:type="first" r:id="rId13"/>
          <w:footerReference w:type="first" r:id="rId14"/>
          <w:pgSz w:w="11906" w:h="16838"/>
          <w:pgMar w:top="1276" w:right="1418" w:bottom="1247" w:left="1418" w:header="851" w:footer="992" w:gutter="0"/>
          <w:cols w:space="720"/>
          <w:titlePg/>
          <w:docGrid w:linePitch="312"/>
        </w:sectPr>
      </w:pPr>
    </w:p>
    <w:p w:rsidR="00705D51" w:rsidRDefault="000E1A10">
      <w:pPr>
        <w:jc w:val="center"/>
        <w:rPr>
          <w:rFonts w:ascii="仿宋_GB2312" w:eastAsia="仿宋_GB2312"/>
          <w:b/>
          <w:sz w:val="44"/>
          <w:szCs w:val="44"/>
        </w:rPr>
      </w:pPr>
      <w:r>
        <w:rPr>
          <w:rFonts w:ascii="仿宋_GB2312" w:eastAsia="仿宋_GB2312" w:hint="eastAsia"/>
          <w:b/>
          <w:sz w:val="44"/>
          <w:szCs w:val="44"/>
        </w:rPr>
        <w:lastRenderedPageBreak/>
        <w:t>目录</w:t>
      </w:r>
    </w:p>
    <w:p w:rsidR="00705D51" w:rsidRDefault="00705D51">
      <w:pPr>
        <w:jc w:val="center"/>
        <w:rPr>
          <w:rFonts w:ascii="隶书" w:eastAsia="隶书"/>
          <w:b/>
          <w:sz w:val="44"/>
          <w:szCs w:val="44"/>
        </w:rPr>
      </w:pPr>
    </w:p>
    <w:p w:rsidR="00705D51" w:rsidRDefault="00705D51">
      <w:pPr>
        <w:jc w:val="center"/>
        <w:rPr>
          <w:rFonts w:ascii="隶书" w:eastAsia="隶书"/>
        </w:rPr>
      </w:pPr>
    </w:p>
    <w:p w:rsidR="00705D51" w:rsidRDefault="000E1A1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705D51" w:rsidRDefault="000E1A1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705D51" w:rsidRDefault="000E1A1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705D51" w:rsidRDefault="000E1A1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705D51" w:rsidRDefault="000E1A1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705D51" w:rsidRDefault="000E1A1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705D51" w:rsidRDefault="00705D51">
      <w:pPr>
        <w:snapToGrid w:val="0"/>
        <w:spacing w:line="480" w:lineRule="auto"/>
        <w:jc w:val="left"/>
        <w:rPr>
          <w:rFonts w:ascii="仿宋_GB2312" w:eastAsia="仿宋_GB2312" w:hAnsi="宋体"/>
          <w:sz w:val="36"/>
          <w:szCs w:val="36"/>
        </w:rPr>
      </w:pPr>
    </w:p>
    <w:p w:rsidR="00705D51" w:rsidRDefault="00705D51">
      <w:pPr>
        <w:snapToGrid w:val="0"/>
        <w:spacing w:line="480" w:lineRule="auto"/>
        <w:jc w:val="left"/>
        <w:rPr>
          <w:rFonts w:ascii="仿宋_GB2312" w:eastAsia="仿宋_GB2312" w:hAnsi="宋体"/>
          <w:sz w:val="36"/>
          <w:szCs w:val="36"/>
        </w:rPr>
      </w:pPr>
    </w:p>
    <w:p w:rsidR="00705D51" w:rsidRDefault="00705D51">
      <w:pPr>
        <w:snapToGrid w:val="0"/>
        <w:spacing w:line="480" w:lineRule="auto"/>
        <w:jc w:val="left"/>
        <w:rPr>
          <w:rFonts w:ascii="仿宋_GB2312" w:eastAsia="仿宋_GB2312" w:hAnsi="宋体"/>
          <w:sz w:val="36"/>
          <w:szCs w:val="36"/>
        </w:rPr>
      </w:pPr>
    </w:p>
    <w:p w:rsidR="00705D51" w:rsidRDefault="00705D51">
      <w:pPr>
        <w:snapToGrid w:val="0"/>
        <w:spacing w:line="480" w:lineRule="auto"/>
        <w:jc w:val="left"/>
        <w:rPr>
          <w:rFonts w:ascii="仿宋_GB2312" w:eastAsia="仿宋_GB2312" w:hAnsi="宋体"/>
          <w:sz w:val="36"/>
          <w:szCs w:val="36"/>
        </w:rPr>
      </w:pPr>
    </w:p>
    <w:p w:rsidR="00705D51" w:rsidRDefault="00705D51">
      <w:pPr>
        <w:snapToGrid w:val="0"/>
        <w:spacing w:line="480" w:lineRule="auto"/>
        <w:jc w:val="left"/>
        <w:rPr>
          <w:rFonts w:ascii="仿宋_GB2312" w:eastAsia="仿宋_GB2312" w:hAnsi="宋体"/>
          <w:sz w:val="36"/>
          <w:szCs w:val="36"/>
        </w:rPr>
      </w:pPr>
    </w:p>
    <w:p w:rsidR="00705D51" w:rsidRDefault="000E1A10">
      <w:pPr>
        <w:pageBreakBefore/>
        <w:snapToGrid w:val="0"/>
        <w:spacing w:line="600" w:lineRule="exact"/>
        <w:jc w:val="center"/>
        <w:rPr>
          <w:rFonts w:ascii="仿宋_GB2312" w:eastAsia="仿宋_GB2312"/>
          <w:b/>
          <w:sz w:val="36"/>
          <w:szCs w:val="36"/>
        </w:rPr>
      </w:pPr>
      <w:r>
        <w:rPr>
          <w:rFonts w:ascii="仿宋_GB2312" w:eastAsia="仿宋_GB2312" w:hint="eastAsia"/>
          <w:b/>
          <w:sz w:val="36"/>
          <w:szCs w:val="36"/>
        </w:rPr>
        <w:lastRenderedPageBreak/>
        <w:t>第一部分 招标公告</w:t>
      </w:r>
    </w:p>
    <w:p w:rsidR="00705D51" w:rsidRDefault="000E1A10">
      <w:pPr>
        <w:pStyle w:val="afb"/>
        <w:spacing w:afterLines="0" w:line="440" w:lineRule="exact"/>
        <w:ind w:firstLine="480"/>
        <w:rPr>
          <w:rFonts w:ascii="仿宋_GB2312" w:eastAsia="仿宋_GB2312" w:hAnsi="新宋体"/>
          <w:szCs w:val="24"/>
        </w:rPr>
      </w:pPr>
      <w:r>
        <w:rPr>
          <w:rFonts w:ascii="仿宋_GB2312" w:eastAsia="仿宋_GB2312" w:hAnsi="新宋体" w:hint="eastAsia"/>
          <w:szCs w:val="24"/>
        </w:rPr>
        <w:t>根据《中华人民共和国政府采购法》的有关法律规定，</w:t>
      </w:r>
      <w:r>
        <w:rPr>
          <w:rFonts w:ascii="仿宋" w:eastAsia="仿宋" w:hAnsi="仿宋" w:cs="仿宋" w:hint="eastAsia"/>
          <w:b/>
          <w:color w:val="000000"/>
          <w:u w:val="single"/>
        </w:rPr>
        <w:t>华诚工程咨询集团有限公司</w:t>
      </w:r>
      <w:r>
        <w:rPr>
          <w:rFonts w:ascii="仿宋_GB2312" w:eastAsia="仿宋_GB2312" w:hAnsi="新宋体" w:hint="eastAsia"/>
          <w:szCs w:val="24"/>
        </w:rPr>
        <w:t>受</w:t>
      </w:r>
      <w:r>
        <w:rPr>
          <w:rFonts w:ascii="仿宋" w:eastAsia="仿宋" w:hAnsi="仿宋" w:cs="仿宋" w:hint="eastAsia"/>
          <w:b/>
          <w:color w:val="000000"/>
          <w:u w:val="single"/>
        </w:rPr>
        <w:t>绍兴市人民医院</w:t>
      </w:r>
      <w:r>
        <w:rPr>
          <w:rFonts w:ascii="仿宋_GB2312" w:eastAsia="仿宋_GB2312" w:hAnsi="新宋体" w:hint="eastAsia"/>
          <w:szCs w:val="24"/>
        </w:rPr>
        <w:t>委托，就下列项目进行</w:t>
      </w:r>
      <w:r>
        <w:rPr>
          <w:rFonts w:ascii="仿宋_GB2312" w:eastAsia="仿宋_GB2312" w:hAnsi="新宋体" w:hint="eastAsia"/>
          <w:b/>
          <w:szCs w:val="24"/>
          <w:u w:val="single"/>
        </w:rPr>
        <w:t>公开招标</w:t>
      </w:r>
      <w:r>
        <w:rPr>
          <w:rFonts w:ascii="仿宋_GB2312" w:eastAsia="仿宋_GB2312" w:hAnsi="新宋体" w:hint="eastAsia"/>
          <w:szCs w:val="24"/>
        </w:rPr>
        <w:t>，现将有关事项公告如下：</w:t>
      </w:r>
    </w:p>
    <w:p w:rsidR="00705D51" w:rsidRDefault="000E1A10">
      <w:pPr>
        <w:spacing w:line="440" w:lineRule="exact"/>
        <w:ind w:firstLineChars="200" w:firstLine="480"/>
        <w:rPr>
          <w:rFonts w:ascii="仿宋_GB2312" w:eastAsia="仿宋_GB2312" w:hAnsi="新宋体" w:cs="Arial"/>
          <w:sz w:val="24"/>
        </w:rPr>
      </w:pPr>
      <w:r>
        <w:rPr>
          <w:rFonts w:ascii="仿宋_GB2312" w:eastAsia="仿宋_GB2312" w:hAnsi="新宋体" w:cs="Arial" w:hint="eastAsia"/>
          <w:sz w:val="24"/>
        </w:rPr>
        <w:t>一、</w:t>
      </w:r>
      <w:r>
        <w:rPr>
          <w:rFonts w:ascii="仿宋_GB2312" w:eastAsia="仿宋_GB2312" w:hAnsi="新宋体" w:cs="Arial" w:hint="eastAsia"/>
          <w:b/>
          <w:bCs/>
          <w:sz w:val="24"/>
        </w:rPr>
        <w:t>项目编号：</w:t>
      </w:r>
      <w:r>
        <w:rPr>
          <w:rFonts w:ascii="仿宋" w:eastAsia="仿宋" w:hAnsi="仿宋" w:cs="仿宋" w:hint="eastAsia"/>
          <w:bCs/>
          <w:color w:val="000000"/>
          <w:sz w:val="24"/>
          <w:u w:val="single"/>
        </w:rPr>
        <w:t>HCSF-2022-F</w:t>
      </w:r>
      <w:r w:rsidR="001D3C2B">
        <w:rPr>
          <w:rFonts w:ascii="仿宋" w:eastAsia="仿宋" w:hAnsi="仿宋" w:cs="仿宋" w:hint="eastAsia"/>
          <w:bCs/>
          <w:color w:val="000000"/>
          <w:sz w:val="24"/>
          <w:u w:val="single"/>
        </w:rPr>
        <w:t>B</w:t>
      </w:r>
      <w:r>
        <w:rPr>
          <w:rFonts w:ascii="仿宋" w:eastAsia="仿宋" w:hAnsi="仿宋" w:cs="仿宋" w:hint="eastAsia"/>
          <w:bCs/>
          <w:color w:val="000000"/>
          <w:sz w:val="24"/>
          <w:u w:val="single"/>
        </w:rPr>
        <w:t xml:space="preserve">019 </w:t>
      </w:r>
    </w:p>
    <w:p w:rsidR="00705D51" w:rsidRDefault="000E1A10">
      <w:pPr>
        <w:spacing w:line="440" w:lineRule="exact"/>
        <w:ind w:firstLineChars="200" w:firstLine="480"/>
        <w:rPr>
          <w:rFonts w:ascii="仿宋_GB2312" w:eastAsia="仿宋_GB2312" w:hAnsi="新宋体" w:cs="Arial"/>
          <w:sz w:val="24"/>
        </w:rPr>
      </w:pPr>
      <w:r>
        <w:rPr>
          <w:rFonts w:ascii="仿宋_GB2312" w:eastAsia="仿宋_GB2312" w:hAnsi="新宋体" w:cs="Arial" w:hint="eastAsia"/>
          <w:sz w:val="24"/>
        </w:rPr>
        <w:t>二、</w:t>
      </w:r>
      <w:r>
        <w:rPr>
          <w:rFonts w:ascii="仿宋_GB2312" w:eastAsia="仿宋_GB2312" w:hAnsi="新宋体" w:cs="Arial" w:hint="eastAsia"/>
          <w:b/>
          <w:sz w:val="24"/>
        </w:rPr>
        <w:t>采购组织类型及方式：</w:t>
      </w:r>
      <w:r>
        <w:rPr>
          <w:rFonts w:ascii="仿宋" w:eastAsia="仿宋" w:hAnsi="仿宋" w:cs="仿宋" w:hint="eastAsia"/>
          <w:bCs/>
          <w:color w:val="000000"/>
          <w:sz w:val="24"/>
          <w:u w:val="single"/>
        </w:rPr>
        <w:t xml:space="preserve"> 委托代理 </w:t>
      </w:r>
    </w:p>
    <w:p w:rsidR="00705D51" w:rsidRDefault="000E1A10">
      <w:pPr>
        <w:spacing w:line="440" w:lineRule="exact"/>
        <w:ind w:firstLineChars="200" w:firstLine="480"/>
        <w:rPr>
          <w:rFonts w:ascii="仿宋_GB2312" w:eastAsia="仿宋_GB2312" w:hAnsi="新宋体" w:cs="Arial"/>
          <w:b/>
          <w:bCs/>
          <w:sz w:val="24"/>
        </w:rPr>
      </w:pPr>
      <w:r>
        <w:rPr>
          <w:rFonts w:ascii="仿宋_GB2312" w:eastAsia="仿宋_GB2312" w:hAnsi="新宋体" w:cs="Arial" w:hint="eastAsia"/>
          <w:sz w:val="24"/>
        </w:rPr>
        <w:t>三、</w:t>
      </w:r>
      <w:r>
        <w:rPr>
          <w:rFonts w:ascii="仿宋" w:eastAsia="仿宋" w:hAnsi="仿宋" w:cs="仿宋" w:hint="eastAsia"/>
          <w:b/>
          <w:bCs/>
          <w:color w:val="000000"/>
          <w:sz w:val="24"/>
        </w:rPr>
        <w:t>项目概况</w:t>
      </w:r>
      <w:r>
        <w:rPr>
          <w:rFonts w:ascii="仿宋_GB2312" w:eastAsia="仿宋_GB2312" w:hAnsi="新宋体" w:cs="Arial" w:hint="eastAsia"/>
          <w:b/>
          <w:bCs/>
          <w:sz w:val="24"/>
        </w:rPr>
        <w:t>：</w:t>
      </w:r>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5"/>
        <w:gridCol w:w="4493"/>
        <w:gridCol w:w="2496"/>
      </w:tblGrid>
      <w:tr w:rsidR="00705D51">
        <w:trPr>
          <w:trHeight w:val="466"/>
          <w:jc w:val="center"/>
        </w:trPr>
        <w:tc>
          <w:tcPr>
            <w:tcW w:w="1485" w:type="dxa"/>
            <w:tcBorders>
              <w:top w:val="single" w:sz="4" w:space="0" w:color="auto"/>
              <w:left w:val="single" w:sz="4" w:space="0" w:color="auto"/>
              <w:bottom w:val="single" w:sz="4" w:space="0" w:color="auto"/>
              <w:right w:val="single" w:sz="4" w:space="0" w:color="auto"/>
              <w:tl2br w:val="nil"/>
              <w:tr2bl w:val="nil"/>
            </w:tcBorders>
            <w:noWrap/>
            <w:vAlign w:val="center"/>
          </w:tcPr>
          <w:p w:rsidR="00705D51" w:rsidRDefault="000E1A10">
            <w:pPr>
              <w:spacing w:line="360" w:lineRule="exact"/>
              <w:jc w:val="center"/>
              <w:rPr>
                <w:rFonts w:ascii="仿宋" w:eastAsia="仿宋" w:hAnsi="仿宋" w:cs="仿宋"/>
                <w:b/>
                <w:color w:val="000000"/>
                <w:sz w:val="24"/>
              </w:rPr>
            </w:pPr>
            <w:r>
              <w:rPr>
                <w:rFonts w:ascii="仿宋" w:eastAsia="仿宋" w:hAnsi="仿宋" w:cs="仿宋" w:hint="eastAsia"/>
                <w:b/>
                <w:color w:val="000000"/>
                <w:sz w:val="24"/>
              </w:rPr>
              <w:t>标项编号</w:t>
            </w:r>
          </w:p>
        </w:tc>
        <w:tc>
          <w:tcPr>
            <w:tcW w:w="4493" w:type="dxa"/>
            <w:tcBorders>
              <w:top w:val="single" w:sz="4" w:space="0" w:color="auto"/>
              <w:left w:val="single" w:sz="4" w:space="0" w:color="auto"/>
              <w:bottom w:val="single" w:sz="4" w:space="0" w:color="auto"/>
              <w:right w:val="single" w:sz="4" w:space="0" w:color="auto"/>
              <w:tl2br w:val="nil"/>
              <w:tr2bl w:val="nil"/>
            </w:tcBorders>
            <w:noWrap/>
            <w:vAlign w:val="center"/>
          </w:tcPr>
          <w:p w:rsidR="00705D51" w:rsidRDefault="000E1A10">
            <w:pPr>
              <w:spacing w:line="360" w:lineRule="exact"/>
              <w:jc w:val="center"/>
              <w:rPr>
                <w:rFonts w:ascii="仿宋" w:eastAsia="仿宋" w:hAnsi="仿宋" w:cs="仿宋"/>
                <w:b/>
                <w:color w:val="000000"/>
                <w:sz w:val="24"/>
              </w:rPr>
            </w:pPr>
            <w:r>
              <w:rPr>
                <w:rFonts w:ascii="仿宋" w:eastAsia="仿宋" w:hAnsi="仿宋" w:cs="仿宋" w:hint="eastAsia"/>
                <w:b/>
                <w:color w:val="000000"/>
                <w:sz w:val="24"/>
              </w:rPr>
              <w:t>标项名称</w:t>
            </w:r>
          </w:p>
        </w:tc>
        <w:tc>
          <w:tcPr>
            <w:tcW w:w="2496" w:type="dxa"/>
            <w:tcBorders>
              <w:top w:val="single" w:sz="4" w:space="0" w:color="auto"/>
              <w:left w:val="single" w:sz="4" w:space="0" w:color="auto"/>
              <w:bottom w:val="single" w:sz="4" w:space="0" w:color="auto"/>
              <w:right w:val="single" w:sz="4" w:space="0" w:color="auto"/>
              <w:tl2br w:val="nil"/>
              <w:tr2bl w:val="nil"/>
            </w:tcBorders>
            <w:noWrap/>
            <w:vAlign w:val="center"/>
          </w:tcPr>
          <w:p w:rsidR="00705D51" w:rsidRDefault="000E1A10">
            <w:pPr>
              <w:spacing w:line="360" w:lineRule="exact"/>
              <w:jc w:val="center"/>
              <w:rPr>
                <w:rFonts w:ascii="仿宋" w:eastAsia="仿宋" w:hAnsi="仿宋" w:cs="仿宋"/>
                <w:b/>
                <w:color w:val="000000"/>
                <w:sz w:val="24"/>
              </w:rPr>
            </w:pPr>
            <w:r>
              <w:rPr>
                <w:rFonts w:ascii="仿宋" w:eastAsia="仿宋" w:hAnsi="仿宋" w:cs="仿宋" w:hint="eastAsia"/>
                <w:b/>
                <w:color w:val="000000"/>
                <w:sz w:val="24"/>
              </w:rPr>
              <w:t>预算金额或上限价</w:t>
            </w:r>
          </w:p>
          <w:p w:rsidR="00705D51" w:rsidRDefault="000E1A10">
            <w:pPr>
              <w:spacing w:line="360" w:lineRule="exact"/>
              <w:jc w:val="center"/>
              <w:rPr>
                <w:rFonts w:ascii="仿宋" w:eastAsia="仿宋" w:hAnsi="仿宋" w:cs="仿宋"/>
                <w:b/>
                <w:color w:val="000000"/>
                <w:sz w:val="24"/>
              </w:rPr>
            </w:pPr>
            <w:r>
              <w:rPr>
                <w:rFonts w:ascii="仿宋" w:eastAsia="仿宋" w:hAnsi="仿宋" w:cs="仿宋" w:hint="eastAsia"/>
                <w:b/>
                <w:color w:val="000000"/>
                <w:sz w:val="24"/>
              </w:rPr>
              <w:t>（单位：人民币元）</w:t>
            </w:r>
          </w:p>
        </w:tc>
      </w:tr>
      <w:tr w:rsidR="00705D51">
        <w:trPr>
          <w:trHeight w:val="466"/>
          <w:jc w:val="center"/>
        </w:trPr>
        <w:tc>
          <w:tcPr>
            <w:tcW w:w="1485" w:type="dxa"/>
            <w:tcBorders>
              <w:top w:val="single" w:sz="4" w:space="0" w:color="auto"/>
              <w:left w:val="single" w:sz="4" w:space="0" w:color="auto"/>
              <w:bottom w:val="single" w:sz="4" w:space="0" w:color="auto"/>
              <w:right w:val="single" w:sz="4" w:space="0" w:color="auto"/>
              <w:tl2br w:val="nil"/>
              <w:tr2bl w:val="nil"/>
            </w:tcBorders>
            <w:noWrap/>
            <w:vAlign w:val="center"/>
          </w:tcPr>
          <w:p w:rsidR="00705D51" w:rsidRDefault="000E1A10">
            <w:pPr>
              <w:spacing w:line="360" w:lineRule="exact"/>
              <w:jc w:val="center"/>
              <w:rPr>
                <w:rFonts w:ascii="仿宋" w:eastAsia="仿宋" w:hAnsi="仿宋" w:cs="仿宋"/>
                <w:color w:val="000000"/>
                <w:szCs w:val="21"/>
              </w:rPr>
            </w:pPr>
            <w:r>
              <w:rPr>
                <w:rFonts w:ascii="仿宋" w:eastAsia="仿宋" w:hAnsi="仿宋" w:cs="仿宋" w:hint="eastAsia"/>
                <w:color w:val="000000"/>
                <w:szCs w:val="21"/>
              </w:rPr>
              <w:t>01</w:t>
            </w:r>
          </w:p>
        </w:tc>
        <w:tc>
          <w:tcPr>
            <w:tcW w:w="4493" w:type="dxa"/>
            <w:tcBorders>
              <w:top w:val="single" w:sz="4" w:space="0" w:color="auto"/>
              <w:left w:val="single" w:sz="4" w:space="0" w:color="auto"/>
              <w:bottom w:val="single" w:sz="4" w:space="0" w:color="auto"/>
              <w:right w:val="single" w:sz="4" w:space="0" w:color="auto"/>
              <w:tl2br w:val="nil"/>
              <w:tr2bl w:val="nil"/>
            </w:tcBorders>
            <w:noWrap/>
            <w:vAlign w:val="center"/>
          </w:tcPr>
          <w:p w:rsidR="00705D51" w:rsidRDefault="000E1A10" w:rsidP="001D3C2B">
            <w:pPr>
              <w:spacing w:line="340" w:lineRule="exact"/>
              <w:jc w:val="center"/>
              <w:rPr>
                <w:rFonts w:ascii="仿宋" w:eastAsia="仿宋" w:hAnsi="仿宋" w:cs="仿宋"/>
                <w:color w:val="000000"/>
                <w:szCs w:val="21"/>
              </w:rPr>
            </w:pPr>
            <w:r>
              <w:rPr>
                <w:rFonts w:ascii="仿宋" w:eastAsia="仿宋" w:hAnsi="仿宋" w:cs="仿宋" w:hint="eastAsia"/>
                <w:color w:val="000000"/>
                <w:szCs w:val="21"/>
              </w:rPr>
              <w:t>绍兴市人民医院职工证件照拍摄服务项目（第</w:t>
            </w:r>
            <w:r w:rsidR="001D3C2B">
              <w:rPr>
                <w:rFonts w:ascii="仿宋" w:eastAsia="仿宋" w:hAnsi="仿宋" w:cs="仿宋" w:hint="eastAsia"/>
                <w:color w:val="000000"/>
                <w:szCs w:val="21"/>
              </w:rPr>
              <w:t>三</w:t>
            </w:r>
            <w:r>
              <w:rPr>
                <w:rFonts w:ascii="仿宋" w:eastAsia="仿宋" w:hAnsi="仿宋" w:cs="仿宋" w:hint="eastAsia"/>
                <w:color w:val="000000"/>
                <w:szCs w:val="21"/>
              </w:rPr>
              <w:t>次重招）</w:t>
            </w:r>
          </w:p>
        </w:tc>
        <w:tc>
          <w:tcPr>
            <w:tcW w:w="2496" w:type="dxa"/>
            <w:tcBorders>
              <w:top w:val="single" w:sz="4" w:space="0" w:color="auto"/>
              <w:left w:val="single" w:sz="4" w:space="0" w:color="auto"/>
              <w:bottom w:val="single" w:sz="4" w:space="0" w:color="auto"/>
              <w:right w:val="single" w:sz="4" w:space="0" w:color="auto"/>
              <w:tl2br w:val="nil"/>
              <w:tr2bl w:val="nil"/>
            </w:tcBorders>
            <w:noWrap/>
            <w:vAlign w:val="center"/>
          </w:tcPr>
          <w:p w:rsidR="00705D51" w:rsidRDefault="000E1A10">
            <w:pPr>
              <w:spacing w:line="340" w:lineRule="exact"/>
              <w:jc w:val="center"/>
              <w:rPr>
                <w:rFonts w:ascii="仿宋" w:eastAsia="仿宋" w:hAnsi="仿宋" w:cs="仿宋"/>
                <w:color w:val="000000"/>
                <w:szCs w:val="21"/>
              </w:rPr>
            </w:pPr>
            <w:r>
              <w:rPr>
                <w:rFonts w:ascii="仿宋" w:eastAsia="仿宋" w:hAnsi="仿宋" w:cs="仿宋" w:hint="eastAsia"/>
                <w:color w:val="000000"/>
                <w:szCs w:val="21"/>
              </w:rPr>
              <w:t>￥170000</w:t>
            </w:r>
          </w:p>
        </w:tc>
      </w:tr>
    </w:tbl>
    <w:p w:rsidR="00705D51" w:rsidRDefault="000E1A10">
      <w:pPr>
        <w:spacing w:line="440" w:lineRule="exact"/>
        <w:ind w:firstLineChars="200" w:firstLine="482"/>
        <w:rPr>
          <w:rFonts w:ascii="仿宋_GB2312" w:eastAsia="仿宋_GB2312" w:hAnsi="新宋体" w:cs="Arial"/>
          <w:b/>
          <w:sz w:val="24"/>
        </w:rPr>
      </w:pPr>
      <w:r>
        <w:rPr>
          <w:rFonts w:ascii="仿宋_GB2312" w:eastAsia="仿宋_GB2312" w:hAnsi="新宋体" w:cs="Arial" w:hint="eastAsia"/>
          <w:b/>
          <w:sz w:val="24"/>
        </w:rPr>
        <w:t>四、采购人的采购需求：详见招标文件</w:t>
      </w:r>
    </w:p>
    <w:p w:rsidR="00705D51" w:rsidRDefault="000E1A10" w:rsidP="001D3C2B">
      <w:pPr>
        <w:pStyle w:val="afb"/>
        <w:spacing w:afterLines="0" w:line="440" w:lineRule="exact"/>
        <w:ind w:firstLine="482"/>
        <w:rPr>
          <w:rFonts w:ascii="仿宋_GB2312" w:eastAsia="仿宋_GB2312" w:hAnsi="仿宋" w:cs="仿宋_GB2312"/>
        </w:rPr>
      </w:pPr>
      <w:r>
        <w:rPr>
          <w:rFonts w:ascii="仿宋_GB2312" w:eastAsia="仿宋_GB2312" w:hAnsi="仿宋" w:cs="仿宋_GB2312" w:hint="eastAsia"/>
          <w:b/>
        </w:rPr>
        <w:t>五、</w:t>
      </w:r>
      <w:r>
        <w:rPr>
          <w:rFonts w:ascii="仿宋_GB2312" w:eastAsia="仿宋_GB2312" w:hAnsi="新宋体" w:hint="eastAsia"/>
          <w:b/>
          <w:bCs/>
          <w:szCs w:val="24"/>
        </w:rPr>
        <w:t>本项目（</w:t>
      </w:r>
      <w:r w:rsidR="00EA27AD">
        <w:rPr>
          <w:rFonts w:ascii="仿宋_GB2312" w:eastAsia="仿宋_GB2312" w:hAnsi="新宋体" w:hint="eastAsia"/>
          <w:b/>
          <w:bCs/>
          <w:szCs w:val="24"/>
        </w:rPr>
        <w:t>否</w:t>
      </w:r>
      <w:r>
        <w:rPr>
          <w:rFonts w:ascii="仿宋_GB2312" w:eastAsia="仿宋_GB2312" w:hAnsi="新宋体" w:hint="eastAsia"/>
          <w:b/>
          <w:bCs/>
          <w:szCs w:val="24"/>
        </w:rPr>
        <w:t>）接受联合体投标。</w:t>
      </w:r>
    </w:p>
    <w:p w:rsidR="00705D51" w:rsidRDefault="000E1A10">
      <w:pPr>
        <w:spacing w:line="440" w:lineRule="exact"/>
        <w:ind w:firstLineChars="175" w:firstLine="422"/>
        <w:rPr>
          <w:rFonts w:ascii="仿宋_GB2312" w:eastAsia="仿宋_GB2312" w:hAnsi="新宋体" w:cs="Arial"/>
          <w:sz w:val="24"/>
        </w:rPr>
      </w:pPr>
      <w:r>
        <w:rPr>
          <w:rFonts w:ascii="仿宋_GB2312" w:eastAsia="仿宋_GB2312" w:hAnsi="新宋体" w:cs="Arial" w:hint="eastAsia"/>
          <w:b/>
          <w:sz w:val="24"/>
        </w:rPr>
        <w:t>六、</w:t>
      </w:r>
      <w:r>
        <w:rPr>
          <w:rFonts w:ascii="仿宋_GB2312" w:eastAsia="仿宋_GB2312" w:hAnsi="新宋体" w:cs="Arial" w:hint="eastAsia"/>
          <w:b/>
          <w:bCs/>
          <w:sz w:val="24"/>
        </w:rPr>
        <w:t>供应商的资格要求：</w:t>
      </w:r>
    </w:p>
    <w:p w:rsidR="00705D51" w:rsidRDefault="000E1A10">
      <w:pPr>
        <w:pStyle w:val="afb"/>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705D51" w:rsidRDefault="000E1A10">
      <w:pPr>
        <w:pStyle w:val="afb"/>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705D51" w:rsidRDefault="000E1A10">
      <w:pPr>
        <w:pStyle w:val="afb"/>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705D51" w:rsidRDefault="000E1A10" w:rsidP="006E1D14">
      <w:pPr>
        <w:pStyle w:val="afb"/>
        <w:spacing w:afterLines="0" w:line="440" w:lineRule="exact"/>
        <w:ind w:firstLine="480"/>
        <w:rPr>
          <w:rFonts w:ascii="仿宋_GB2312" w:eastAsia="仿宋_GB2312" w:hAnsi="新宋体"/>
          <w:szCs w:val="24"/>
        </w:rPr>
      </w:pPr>
      <w:r>
        <w:rPr>
          <w:rFonts w:ascii="仿宋_GB2312" w:eastAsia="仿宋_GB2312" w:hAnsi="MS Gothic" w:cs="Arial" w:hint="eastAsia"/>
        </w:rPr>
        <w:sym w:font="Wingdings" w:char="00A8"/>
      </w:r>
      <w:r>
        <w:rPr>
          <w:rFonts w:ascii="仿宋_GB2312" w:eastAsia="仿宋_GB2312" w:hAnsi="仿宋" w:hint="eastAsia"/>
        </w:rPr>
        <w:t>无；</w:t>
      </w:r>
    </w:p>
    <w:p w:rsidR="00705D51" w:rsidRDefault="000E1A10">
      <w:pPr>
        <w:spacing w:line="360" w:lineRule="auto"/>
        <w:ind w:firstLineChars="200" w:firstLine="420"/>
        <w:rPr>
          <w:rFonts w:ascii="仿宋_GB2312" w:eastAsia="仿宋_GB2312" w:hAnsi="仿宋"/>
          <w:sz w:val="24"/>
        </w:rPr>
      </w:pPr>
      <w:r>
        <w:rPr>
          <w:rFonts w:ascii="仿宋_GB2312" w:eastAsia="仿宋_GB2312" w:hAnsi="MS Gothic" w:cs="Arial" w:hint="eastAsia"/>
        </w:rPr>
        <w:sym w:font="Wingdings" w:char="F0FE"/>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705D51" w:rsidRDefault="000E1A10" w:rsidP="001D3C2B">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705D51" w:rsidRDefault="00F269EF" w:rsidP="001D3C2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0E1A10">
                <w:rPr>
                  <w:rFonts w:ascii="MS Gothic" w:eastAsia="MS Gothic" w:hAnsi="MS Gothic" w:cs="Arial"/>
                  <w:kern w:val="0"/>
                  <w:sz w:val="24"/>
                </w:rPr>
                <w:t>☐</w:t>
              </w:r>
            </w:sdtContent>
          </w:sdt>
        </w:sdtContent>
      </w:sdt>
      <w:r w:rsidR="000E1A10">
        <w:rPr>
          <w:rFonts w:ascii="仿宋_GB2312" w:eastAsia="仿宋_GB2312" w:hAnsi="仿宋" w:hint="eastAsia"/>
          <w:sz w:val="24"/>
        </w:rPr>
        <w:t>货物全部由符合政策要求的小微企业制造，提供中小企业声明函；</w:t>
      </w:r>
    </w:p>
    <w:p w:rsidR="00705D51" w:rsidRDefault="00F269EF" w:rsidP="001D3C2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szCs w:val="21"/>
                  </w:rPr>
                  <w:id w:val="725337177"/>
                </w:sdtPr>
                <w:sdtContent>
                  <w:r w:rsidR="000E1A10">
                    <w:rPr>
                      <w:rFonts w:ascii="仿宋_GB2312" w:eastAsia="仿宋_GB2312" w:hAnsi="MS Gothic" w:cs="Arial" w:hint="eastAsia"/>
                    </w:rPr>
                    <w:sym w:font="Wingdings" w:char="F0FE"/>
                  </w:r>
                </w:sdtContent>
              </w:sdt>
            </w:sdtContent>
          </w:sdt>
        </w:sdtContent>
      </w:sdt>
      <w:r w:rsidR="000E1A10">
        <w:rPr>
          <w:rFonts w:ascii="仿宋_GB2312" w:eastAsia="仿宋_GB2312" w:hAnsi="仿宋" w:hint="eastAsia"/>
          <w:sz w:val="24"/>
        </w:rPr>
        <w:t>服务全部由符合政策要求的中小企业承接，提供中小企业声明函；</w:t>
      </w:r>
    </w:p>
    <w:p w:rsidR="00705D51" w:rsidRDefault="00F269EF" w:rsidP="001D3C2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0E1A10">
                <w:rPr>
                  <w:rFonts w:ascii="MS Gothic" w:eastAsia="MS Gothic" w:hAnsi="MS Gothic" w:cs="Arial"/>
                  <w:kern w:val="0"/>
                  <w:sz w:val="24"/>
                </w:rPr>
                <w:t>☐</w:t>
              </w:r>
            </w:sdtContent>
          </w:sdt>
        </w:sdtContent>
      </w:sdt>
      <w:r w:rsidR="000E1A10">
        <w:rPr>
          <w:rFonts w:ascii="仿宋_GB2312" w:eastAsia="仿宋_GB2312" w:hAnsi="仿宋" w:hint="eastAsia"/>
          <w:sz w:val="24"/>
        </w:rPr>
        <w:t>服务全部由符合政策要求的小微企业承接，提供中小企业声明函；</w:t>
      </w:r>
    </w:p>
    <w:p w:rsidR="00705D51" w:rsidRDefault="00F269EF">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0E1A10">
                <w:rPr>
                  <w:rFonts w:ascii="MS Gothic" w:eastAsia="MS Gothic" w:hAnsi="MS Gothic" w:cs="Arial"/>
                  <w:kern w:val="0"/>
                  <w:sz w:val="24"/>
                </w:rPr>
                <w:t>☐</w:t>
              </w:r>
            </w:sdtContent>
          </w:sdt>
        </w:sdtContent>
      </w:sdt>
      <w:r w:rsidR="000E1A10">
        <w:rPr>
          <w:rFonts w:ascii="仿宋_GB2312" w:eastAsia="仿宋_GB2312" w:hAnsi="仿宋" w:hint="eastAsia"/>
          <w:sz w:val="24"/>
        </w:rPr>
        <w:t>要求以联合体形式参加，提供联合协议和中小企业声明函，联合协议中中小企业合同金额应当达到%，小微企业合同金额应当达到%;</w:t>
      </w:r>
      <w:r w:rsidR="000E1A10">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0E1A10">
        <w:rPr>
          <w:rFonts w:ascii="仿宋_GB2312" w:eastAsia="仿宋_GB2312" w:hAnsi="仿宋" w:hint="eastAsia"/>
          <w:sz w:val="24"/>
        </w:rPr>
        <w:t>；</w:t>
      </w:r>
    </w:p>
    <w:p w:rsidR="00705D51" w:rsidRDefault="00F269EF">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0E1A10">
                <w:rPr>
                  <w:rFonts w:ascii="MS Gothic" w:eastAsia="MS Gothic" w:hAnsi="MS Gothic" w:cs="Arial"/>
                  <w:kern w:val="0"/>
                  <w:sz w:val="24"/>
                </w:rPr>
                <w:t>☐</w:t>
              </w:r>
            </w:sdtContent>
          </w:sdt>
        </w:sdtContent>
      </w:sdt>
      <w:r w:rsidR="000E1A10">
        <w:rPr>
          <w:rFonts w:ascii="仿宋_GB2312" w:eastAsia="仿宋_GB2312" w:hAnsi="仿宋" w:hint="eastAsia"/>
          <w:sz w:val="24"/>
        </w:rPr>
        <w:t>要求合同分包，提供分包意向协议和中小企业声明函，分包意向协议中中小企业合同金额应当达到达到% ，小微企业合同金额应当达到% ;</w:t>
      </w:r>
      <w:r w:rsidR="000E1A10">
        <w:rPr>
          <w:rFonts w:ascii="仿宋_GB2312" w:eastAsia="仿宋_GB2312" w:hAnsi="仿宋" w:cs="宋体" w:hint="eastAsia"/>
          <w:spacing w:val="8"/>
          <w:kern w:val="0"/>
          <w:sz w:val="24"/>
        </w:rPr>
        <w:t>如果供应商本身提供所有标</w:t>
      </w:r>
      <w:r w:rsidR="000E1A10">
        <w:rPr>
          <w:rFonts w:ascii="仿宋_GB2312" w:eastAsia="仿宋_GB2312" w:hAnsi="仿宋" w:cs="宋体" w:hint="eastAsia"/>
          <w:spacing w:val="8"/>
          <w:kern w:val="0"/>
          <w:sz w:val="24"/>
        </w:rPr>
        <w:lastRenderedPageBreak/>
        <w:t>的均由中小企业制造、承建或承接，视同符合了资格条件，无需再向中小企业分包，无需提供分包意向协议</w:t>
      </w:r>
      <w:r w:rsidR="000E1A10">
        <w:rPr>
          <w:rFonts w:ascii="仿宋_GB2312" w:eastAsia="仿宋_GB2312" w:hAnsi="仿宋" w:hint="eastAsia"/>
          <w:sz w:val="24"/>
        </w:rPr>
        <w:t>；</w:t>
      </w:r>
    </w:p>
    <w:p w:rsidR="00705D51" w:rsidRDefault="000E1A10">
      <w:pPr>
        <w:pStyle w:val="afb"/>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4.本项目的特定资格要求：无</w:t>
      </w:r>
    </w:p>
    <w:p w:rsidR="00705D51" w:rsidRDefault="000E1A10">
      <w:pPr>
        <w:pStyle w:val="afb"/>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05D51" w:rsidRDefault="000E1A10">
      <w:pPr>
        <w:spacing w:line="440" w:lineRule="exact"/>
        <w:ind w:firstLineChars="176" w:firstLine="424"/>
        <w:rPr>
          <w:rFonts w:ascii="仿宋_GB2312" w:eastAsia="仿宋_GB2312" w:hAnsi="新宋体" w:cs="Arial"/>
          <w:b/>
          <w:bCs/>
          <w:sz w:val="24"/>
        </w:rPr>
      </w:pPr>
      <w:r>
        <w:rPr>
          <w:rFonts w:ascii="仿宋_GB2312" w:eastAsia="仿宋_GB2312" w:hAnsi="新宋体" w:cs="Arial" w:hint="eastAsia"/>
          <w:b/>
          <w:bCs/>
          <w:sz w:val="24"/>
        </w:rPr>
        <w:t>七、资格审查方式：</w:t>
      </w:r>
    </w:p>
    <w:p w:rsidR="00705D51" w:rsidRDefault="000E1A10">
      <w:pPr>
        <w:spacing w:line="440" w:lineRule="exact"/>
        <w:ind w:firstLineChars="225" w:firstLine="540"/>
        <w:rPr>
          <w:rFonts w:ascii="仿宋_GB2312" w:eastAsia="仿宋_GB2312" w:hAnsi="新宋体" w:cs="Arial"/>
          <w:bCs/>
          <w:sz w:val="24"/>
        </w:rPr>
      </w:pPr>
      <w:r>
        <w:rPr>
          <w:rFonts w:ascii="仿宋_GB2312" w:eastAsia="仿宋_GB2312" w:hAnsi="新宋体" w:cs="Arial" w:hint="eastAsia"/>
          <w:bCs/>
          <w:sz w:val="24"/>
        </w:rPr>
        <w:t>1.资格后审。</w:t>
      </w:r>
    </w:p>
    <w:p w:rsidR="00705D51" w:rsidRDefault="000E1A10">
      <w:pPr>
        <w:spacing w:line="440" w:lineRule="exact"/>
        <w:ind w:firstLineChars="225" w:firstLine="542"/>
        <w:rPr>
          <w:rFonts w:ascii="仿宋_GB2312" w:eastAsia="仿宋_GB2312" w:hAnsi="新宋体" w:cs="Arial"/>
          <w:sz w:val="24"/>
        </w:rPr>
      </w:pPr>
      <w:r>
        <w:rPr>
          <w:rFonts w:ascii="仿宋_GB2312" w:eastAsia="仿宋_GB2312" w:hAnsi="新宋体" w:cs="Arial" w:hint="eastAsia"/>
          <w:b/>
          <w:bCs/>
          <w:sz w:val="24"/>
        </w:rPr>
        <w:t>八、招标文件提供方式、时间及地点等</w:t>
      </w:r>
      <w:r>
        <w:rPr>
          <w:rFonts w:ascii="仿宋_GB2312" w:eastAsia="仿宋_GB2312" w:hAnsi="新宋体" w:cs="Arial" w:hint="eastAsia"/>
          <w:sz w:val="24"/>
        </w:rPr>
        <w:t>：</w:t>
      </w:r>
    </w:p>
    <w:p w:rsidR="00705D51" w:rsidRDefault="000E1A10" w:rsidP="001D3C2B">
      <w:pPr>
        <w:pStyle w:val="afb"/>
        <w:spacing w:afterLines="0" w:line="440" w:lineRule="exact"/>
        <w:ind w:firstLine="482"/>
        <w:rPr>
          <w:rFonts w:ascii="仿宋" w:eastAsia="仿宋" w:hAnsi="仿宋" w:cs="仿宋"/>
          <w:b/>
          <w:bCs/>
          <w:szCs w:val="24"/>
        </w:rPr>
      </w:pPr>
      <w:r>
        <w:rPr>
          <w:rFonts w:ascii="仿宋" w:eastAsia="仿宋" w:hAnsi="仿宋" w:cs="仿宋" w:hint="eastAsia"/>
          <w:b/>
          <w:bCs/>
          <w:szCs w:val="24"/>
        </w:rPr>
        <w:t>报名获取招标文件：</w:t>
      </w:r>
    </w:p>
    <w:p w:rsidR="00705D51" w:rsidRDefault="000E1A10" w:rsidP="001D3C2B">
      <w:pPr>
        <w:pStyle w:val="afb"/>
        <w:spacing w:afterLines="0" w:line="440" w:lineRule="exact"/>
        <w:ind w:firstLine="482"/>
        <w:rPr>
          <w:rFonts w:ascii="仿宋" w:eastAsia="仿宋" w:hAnsi="仿宋" w:cs="仿宋"/>
          <w:szCs w:val="24"/>
        </w:rPr>
      </w:pPr>
      <w:r>
        <w:rPr>
          <w:rFonts w:ascii="仿宋" w:eastAsia="仿宋" w:hAnsi="仿宋" w:cs="仿宋" w:hint="eastAsia"/>
          <w:b/>
          <w:bCs/>
          <w:szCs w:val="24"/>
        </w:rPr>
        <w:t>1.报名方式：</w:t>
      </w:r>
      <w:r>
        <w:rPr>
          <w:rFonts w:ascii="仿宋" w:eastAsia="仿宋" w:hAnsi="仿宋" w:cs="仿宋" w:hint="eastAsia"/>
          <w:szCs w:val="24"/>
        </w:rPr>
        <w:t> 投标人需提供以下报名资料（加盖单位公章）的扫描件以邮件形式发至809958445@qq.com邮箱内,并需邮寄一份报名资料至开标地点。报名是否成功以招标代理回复为准。</w:t>
      </w:r>
    </w:p>
    <w:p w:rsidR="00705D51" w:rsidRDefault="000E1A10" w:rsidP="001D3C2B">
      <w:pPr>
        <w:pStyle w:val="afb"/>
        <w:spacing w:afterLines="0" w:line="440" w:lineRule="exact"/>
        <w:ind w:firstLine="480"/>
        <w:rPr>
          <w:rFonts w:ascii="仿宋" w:eastAsia="仿宋" w:hAnsi="仿宋" w:cs="仿宋"/>
          <w:szCs w:val="24"/>
        </w:rPr>
      </w:pPr>
      <w:r>
        <w:rPr>
          <w:rFonts w:ascii="仿宋" w:eastAsia="仿宋" w:hAnsi="仿宋" w:cs="仿宋" w:hint="eastAsia"/>
          <w:szCs w:val="24"/>
        </w:rPr>
        <w:t>（1）营业执照；</w:t>
      </w:r>
    </w:p>
    <w:p w:rsidR="00705D51" w:rsidRDefault="000E1A10" w:rsidP="001D3C2B">
      <w:pPr>
        <w:pStyle w:val="afb"/>
        <w:spacing w:afterLines="0" w:line="440" w:lineRule="exact"/>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rPr>
        <w:t>法定代表人授权委托书（格式见第六部分附件）</w:t>
      </w:r>
      <w:r>
        <w:rPr>
          <w:rFonts w:ascii="仿宋" w:eastAsia="仿宋" w:hAnsi="仿宋" w:cs="仿宋" w:hint="eastAsia"/>
          <w:szCs w:val="24"/>
        </w:rPr>
        <w:t>；</w:t>
      </w:r>
    </w:p>
    <w:p w:rsidR="00705D51" w:rsidRDefault="000E1A10" w:rsidP="001D3C2B">
      <w:pPr>
        <w:pStyle w:val="afb"/>
        <w:spacing w:afterLines="0" w:line="440" w:lineRule="exact"/>
        <w:ind w:firstLine="480"/>
        <w:rPr>
          <w:rFonts w:ascii="仿宋" w:eastAsia="仿宋" w:hAnsi="仿宋" w:cs="仿宋"/>
          <w:szCs w:val="24"/>
          <w:highlight w:val="yellow"/>
        </w:rPr>
      </w:pPr>
      <w:r>
        <w:rPr>
          <w:rFonts w:ascii="仿宋" w:eastAsia="仿宋" w:hAnsi="仿宋" w:cs="仿宋" w:hint="eastAsia"/>
          <w:szCs w:val="24"/>
        </w:rPr>
        <w:t>（3）法定代表人（授权委托人）及被授权人身份证复印件、联系方式。</w:t>
      </w:r>
    </w:p>
    <w:p w:rsidR="00705D51" w:rsidRDefault="000E1A10" w:rsidP="001D3C2B">
      <w:pPr>
        <w:pStyle w:val="afb"/>
        <w:spacing w:afterLines="0" w:line="440" w:lineRule="exact"/>
        <w:ind w:firstLine="482"/>
        <w:rPr>
          <w:rFonts w:ascii="仿宋" w:eastAsia="仿宋" w:hAnsi="仿宋" w:cs="仿宋"/>
          <w:b/>
          <w:bCs/>
          <w:szCs w:val="24"/>
        </w:rPr>
      </w:pPr>
      <w:r>
        <w:rPr>
          <w:rFonts w:ascii="仿宋" w:eastAsia="仿宋" w:hAnsi="仿宋" w:cs="仿宋" w:hint="eastAsia"/>
          <w:b/>
          <w:bCs/>
          <w:szCs w:val="24"/>
        </w:rPr>
        <w:t>提示：①报名资料仅作为报名登记使用，报名时不对投标人资格是否符合作出评判；②采购代理机构将拒绝接受非报名供应商的投标文件。</w:t>
      </w:r>
    </w:p>
    <w:p w:rsidR="00705D51" w:rsidRDefault="000E1A10" w:rsidP="001D3C2B">
      <w:pPr>
        <w:pStyle w:val="afb"/>
        <w:spacing w:afterLines="0" w:line="440" w:lineRule="exact"/>
        <w:ind w:firstLine="480"/>
        <w:rPr>
          <w:rFonts w:ascii="仿宋" w:eastAsia="仿宋" w:hAnsi="仿宋" w:cs="仿宋"/>
          <w:szCs w:val="24"/>
        </w:rPr>
      </w:pPr>
      <w:r>
        <w:rPr>
          <w:rFonts w:ascii="仿宋" w:eastAsia="仿宋" w:hAnsi="仿宋" w:cs="仿宋" w:hint="eastAsia"/>
          <w:szCs w:val="24"/>
        </w:rPr>
        <w:t>2.获取招标文件</w:t>
      </w:r>
    </w:p>
    <w:p w:rsidR="00705D51" w:rsidRDefault="000E1A10" w:rsidP="001D3C2B">
      <w:pPr>
        <w:pStyle w:val="afb"/>
        <w:spacing w:afterLines="0" w:line="440" w:lineRule="exact"/>
        <w:ind w:firstLine="480"/>
        <w:rPr>
          <w:rFonts w:ascii="仿宋" w:eastAsia="仿宋" w:hAnsi="仿宋" w:cs="仿宋"/>
          <w:szCs w:val="24"/>
        </w:rPr>
      </w:pPr>
      <w:r>
        <w:rPr>
          <w:rFonts w:ascii="仿宋" w:eastAsia="仿宋" w:hAnsi="仿宋" w:cs="仿宋" w:hint="eastAsia"/>
          <w:szCs w:val="24"/>
        </w:rPr>
        <w:t>时间：/至2022年10月</w:t>
      </w:r>
      <w:r w:rsidR="001D3C2B">
        <w:rPr>
          <w:rFonts w:ascii="仿宋" w:eastAsia="仿宋" w:hAnsi="仿宋" w:cs="仿宋" w:hint="eastAsia"/>
          <w:szCs w:val="24"/>
        </w:rPr>
        <w:t>25</w:t>
      </w:r>
      <w:r>
        <w:rPr>
          <w:rFonts w:ascii="仿宋" w:eastAsia="仿宋" w:hAnsi="仿宋" w:cs="仿宋" w:hint="eastAsia"/>
          <w:szCs w:val="24"/>
        </w:rPr>
        <w:t>日，每天上午00:00至12:00 ，下午12:00至23:59（北京时间，线上获取法定节假日均可，线下获取文件法定节假日除外）</w:t>
      </w:r>
    </w:p>
    <w:p w:rsidR="00705D51" w:rsidRDefault="000E1A10" w:rsidP="001D3C2B">
      <w:pPr>
        <w:pStyle w:val="afb"/>
        <w:spacing w:afterLines="0" w:line="440" w:lineRule="exact"/>
        <w:ind w:firstLine="480"/>
        <w:rPr>
          <w:rFonts w:ascii="仿宋" w:eastAsia="仿宋" w:hAnsi="仿宋" w:cs="仿宋"/>
          <w:szCs w:val="24"/>
        </w:rPr>
      </w:pPr>
      <w:r>
        <w:rPr>
          <w:rFonts w:ascii="仿宋" w:eastAsia="仿宋" w:hAnsi="仿宋" w:cs="仿宋" w:hint="eastAsia"/>
          <w:szCs w:val="24"/>
        </w:rPr>
        <w:t>地点（网址）：浙江政府采购网：</w:t>
      </w:r>
      <w:hyperlink r:id="rId15" w:history="1">
        <w:r>
          <w:rPr>
            <w:rStyle w:val="af8"/>
            <w:rFonts w:ascii="仿宋" w:eastAsia="仿宋" w:hAnsi="仿宋" w:cs="仿宋" w:hint="eastAsia"/>
            <w:szCs w:val="24"/>
          </w:rPr>
          <w:t>http://zfcg.czt.zj.gov.cn/；</w:t>
        </w:r>
      </w:hyperlink>
    </w:p>
    <w:p w:rsidR="00705D51" w:rsidRDefault="000E1A10">
      <w:pPr>
        <w:pStyle w:val="afb"/>
        <w:spacing w:afterLines="0" w:line="440" w:lineRule="exact"/>
        <w:ind w:firstLineChars="900" w:firstLine="2160"/>
        <w:rPr>
          <w:rFonts w:ascii="仿宋" w:eastAsia="仿宋" w:hAnsi="仿宋" w:cs="仿宋"/>
          <w:szCs w:val="24"/>
        </w:rPr>
      </w:pPr>
      <w:r>
        <w:rPr>
          <w:rFonts w:ascii="仿宋" w:eastAsia="仿宋" w:hAnsi="仿宋" w:cs="仿宋" w:hint="eastAsia"/>
          <w:szCs w:val="24"/>
        </w:rPr>
        <w:t>绍兴市卫生健康委员会官网：</w:t>
      </w:r>
      <w:hyperlink r:id="rId16" w:history="1">
        <w:r>
          <w:rPr>
            <w:rStyle w:val="af8"/>
            <w:rFonts w:ascii="仿宋" w:eastAsia="仿宋" w:hAnsi="仿宋" w:cs="仿宋" w:hint="eastAsia"/>
            <w:szCs w:val="24"/>
          </w:rPr>
          <w:t>http://sxws.sx.gov.cn；</w:t>
        </w:r>
      </w:hyperlink>
    </w:p>
    <w:p w:rsidR="00705D51" w:rsidRDefault="000E1A10">
      <w:pPr>
        <w:pStyle w:val="afb"/>
        <w:spacing w:afterLines="0" w:line="440" w:lineRule="exact"/>
        <w:ind w:firstLineChars="900" w:firstLine="2160"/>
        <w:rPr>
          <w:rFonts w:ascii="仿宋" w:eastAsia="仿宋" w:hAnsi="仿宋" w:cs="仿宋"/>
          <w:szCs w:val="24"/>
        </w:rPr>
      </w:pPr>
      <w:r>
        <w:rPr>
          <w:rFonts w:ascii="仿宋" w:eastAsia="仿宋" w:hAnsi="仿宋" w:cs="仿宋" w:hint="eastAsia"/>
          <w:szCs w:val="24"/>
        </w:rPr>
        <w:t>绍兴市人民医院： http://www.312000.net</w:t>
      </w:r>
      <w:r>
        <w:rPr>
          <w:rFonts w:ascii="仿宋" w:eastAsia="仿宋" w:hAnsi="仿宋" w:cs="仿宋" w:hint="eastAsia"/>
          <w:color w:val="000000"/>
          <w:spacing w:val="-4"/>
        </w:rPr>
        <w:t>。</w:t>
      </w:r>
    </w:p>
    <w:p w:rsidR="00705D51" w:rsidRDefault="000E1A10">
      <w:pPr>
        <w:pStyle w:val="afb"/>
        <w:spacing w:afterLines="0" w:line="440" w:lineRule="exact"/>
        <w:ind w:firstLine="480"/>
        <w:rPr>
          <w:rFonts w:ascii="仿宋" w:eastAsia="仿宋" w:hAnsi="仿宋" w:cs="仿宋"/>
          <w:bCs/>
          <w:color w:val="000000"/>
        </w:rPr>
      </w:pPr>
      <w:r>
        <w:rPr>
          <w:rFonts w:ascii="仿宋" w:eastAsia="仿宋" w:hAnsi="仿宋" w:cs="仿宋" w:hint="eastAsia"/>
          <w:szCs w:val="24"/>
        </w:rPr>
        <w:t>方式：</w:t>
      </w:r>
      <w:r>
        <w:rPr>
          <w:rFonts w:ascii="仿宋" w:eastAsia="仿宋" w:hAnsi="仿宋" w:cs="仿宋" w:hint="eastAsia"/>
          <w:bCs/>
        </w:rPr>
        <w:t>供应商登</w:t>
      </w:r>
      <w:r>
        <w:rPr>
          <w:rFonts w:ascii="仿宋" w:eastAsia="仿宋" w:hAnsi="仿宋" w:cs="仿宋" w:hint="eastAsia"/>
          <w:bCs/>
          <w:color w:val="000000"/>
        </w:rPr>
        <w:t>自行登录以上网站采购公告页面中下载附件。</w:t>
      </w:r>
    </w:p>
    <w:p w:rsidR="00705D51" w:rsidRDefault="000E1A10">
      <w:pPr>
        <w:pStyle w:val="afb"/>
        <w:spacing w:afterLines="0" w:line="440" w:lineRule="exact"/>
        <w:ind w:firstLine="480"/>
        <w:rPr>
          <w:rFonts w:ascii="仿宋" w:eastAsia="仿宋" w:hAnsi="仿宋" w:cs="仿宋"/>
          <w:szCs w:val="24"/>
        </w:rPr>
      </w:pPr>
      <w:r>
        <w:rPr>
          <w:rFonts w:ascii="仿宋" w:eastAsia="仿宋" w:hAnsi="仿宋" w:cs="仿宋" w:hint="eastAsia"/>
          <w:szCs w:val="24"/>
        </w:rPr>
        <w:t>售价（元）：0 </w:t>
      </w:r>
    </w:p>
    <w:p w:rsidR="00705D51" w:rsidRDefault="000E1A10" w:rsidP="001D3C2B">
      <w:pPr>
        <w:pStyle w:val="afb"/>
        <w:spacing w:afterLines="0" w:line="440" w:lineRule="exact"/>
        <w:ind w:firstLine="464"/>
        <w:rPr>
          <w:rFonts w:ascii="仿宋" w:eastAsia="仿宋" w:hAnsi="仿宋" w:cs="仿宋"/>
          <w:szCs w:val="24"/>
        </w:rPr>
      </w:pPr>
      <w:r>
        <w:rPr>
          <w:rFonts w:ascii="仿宋" w:eastAsia="仿宋" w:hAnsi="仿宋" w:cs="仿宋" w:hint="eastAsia"/>
          <w:spacing w:val="-4"/>
        </w:rPr>
        <w:t>注：更正公告</w:t>
      </w:r>
      <w:r>
        <w:rPr>
          <w:rFonts w:ascii="仿宋" w:eastAsia="仿宋" w:hAnsi="仿宋" w:cs="仿宋" w:hint="eastAsia"/>
          <w:bCs/>
          <w:color w:val="000000"/>
        </w:rPr>
        <w:t>请自行登录以上网站更正公告页面中下载。</w:t>
      </w:r>
    </w:p>
    <w:p w:rsidR="00705D51" w:rsidRDefault="000E1A10">
      <w:pPr>
        <w:snapToGrid w:val="0"/>
        <w:spacing w:line="440" w:lineRule="exact"/>
        <w:ind w:firstLineChars="200" w:firstLine="482"/>
        <w:jc w:val="left"/>
        <w:rPr>
          <w:rFonts w:ascii="仿宋_GB2312" w:eastAsia="仿宋_GB2312" w:hAnsi="新宋体"/>
          <w:b/>
          <w:sz w:val="24"/>
        </w:rPr>
      </w:pPr>
      <w:r>
        <w:rPr>
          <w:rFonts w:ascii="仿宋_GB2312" w:eastAsia="仿宋_GB2312" w:hAnsi="新宋体" w:cs="Arial" w:hint="eastAsia"/>
          <w:b/>
          <w:bCs/>
          <w:sz w:val="24"/>
        </w:rPr>
        <w:t>九、投标截止时间及地点</w:t>
      </w:r>
      <w:r>
        <w:rPr>
          <w:rFonts w:ascii="仿宋_GB2312" w:eastAsia="仿宋_GB2312" w:hAnsi="新宋体" w:cs="Arial" w:hint="eastAsia"/>
          <w:sz w:val="24"/>
        </w:rPr>
        <w:t>：</w:t>
      </w:r>
      <w:r>
        <w:rPr>
          <w:rFonts w:ascii="仿宋_GB2312" w:eastAsia="仿宋_GB2312" w:hAnsi="新宋体" w:hint="eastAsia"/>
          <w:sz w:val="24"/>
        </w:rPr>
        <w:t>投标人应于2022年 10月</w:t>
      </w:r>
      <w:r w:rsidR="001D3C2B">
        <w:rPr>
          <w:rFonts w:ascii="仿宋_GB2312" w:eastAsia="仿宋_GB2312" w:hAnsi="新宋体" w:hint="eastAsia"/>
          <w:sz w:val="24"/>
        </w:rPr>
        <w:t>25</w:t>
      </w:r>
      <w:r>
        <w:rPr>
          <w:rFonts w:ascii="仿宋_GB2312" w:eastAsia="仿宋_GB2312" w:hAnsi="新宋体" w:hint="eastAsia"/>
          <w:sz w:val="24"/>
        </w:rPr>
        <w:t>日14:30时（北京时间）整以前将投标文件密封以邮寄（</w:t>
      </w:r>
      <w:r>
        <w:rPr>
          <w:rFonts w:ascii="仿宋" w:eastAsia="仿宋" w:hAnsi="仿宋" w:cs="仿宋" w:hint="eastAsia"/>
          <w:color w:val="000000"/>
          <w:kern w:val="0"/>
          <w:sz w:val="24"/>
        </w:rPr>
        <w:t>建议采用EMS或顺丰快递。快递寄出后，请将快递底单照片发送邮件至809958445@qq.com，邮件名称为：投标标项+公司名字+联系人姓名+手机号，以便及时查收。同时请充分考虑快递时间，确保在投标截止时间前送达。投标文</w:t>
      </w:r>
      <w:r>
        <w:rPr>
          <w:rFonts w:ascii="仿宋" w:eastAsia="仿宋" w:hAnsi="仿宋" w:cs="仿宋" w:hint="eastAsia"/>
          <w:color w:val="000000"/>
          <w:kern w:val="0"/>
          <w:sz w:val="24"/>
        </w:rPr>
        <w:lastRenderedPageBreak/>
        <w:t>件递交的时间以签收时间为准，除邮寄外包装外，投标文件仍需要按采购文件要求封包，但在邮寄过程中发生的包封缺损或保管过程中发生的一切事宜均由投标人自行承担。</w:t>
      </w:r>
      <w:r>
        <w:rPr>
          <w:rFonts w:ascii="仿宋" w:eastAsia="仿宋" w:hAnsi="仿宋" w:cs="仿宋" w:hint="eastAsia"/>
          <w:bCs/>
          <w:sz w:val="24"/>
        </w:rPr>
        <w:t>逾期送达作无效投标处理。）</w:t>
      </w:r>
      <w:r>
        <w:rPr>
          <w:rFonts w:ascii="仿宋_GB2312" w:eastAsia="仿宋_GB2312" w:hAnsi="新宋体" w:hint="eastAsia"/>
          <w:sz w:val="24"/>
        </w:rPr>
        <w:t>或现场送达（即交即走）的方式</w:t>
      </w:r>
      <w:r>
        <w:rPr>
          <w:rFonts w:ascii="仿宋_GB2312" w:eastAsia="仿宋_GB2312" w:hAnsi="新宋体" w:hint="eastAsia"/>
          <w:b/>
          <w:sz w:val="24"/>
        </w:rPr>
        <w:t>递交投标文件</w:t>
      </w:r>
      <w:r>
        <w:rPr>
          <w:rFonts w:ascii="仿宋_GB2312" w:eastAsia="仿宋_GB2312" w:hAnsi="宋体" w:cs="Arial" w:hint="eastAsia"/>
          <w:sz w:val="24"/>
        </w:rPr>
        <w:t>,</w:t>
      </w:r>
      <w:r>
        <w:rPr>
          <w:rFonts w:ascii="仿宋_GB2312" w:eastAsia="仿宋_GB2312" w:hAnsi="新宋体" w:hint="eastAsia"/>
          <w:sz w:val="24"/>
        </w:rPr>
        <w:t>逾期送达或未报名送达的投标文件不予接收。</w:t>
      </w:r>
    </w:p>
    <w:p w:rsidR="00705D51" w:rsidRDefault="000E1A10">
      <w:pPr>
        <w:snapToGrid w:val="0"/>
        <w:spacing w:line="440" w:lineRule="exact"/>
        <w:ind w:firstLineChars="200" w:firstLine="480"/>
        <w:jc w:val="left"/>
        <w:rPr>
          <w:rFonts w:ascii="仿宋_GB2312" w:eastAsia="仿宋_GB2312" w:hAnsi="新宋体"/>
          <w:sz w:val="24"/>
        </w:rPr>
      </w:pPr>
      <w:r>
        <w:rPr>
          <w:rFonts w:ascii="仿宋_GB2312" w:eastAsia="仿宋_GB2312" w:hAnsi="宋体" w:cs="Arial" w:hint="eastAsia"/>
          <w:sz w:val="24"/>
        </w:rPr>
        <w:t>地址：</w:t>
      </w:r>
      <w:r>
        <w:rPr>
          <w:rFonts w:ascii="仿宋" w:eastAsia="仿宋" w:hAnsi="仿宋" w:cs="仿宋" w:hint="eastAsia"/>
          <w:kern w:val="0"/>
          <w:sz w:val="24"/>
        </w:rPr>
        <w:t>绍兴市越城区越西路800号金德隆商业中心8幢二楼华诚工程咨询集团有限公司二楼开标室</w:t>
      </w:r>
      <w:r>
        <w:rPr>
          <w:rFonts w:ascii="仿宋_GB2312" w:eastAsia="仿宋_GB2312" w:hAnsi="宋体" w:cs="Arial" w:hint="eastAsia"/>
          <w:sz w:val="24"/>
        </w:rPr>
        <w:t>，收件人：毕龙梅，电话：15068545458。</w:t>
      </w:r>
    </w:p>
    <w:p w:rsidR="00705D51" w:rsidRDefault="000E1A10">
      <w:pPr>
        <w:spacing w:line="440" w:lineRule="exact"/>
        <w:ind w:firstLineChars="200" w:firstLine="482"/>
        <w:rPr>
          <w:rFonts w:ascii="仿宋_GB2312" w:eastAsia="仿宋_GB2312" w:hAnsi="新宋体" w:cs="Arial"/>
          <w:sz w:val="24"/>
        </w:rPr>
      </w:pPr>
      <w:r>
        <w:rPr>
          <w:rFonts w:ascii="仿宋_GB2312" w:eastAsia="仿宋_GB2312" w:hAnsi="新宋体" w:cs="Arial" w:hint="eastAsia"/>
          <w:b/>
          <w:bCs/>
          <w:sz w:val="24"/>
        </w:rPr>
        <w:t>十、开标时间及地点</w:t>
      </w:r>
      <w:r>
        <w:rPr>
          <w:rFonts w:ascii="仿宋_GB2312" w:eastAsia="仿宋_GB2312" w:hAnsi="新宋体" w:cs="Arial" w:hint="eastAsia"/>
          <w:sz w:val="24"/>
        </w:rPr>
        <w:t>：</w:t>
      </w:r>
      <w:r>
        <w:rPr>
          <w:rFonts w:ascii="仿宋_GB2312" w:eastAsia="仿宋_GB2312" w:hAnsi="宋体" w:cs="Arial" w:hint="eastAsia"/>
          <w:sz w:val="24"/>
        </w:rPr>
        <w:t>2022年</w:t>
      </w:r>
      <w:r>
        <w:rPr>
          <w:rFonts w:ascii="仿宋_GB2312" w:eastAsia="仿宋_GB2312" w:hAnsi="新宋体" w:hint="eastAsia"/>
          <w:sz w:val="24"/>
        </w:rPr>
        <w:t xml:space="preserve">10月 </w:t>
      </w:r>
      <w:r w:rsidR="001D3C2B">
        <w:rPr>
          <w:rFonts w:ascii="仿宋_GB2312" w:eastAsia="仿宋_GB2312" w:hAnsi="新宋体" w:hint="eastAsia"/>
          <w:sz w:val="24"/>
        </w:rPr>
        <w:t>25</w:t>
      </w:r>
      <w:r>
        <w:rPr>
          <w:rFonts w:ascii="仿宋_GB2312" w:eastAsia="仿宋_GB2312" w:hAnsi="新宋体" w:hint="eastAsia"/>
          <w:sz w:val="24"/>
        </w:rPr>
        <w:t>日14:30时</w:t>
      </w:r>
      <w:r>
        <w:rPr>
          <w:rFonts w:ascii="仿宋_GB2312" w:eastAsia="仿宋_GB2312" w:hAnsi="新宋体" w:cs="Arial" w:hint="eastAsia"/>
          <w:sz w:val="24"/>
        </w:rPr>
        <w:t>（北京时间）在</w:t>
      </w:r>
      <w:r>
        <w:rPr>
          <w:rFonts w:ascii="仿宋" w:eastAsia="仿宋" w:hAnsi="仿宋" w:cs="仿宋" w:hint="eastAsia"/>
          <w:kern w:val="0"/>
          <w:sz w:val="24"/>
        </w:rPr>
        <w:t>绍兴市越城区越西路800号金德隆商业中心8幢二楼华诚工程咨询集团有限公司二楼开标室</w:t>
      </w:r>
      <w:r>
        <w:rPr>
          <w:rFonts w:ascii="仿宋_GB2312" w:eastAsia="仿宋_GB2312" w:hAnsi="宋体" w:cs="Arial" w:hint="eastAsia"/>
          <w:sz w:val="24"/>
        </w:rPr>
        <w:t>开</w:t>
      </w:r>
      <w:r>
        <w:rPr>
          <w:rFonts w:ascii="仿宋_GB2312" w:eastAsia="仿宋_GB2312" w:hAnsi="新宋体" w:cs="Arial" w:hint="eastAsia"/>
          <w:sz w:val="24"/>
        </w:rPr>
        <w:t>标。</w:t>
      </w:r>
    </w:p>
    <w:p w:rsidR="00705D51" w:rsidRDefault="000E1A10">
      <w:pPr>
        <w:spacing w:line="440" w:lineRule="exact"/>
        <w:ind w:firstLineChars="200" w:firstLine="482"/>
        <w:rPr>
          <w:rFonts w:ascii="仿宋_GB2312" w:eastAsia="仿宋_GB2312" w:hAnsi="新宋体" w:cs="Arial"/>
          <w:sz w:val="24"/>
        </w:rPr>
      </w:pPr>
      <w:r>
        <w:rPr>
          <w:rFonts w:ascii="仿宋_GB2312" w:eastAsia="仿宋_GB2312" w:hAnsi="新宋体" w:cs="Arial" w:hint="eastAsia"/>
          <w:b/>
          <w:bCs/>
          <w:sz w:val="24"/>
        </w:rPr>
        <w:t>十一、投标保证金</w:t>
      </w:r>
      <w:r>
        <w:rPr>
          <w:rFonts w:ascii="仿宋_GB2312" w:eastAsia="仿宋_GB2312" w:hAnsi="新宋体" w:cs="Arial" w:hint="eastAsia"/>
          <w:sz w:val="24"/>
        </w:rPr>
        <w:t>：无。</w:t>
      </w:r>
    </w:p>
    <w:p w:rsidR="00705D51" w:rsidRDefault="000E1A10">
      <w:pPr>
        <w:spacing w:line="440" w:lineRule="exact"/>
        <w:ind w:firstLineChars="200" w:firstLine="482"/>
        <w:rPr>
          <w:rFonts w:ascii="仿宋_GB2312" w:eastAsia="仿宋_GB2312"/>
          <w:sz w:val="24"/>
        </w:rPr>
      </w:pPr>
      <w:r>
        <w:rPr>
          <w:rFonts w:ascii="仿宋_GB2312" w:eastAsia="仿宋_GB2312" w:hint="eastAsia"/>
          <w:b/>
          <w:sz w:val="24"/>
        </w:rPr>
        <w:t>十二</w:t>
      </w:r>
      <w:r>
        <w:rPr>
          <w:rFonts w:ascii="仿宋_GB2312" w:eastAsia="仿宋_GB2312" w:hint="eastAsia"/>
          <w:sz w:val="24"/>
        </w:rPr>
        <w:t>、</w:t>
      </w:r>
      <w:r>
        <w:rPr>
          <w:rFonts w:ascii="仿宋_GB2312" w:eastAsia="仿宋_GB2312" w:hAnsi="新宋体" w:cs="Arial" w:hint="eastAsia"/>
          <w:b/>
          <w:sz w:val="24"/>
        </w:rPr>
        <w:t>本项目公告期限：</w:t>
      </w:r>
      <w:r>
        <w:rPr>
          <w:rFonts w:ascii="仿宋_GB2312" w:eastAsia="仿宋_GB2312" w:hint="eastAsia"/>
          <w:sz w:val="24"/>
        </w:rPr>
        <w:t>本公告发布之日起五个工作日。</w:t>
      </w:r>
    </w:p>
    <w:p w:rsidR="00705D51" w:rsidRDefault="000E1A10">
      <w:pPr>
        <w:spacing w:line="440" w:lineRule="exact"/>
        <w:ind w:firstLineChars="200" w:firstLine="482"/>
        <w:rPr>
          <w:rFonts w:ascii="仿宋_GB2312" w:eastAsia="仿宋_GB2312"/>
          <w:b/>
          <w:sz w:val="24"/>
        </w:rPr>
      </w:pPr>
      <w:r>
        <w:rPr>
          <w:rFonts w:ascii="仿宋_GB2312" w:eastAsia="仿宋_GB2312" w:hint="eastAsia"/>
          <w:b/>
          <w:sz w:val="24"/>
        </w:rPr>
        <w:t>十三、质疑和投诉：</w:t>
      </w:r>
    </w:p>
    <w:p w:rsidR="00705D51" w:rsidRDefault="000E1A10">
      <w:pPr>
        <w:spacing w:line="360" w:lineRule="auto"/>
        <w:ind w:leftChars="57" w:left="120" w:firstLineChars="200" w:firstLine="480"/>
        <w:rPr>
          <w:rFonts w:ascii="仿宋_GB2312" w:eastAsia="仿宋_GB2312"/>
          <w:sz w:val="24"/>
        </w:rPr>
      </w:pPr>
      <w:r>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本项目监督管理部门投诉。质疑受理地点：</w:t>
      </w:r>
      <w:r>
        <w:rPr>
          <w:rFonts w:ascii="仿宋" w:eastAsia="仿宋" w:hAnsi="仿宋" w:cs="仿宋" w:hint="eastAsia"/>
          <w:color w:val="3F3F3F"/>
          <w:kern w:val="0"/>
          <w:sz w:val="24"/>
          <w:u w:val="single"/>
        </w:rPr>
        <w:t>绍兴市越城区越西路800号金德隆商业中心8幢二楼华诚工程咨询集团有限公司二楼代理部</w:t>
      </w:r>
      <w:r>
        <w:rPr>
          <w:rFonts w:ascii="仿宋" w:eastAsia="仿宋" w:hAnsi="仿宋" w:cs="仿宋" w:hint="eastAsia"/>
          <w:color w:val="000000"/>
          <w:sz w:val="24"/>
        </w:rPr>
        <w:t>；联系人：</w:t>
      </w:r>
      <w:r>
        <w:rPr>
          <w:rFonts w:ascii="仿宋" w:eastAsia="仿宋" w:hAnsi="仿宋" w:cs="仿宋" w:hint="eastAsia"/>
          <w:color w:val="3F3F3F"/>
          <w:kern w:val="0"/>
          <w:sz w:val="24"/>
          <w:u w:val="single"/>
        </w:rPr>
        <w:t>毕龙梅</w:t>
      </w:r>
      <w:r>
        <w:rPr>
          <w:rFonts w:ascii="仿宋" w:eastAsia="仿宋" w:hAnsi="仿宋" w:cs="仿宋" w:hint="eastAsia"/>
          <w:color w:val="000000"/>
          <w:sz w:val="24"/>
        </w:rPr>
        <w:t>；联系电话：</w:t>
      </w:r>
      <w:r>
        <w:rPr>
          <w:rFonts w:ascii="仿宋" w:eastAsia="仿宋" w:hAnsi="仿宋" w:cs="仿宋" w:hint="eastAsia"/>
          <w:color w:val="3F3F3F"/>
          <w:kern w:val="0"/>
          <w:sz w:val="24"/>
          <w:u w:val="single"/>
        </w:rPr>
        <w:t>15068545458</w:t>
      </w:r>
      <w:r>
        <w:rPr>
          <w:rFonts w:ascii="仿宋" w:eastAsia="仿宋" w:hAnsi="仿宋" w:cs="仿宋" w:hint="eastAsia"/>
          <w:color w:val="000000"/>
          <w:sz w:val="24"/>
        </w:rPr>
        <w:t>；</w:t>
      </w:r>
      <w:r>
        <w:rPr>
          <w:rFonts w:ascii="仿宋" w:eastAsia="仿宋" w:hAnsi="仿宋" w:cs="仿宋" w:hint="eastAsia"/>
          <w:sz w:val="24"/>
        </w:rPr>
        <w:t>投诉受理地点：</w:t>
      </w:r>
      <w:r>
        <w:rPr>
          <w:rFonts w:ascii="仿宋" w:eastAsia="仿宋" w:hAnsi="仿宋" w:cs="仿宋" w:hint="eastAsia"/>
          <w:sz w:val="24"/>
          <w:u w:val="single"/>
        </w:rPr>
        <w:t>绍兴市卫生健康委员会</w:t>
      </w:r>
      <w:r>
        <w:rPr>
          <w:rFonts w:ascii="仿宋" w:eastAsia="仿宋" w:hAnsi="仿宋" w:cs="仿宋" w:hint="eastAsia"/>
          <w:sz w:val="24"/>
        </w:rPr>
        <w:t>；联系人：</w:t>
      </w:r>
      <w:r w:rsidR="001D3C2B">
        <w:rPr>
          <w:rFonts w:ascii="仿宋" w:eastAsia="仿宋" w:hAnsi="仿宋" w:cs="仿宋" w:hint="eastAsia"/>
          <w:sz w:val="24"/>
          <w:u w:val="single"/>
        </w:rPr>
        <w:t>茅艳萍</w:t>
      </w:r>
      <w:r>
        <w:rPr>
          <w:rFonts w:ascii="仿宋" w:eastAsia="仿宋" w:hAnsi="仿宋" w:cs="仿宋" w:hint="eastAsia"/>
          <w:sz w:val="24"/>
        </w:rPr>
        <w:t>；联系电话：</w:t>
      </w:r>
      <w:r>
        <w:rPr>
          <w:rFonts w:ascii="仿宋" w:eastAsia="仿宋" w:hAnsi="仿宋" w:cs="仿宋" w:hint="eastAsia"/>
          <w:sz w:val="24"/>
          <w:u w:val="single"/>
        </w:rPr>
        <w:t>0575-85228949</w:t>
      </w:r>
      <w:r>
        <w:rPr>
          <w:rFonts w:ascii="仿宋" w:eastAsia="仿宋" w:hAnsi="仿宋" w:cs="仿宋" w:hint="eastAsia"/>
          <w:color w:val="000000"/>
          <w:sz w:val="24"/>
        </w:rPr>
        <w:t>。</w:t>
      </w:r>
      <w:r>
        <w:rPr>
          <w:rFonts w:ascii="仿宋" w:eastAsia="仿宋" w:hAnsi="仿宋" w:cs="仿宋" w:hint="eastAsia"/>
          <w:kern w:val="0"/>
          <w:sz w:val="24"/>
        </w:rPr>
        <w:t>质疑函范本、投诉书范本请到浙江政府采购网下载专区下载</w:t>
      </w:r>
      <w:r>
        <w:rPr>
          <w:rFonts w:ascii="仿宋" w:eastAsia="仿宋" w:hAnsi="仿宋" w:cs="仿宋" w:hint="eastAsia"/>
          <w:b/>
          <w:bCs/>
          <w:color w:val="000000"/>
          <w:sz w:val="24"/>
        </w:rPr>
        <w:t>。</w:t>
      </w:r>
    </w:p>
    <w:p w:rsidR="00705D51" w:rsidRDefault="000E1A10">
      <w:pPr>
        <w:spacing w:line="440" w:lineRule="exact"/>
        <w:ind w:firstLineChars="196" w:firstLine="472"/>
        <w:rPr>
          <w:rFonts w:ascii="仿宋_GB2312" w:eastAsia="仿宋_GB2312"/>
          <w:b/>
          <w:sz w:val="24"/>
        </w:rPr>
      </w:pPr>
      <w:r>
        <w:rPr>
          <w:rFonts w:ascii="仿宋_GB2312" w:eastAsia="仿宋_GB2312" w:hint="eastAsia"/>
          <w:b/>
          <w:sz w:val="24"/>
        </w:rPr>
        <w:t>十四、联系方式：</w:t>
      </w:r>
    </w:p>
    <w:p w:rsidR="00705D51" w:rsidRDefault="000E1A10">
      <w:pPr>
        <w:spacing w:line="360" w:lineRule="auto"/>
        <w:ind w:firstLineChars="196" w:firstLine="470"/>
        <w:rPr>
          <w:rFonts w:ascii="仿宋" w:eastAsia="仿宋" w:hAnsi="仿宋" w:cs="仿宋"/>
          <w:b/>
          <w:color w:val="000000"/>
          <w:sz w:val="24"/>
        </w:rPr>
      </w:pPr>
      <w:r>
        <w:rPr>
          <w:rFonts w:ascii="仿宋" w:eastAsia="仿宋" w:hAnsi="仿宋" w:cs="仿宋" w:hint="eastAsia"/>
          <w:color w:val="000000"/>
          <w:sz w:val="24"/>
        </w:rPr>
        <w:t>1. 采购人：</w:t>
      </w:r>
      <w:r>
        <w:rPr>
          <w:rFonts w:ascii="仿宋" w:eastAsia="仿宋" w:hAnsi="仿宋" w:cs="仿宋" w:hint="eastAsia"/>
          <w:color w:val="000000"/>
          <w:sz w:val="24"/>
          <w:u w:val="single"/>
        </w:rPr>
        <w:t xml:space="preserve">绍兴市人民医院 </w:t>
      </w:r>
      <w:r>
        <w:rPr>
          <w:rFonts w:ascii="仿宋" w:eastAsia="仿宋" w:hAnsi="仿宋" w:cs="仿宋" w:hint="eastAsia"/>
          <w:color w:val="000000"/>
          <w:sz w:val="24"/>
        </w:rPr>
        <w:t>，联系人：</w:t>
      </w:r>
      <w:r>
        <w:rPr>
          <w:rFonts w:ascii="仿宋" w:eastAsia="仿宋" w:hAnsi="仿宋" w:cs="仿宋" w:hint="eastAsia"/>
          <w:color w:val="000000"/>
          <w:sz w:val="24"/>
          <w:u w:val="single"/>
        </w:rPr>
        <w:t>王佳</w:t>
      </w:r>
      <w:r>
        <w:rPr>
          <w:rFonts w:ascii="仿宋" w:eastAsia="仿宋" w:hAnsi="仿宋" w:cs="仿宋" w:hint="eastAsia"/>
          <w:color w:val="000000"/>
          <w:sz w:val="24"/>
        </w:rPr>
        <w:t>，联系电话：</w:t>
      </w:r>
      <w:r>
        <w:rPr>
          <w:rFonts w:ascii="仿宋" w:eastAsia="仿宋" w:hAnsi="仿宋" w:cs="仿宋" w:hint="eastAsia"/>
          <w:color w:val="000000"/>
          <w:sz w:val="24"/>
          <w:u w:val="single"/>
        </w:rPr>
        <w:t>13587348400</w:t>
      </w:r>
      <w:r>
        <w:rPr>
          <w:rFonts w:ascii="仿宋" w:eastAsia="仿宋" w:hAnsi="仿宋" w:cs="仿宋" w:hint="eastAsia"/>
          <w:color w:val="000000"/>
          <w:sz w:val="24"/>
        </w:rPr>
        <w:t>。</w:t>
      </w:r>
    </w:p>
    <w:p w:rsidR="00705D51" w:rsidRDefault="000E1A10">
      <w:pPr>
        <w:spacing w:line="360" w:lineRule="auto"/>
        <w:ind w:firstLineChars="196" w:firstLine="470"/>
        <w:rPr>
          <w:rFonts w:ascii="仿宋_GB2312" w:eastAsia="仿宋_GB2312"/>
          <w:sz w:val="24"/>
        </w:rPr>
      </w:pPr>
      <w:r>
        <w:rPr>
          <w:rFonts w:ascii="仿宋" w:eastAsia="仿宋" w:hAnsi="仿宋" w:cs="仿宋" w:hint="eastAsia"/>
          <w:color w:val="000000"/>
          <w:sz w:val="24"/>
        </w:rPr>
        <w:t>2.采购代理机构：</w:t>
      </w:r>
      <w:r>
        <w:rPr>
          <w:rFonts w:ascii="仿宋" w:eastAsia="仿宋" w:hAnsi="仿宋" w:cs="仿宋" w:hint="eastAsia"/>
          <w:color w:val="000000"/>
          <w:sz w:val="24"/>
          <w:u w:val="single"/>
        </w:rPr>
        <w:t>华诚工程咨询集团有限公司</w:t>
      </w:r>
      <w:r>
        <w:rPr>
          <w:rFonts w:ascii="仿宋" w:eastAsia="仿宋" w:hAnsi="仿宋" w:cs="仿宋" w:hint="eastAsia"/>
          <w:color w:val="000000"/>
          <w:sz w:val="24"/>
        </w:rPr>
        <w:t>，联系人：</w:t>
      </w:r>
      <w:r>
        <w:rPr>
          <w:rFonts w:ascii="仿宋" w:eastAsia="仿宋" w:hAnsi="仿宋" w:cs="仿宋" w:hint="eastAsia"/>
          <w:color w:val="000000"/>
          <w:sz w:val="24"/>
          <w:u w:val="single"/>
        </w:rPr>
        <w:t>毕龙梅</w:t>
      </w:r>
      <w:r>
        <w:rPr>
          <w:rFonts w:ascii="仿宋" w:eastAsia="仿宋" w:hAnsi="仿宋" w:cs="仿宋" w:hint="eastAsia"/>
          <w:color w:val="000000"/>
          <w:sz w:val="24"/>
        </w:rPr>
        <w:t>，联系电话：</w:t>
      </w:r>
      <w:r>
        <w:rPr>
          <w:rFonts w:ascii="仿宋" w:eastAsia="仿宋" w:hAnsi="仿宋" w:cs="仿宋" w:hint="eastAsia"/>
          <w:color w:val="000000"/>
          <w:sz w:val="24"/>
          <w:u w:val="single"/>
        </w:rPr>
        <w:t>15068545458</w:t>
      </w:r>
      <w:r>
        <w:rPr>
          <w:rFonts w:ascii="仿宋" w:eastAsia="仿宋" w:hAnsi="仿宋" w:cs="仿宋" w:hint="eastAsia"/>
          <w:color w:val="000000"/>
          <w:sz w:val="24"/>
        </w:rPr>
        <w:t>。</w:t>
      </w:r>
    </w:p>
    <w:p w:rsidR="00705D51" w:rsidRDefault="00705D51">
      <w:pPr>
        <w:spacing w:line="360" w:lineRule="auto"/>
        <w:ind w:firstLineChars="196" w:firstLine="470"/>
        <w:rPr>
          <w:rFonts w:ascii="仿宋_GB2312" w:eastAsia="仿宋_GB2312"/>
          <w:sz w:val="24"/>
        </w:rPr>
      </w:pPr>
    </w:p>
    <w:p w:rsidR="00705D51" w:rsidRDefault="00705D51">
      <w:pPr>
        <w:spacing w:line="420" w:lineRule="exact"/>
        <w:rPr>
          <w:rFonts w:ascii="仿宋_GB2312" w:eastAsia="仿宋_GB2312"/>
        </w:rPr>
      </w:pPr>
    </w:p>
    <w:p w:rsidR="00705D51" w:rsidRDefault="000E1A10">
      <w:pPr>
        <w:spacing w:line="420" w:lineRule="exact"/>
        <w:jc w:val="center"/>
        <w:rPr>
          <w:rFonts w:ascii="仿宋_GB2312" w:eastAsia="仿宋_GB2312"/>
        </w:rPr>
      </w:pPr>
      <w:r>
        <w:rPr>
          <w:rFonts w:ascii="仿宋_GB2312" w:eastAsia="仿宋_GB2312" w:hint="eastAsia"/>
          <w:sz w:val="24"/>
        </w:rPr>
        <w:t xml:space="preserve">        </w:t>
      </w:r>
      <w:r w:rsidR="001D3C2B">
        <w:rPr>
          <w:rFonts w:ascii="仿宋_GB2312" w:eastAsia="仿宋_GB2312" w:hint="eastAsia"/>
          <w:sz w:val="24"/>
        </w:rPr>
        <w:t xml:space="preserve">                                    </w:t>
      </w:r>
      <w:r>
        <w:rPr>
          <w:rFonts w:ascii="仿宋_GB2312" w:eastAsia="仿宋_GB2312" w:hint="eastAsia"/>
          <w:sz w:val="24"/>
        </w:rPr>
        <w:t xml:space="preserve"> 绍兴市人民医院</w:t>
      </w:r>
    </w:p>
    <w:p w:rsidR="00705D51" w:rsidRDefault="000E1A10">
      <w:pPr>
        <w:spacing w:line="420" w:lineRule="exact"/>
        <w:jc w:val="right"/>
        <w:rPr>
          <w:rFonts w:ascii="仿宋_GB2312" w:eastAsia="仿宋_GB2312"/>
          <w:sz w:val="24"/>
        </w:rPr>
      </w:pPr>
      <w:r>
        <w:rPr>
          <w:rFonts w:ascii="仿宋_GB2312" w:eastAsia="仿宋_GB2312" w:hint="eastAsia"/>
        </w:rPr>
        <w:t xml:space="preserve">                                    　　　　　　　　　　　</w:t>
      </w:r>
      <w:r>
        <w:rPr>
          <w:rFonts w:ascii="仿宋_GB2312" w:eastAsia="仿宋_GB2312" w:hint="eastAsia"/>
          <w:sz w:val="24"/>
        </w:rPr>
        <w:t>华诚工程咨询集团有限公司</w:t>
      </w:r>
    </w:p>
    <w:p w:rsidR="00705D51" w:rsidRDefault="000E1A10">
      <w:pPr>
        <w:spacing w:line="420" w:lineRule="exact"/>
        <w:ind w:rightChars="-37" w:right="-78" w:firstLineChars="50" w:firstLine="120"/>
        <w:rPr>
          <w:rFonts w:ascii="仿宋_GB2312" w:eastAsia="仿宋_GB2312"/>
        </w:rPr>
      </w:pPr>
      <w:r>
        <w:rPr>
          <w:rFonts w:ascii="仿宋_GB2312" w:eastAsia="仿宋_GB2312" w:hint="eastAsia"/>
          <w:sz w:val="24"/>
        </w:rPr>
        <w:t xml:space="preserve">                                 　　　</w:t>
      </w:r>
      <w:bookmarkStart w:id="0" w:name="_GoBack"/>
      <w:bookmarkEnd w:id="0"/>
      <w:r>
        <w:rPr>
          <w:rFonts w:ascii="仿宋_GB2312" w:eastAsia="仿宋_GB2312" w:hint="eastAsia"/>
          <w:sz w:val="24"/>
        </w:rPr>
        <w:t xml:space="preserve">　　　　       2022年9 月</w:t>
      </w:r>
      <w:r w:rsidR="001D3C2B">
        <w:rPr>
          <w:rFonts w:ascii="仿宋_GB2312" w:eastAsia="仿宋_GB2312" w:hint="eastAsia"/>
          <w:sz w:val="24"/>
        </w:rPr>
        <w:t>30</w:t>
      </w:r>
      <w:r>
        <w:rPr>
          <w:rFonts w:ascii="仿宋_GB2312" w:eastAsia="仿宋_GB2312" w:hint="eastAsia"/>
          <w:sz w:val="24"/>
        </w:rPr>
        <w:t>日</w:t>
      </w:r>
    </w:p>
    <w:p w:rsidR="00705D51" w:rsidRDefault="000E1A10" w:rsidP="001D3C2B">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705D51" w:rsidRDefault="000E1A10">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705D51">
        <w:trPr>
          <w:trHeight w:val="496"/>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2"/>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705D51">
        <w:trPr>
          <w:trHeight w:val="1145"/>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2"/>
            <w:vAlign w:val="center"/>
          </w:tcPr>
          <w:p w:rsidR="00705D51" w:rsidRDefault="000E1A10">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705D51" w:rsidRDefault="000E1A10">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05D51">
        <w:trPr>
          <w:trHeight w:val="1145"/>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2"/>
            <w:vAlign w:val="center"/>
          </w:tcPr>
          <w:p w:rsidR="00705D51" w:rsidRDefault="000E1A1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705D51" w:rsidRDefault="000E1A1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705D51" w:rsidRDefault="000E1A1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705D51">
        <w:trPr>
          <w:trHeight w:val="934"/>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2"/>
            <w:vAlign w:val="center"/>
          </w:tcPr>
          <w:p w:rsidR="00705D51" w:rsidRDefault="000E1A10">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 w:eastAsia="仿宋" w:hAnsi="仿宋" w:cs="仿宋_GB2312" w:hint="eastAsia"/>
                <w:sz w:val="24"/>
              </w:rPr>
              <w:t>投标有效期为从提交投标文件的截止之日起90天。</w:t>
            </w:r>
            <w:r>
              <w:rPr>
                <w:rFonts w:ascii="仿宋" w:eastAsia="仿宋" w:hAnsi="仿宋" w:cs="仿宋_GB2312" w:hint="eastAsia"/>
                <w:b/>
                <w:sz w:val="24"/>
              </w:rPr>
              <w:t>投标人的投标文件中承</w:t>
            </w:r>
            <w:r>
              <w:rPr>
                <w:rFonts w:ascii="仿宋" w:eastAsia="仿宋" w:hAnsi="仿宋" w:cs="仿宋_GB2312" w:hint="eastAsia"/>
                <w:b/>
                <w:sz w:val="24"/>
                <w:szCs w:val="21"/>
              </w:rPr>
              <w:t>诺的投标有效期少于招标文件中载明的投标有效期的，投标无效。</w:t>
            </w:r>
          </w:p>
        </w:tc>
      </w:tr>
      <w:tr w:rsidR="00705D51">
        <w:trPr>
          <w:trHeight w:val="665"/>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2"/>
            <w:vAlign w:val="center"/>
          </w:tcPr>
          <w:p w:rsidR="00705D51" w:rsidRDefault="000E1A10">
            <w:pPr>
              <w:spacing w:line="420" w:lineRule="exact"/>
              <w:rPr>
                <w:rFonts w:ascii="仿宋" w:eastAsia="仿宋" w:hAnsi="仿宋" w:cs="仿宋_GB2312"/>
                <w:sz w:val="24"/>
              </w:rPr>
            </w:pPr>
            <w:r>
              <w:rPr>
                <w:rFonts w:ascii="仿宋" w:eastAsia="仿宋" w:hAnsi="仿宋" w:cs="仿宋_GB2312" w:hint="eastAsia"/>
                <w:b/>
                <w:sz w:val="24"/>
              </w:rPr>
              <w:t>分包或转包：</w:t>
            </w:r>
            <w:r>
              <w:rPr>
                <w:rFonts w:ascii="仿宋" w:eastAsia="仿宋" w:hAnsi="仿宋" w:cs="仿宋_GB2312" w:hint="eastAsia"/>
                <w:sz w:val="24"/>
              </w:rPr>
              <w:t>（1）采购人不同意分包。</w:t>
            </w:r>
          </w:p>
          <w:p w:rsidR="00705D51" w:rsidRDefault="000E1A10" w:rsidP="001D3C2B">
            <w:pPr>
              <w:spacing w:line="420" w:lineRule="exact"/>
              <w:ind w:firstLineChars="537" w:firstLine="1289"/>
              <w:rPr>
                <w:rFonts w:ascii="仿宋_GB2312" w:eastAsia="仿宋_GB2312" w:hAnsi="宋体"/>
                <w:sz w:val="24"/>
              </w:rPr>
            </w:pPr>
            <w:r>
              <w:rPr>
                <w:rFonts w:ascii="仿宋" w:eastAsia="仿宋" w:hAnsi="仿宋" w:cs="仿宋_GB2312" w:hint="eastAsia"/>
                <w:sz w:val="24"/>
              </w:rPr>
              <w:t>（2）本项目不得转包。</w:t>
            </w:r>
          </w:p>
        </w:tc>
      </w:tr>
      <w:tr w:rsidR="00705D51">
        <w:trPr>
          <w:trHeight w:val="635"/>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2"/>
            <w:vAlign w:val="center"/>
          </w:tcPr>
          <w:p w:rsidR="00705D51" w:rsidRDefault="000E1A10">
            <w:pPr>
              <w:spacing w:line="420" w:lineRule="exact"/>
              <w:rPr>
                <w:rFonts w:ascii="仿宋_GB2312" w:eastAsia="仿宋_GB2312" w:hAnsi="宋体"/>
                <w:sz w:val="24"/>
              </w:rPr>
            </w:pPr>
            <w:r>
              <w:rPr>
                <w:rFonts w:ascii="仿宋" w:eastAsia="仿宋" w:hAnsi="仿宋" w:cs="仿宋" w:hint="eastAsia"/>
                <w:b/>
                <w:sz w:val="24"/>
              </w:rPr>
              <w:t>投标文件份数：</w:t>
            </w:r>
            <w:r>
              <w:rPr>
                <w:rFonts w:ascii="仿宋" w:eastAsia="仿宋" w:hAnsi="仿宋" w:cs="仿宋" w:hint="eastAsia"/>
                <w:b/>
                <w:color w:val="000000"/>
                <w:sz w:val="24"/>
              </w:rPr>
              <w:t>正本一份，副本</w:t>
            </w:r>
            <w:r>
              <w:rPr>
                <w:rFonts w:ascii="仿宋" w:eastAsia="仿宋" w:hAnsi="仿宋" w:cs="仿宋" w:hint="eastAsia"/>
                <w:b/>
                <w:color w:val="000000"/>
                <w:sz w:val="24"/>
                <w:u w:val="single"/>
              </w:rPr>
              <w:t>四</w:t>
            </w:r>
            <w:r>
              <w:rPr>
                <w:rFonts w:ascii="仿宋" w:eastAsia="仿宋" w:hAnsi="仿宋" w:cs="仿宋" w:hint="eastAsia"/>
                <w:b/>
                <w:color w:val="000000"/>
                <w:sz w:val="24"/>
              </w:rPr>
              <w:t>份</w:t>
            </w:r>
            <w:r>
              <w:rPr>
                <w:rFonts w:ascii="仿宋" w:eastAsia="仿宋" w:hAnsi="仿宋" w:cs="仿宋" w:hint="eastAsia"/>
                <w:color w:val="000000"/>
                <w:sz w:val="24"/>
              </w:rPr>
              <w:t>。正本与副本内容不一致的，以正本为准。</w:t>
            </w:r>
          </w:p>
        </w:tc>
      </w:tr>
      <w:tr w:rsidR="00705D51">
        <w:trPr>
          <w:trHeight w:val="714"/>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2"/>
            <w:vAlign w:val="center"/>
          </w:tcPr>
          <w:p w:rsidR="00705D51" w:rsidRDefault="000E1A10">
            <w:pPr>
              <w:autoSpaceDE w:val="0"/>
              <w:autoSpaceDN w:val="0"/>
              <w:spacing w:line="420" w:lineRule="exact"/>
              <w:textAlignment w:val="bottom"/>
              <w:rPr>
                <w:rFonts w:ascii="仿宋_GB2312" w:eastAsia="仿宋_GB2312" w:hAnsi="宋体"/>
                <w:b/>
                <w:sz w:val="24"/>
              </w:rPr>
            </w:pPr>
            <w:r>
              <w:rPr>
                <w:rFonts w:ascii="仿宋" w:eastAsia="仿宋" w:hAnsi="仿宋" w:cs="仿宋_GB2312" w:hint="eastAsia"/>
                <w:b/>
                <w:sz w:val="24"/>
              </w:rPr>
              <w:t>开标前答疑会或现场考察：</w:t>
            </w:r>
            <w:r>
              <w:rPr>
                <w:rFonts w:ascii="仿宋" w:eastAsia="仿宋" w:hAnsi="仿宋" w:hint="eastAsia"/>
                <w:sz w:val="24"/>
              </w:rPr>
              <w:t>无</w:t>
            </w:r>
            <w:r>
              <w:rPr>
                <w:rFonts w:ascii="仿宋" w:eastAsia="仿宋" w:hAnsi="仿宋" w:hint="eastAsia"/>
                <w:b/>
                <w:sz w:val="24"/>
              </w:rPr>
              <w:t>。</w:t>
            </w:r>
          </w:p>
        </w:tc>
      </w:tr>
      <w:tr w:rsidR="00705D51">
        <w:trPr>
          <w:trHeight w:val="609"/>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2"/>
            <w:vAlign w:val="center"/>
          </w:tcPr>
          <w:p w:rsidR="00705D51" w:rsidRDefault="000E1A10">
            <w:pPr>
              <w:autoSpaceDE w:val="0"/>
              <w:autoSpaceDN w:val="0"/>
              <w:adjustRightInd w:val="0"/>
              <w:spacing w:line="420" w:lineRule="exact"/>
              <w:jc w:val="left"/>
              <w:rPr>
                <w:rFonts w:ascii="仿宋_GB2312" w:eastAsia="仿宋_GB2312" w:hAnsi="宋体"/>
                <w:b/>
                <w:sz w:val="24"/>
              </w:rPr>
            </w:pPr>
            <w:r>
              <w:rPr>
                <w:rFonts w:ascii="仿宋_GB2312" w:eastAsia="仿宋_GB2312" w:hAnsi="宋体" w:hint="eastAsia"/>
                <w:b/>
                <w:sz w:val="24"/>
              </w:rPr>
              <w:t>样品提供：</w:t>
            </w:r>
            <w:r>
              <w:rPr>
                <w:rFonts w:ascii="仿宋" w:eastAsia="仿宋" w:hAnsi="仿宋" w:hint="eastAsia"/>
                <w:sz w:val="24"/>
              </w:rPr>
              <w:t>无</w:t>
            </w:r>
            <w:r>
              <w:rPr>
                <w:rFonts w:ascii="仿宋" w:eastAsia="仿宋" w:hAnsi="仿宋" w:hint="eastAsia"/>
                <w:b/>
                <w:sz w:val="24"/>
              </w:rPr>
              <w:t>。</w:t>
            </w:r>
          </w:p>
        </w:tc>
      </w:tr>
      <w:tr w:rsidR="00705D51">
        <w:trPr>
          <w:trHeight w:val="772"/>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2"/>
            <w:vAlign w:val="center"/>
          </w:tcPr>
          <w:p w:rsidR="00705D51" w:rsidRDefault="000E1A10">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sz w:val="24"/>
              </w:rPr>
              <w:t>现场演示(讲解)：无。</w:t>
            </w:r>
          </w:p>
        </w:tc>
      </w:tr>
      <w:tr w:rsidR="00705D51">
        <w:trPr>
          <w:trHeight w:val="772"/>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vAlign w:val="center"/>
          </w:tcPr>
          <w:p w:rsidR="00705D51" w:rsidRDefault="000E1A10">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sz w:val="24"/>
              </w:rPr>
              <w:t>进口产品</w:t>
            </w:r>
          </w:p>
        </w:tc>
        <w:tc>
          <w:tcPr>
            <w:tcW w:w="7516" w:type="dxa"/>
            <w:vAlign w:val="center"/>
          </w:tcPr>
          <w:p w:rsidR="00705D51" w:rsidRDefault="000E1A10">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sz w:val="24"/>
              </w:rPr>
              <w:sym w:font="Wingdings" w:char="F0FE"/>
            </w:r>
            <w:r>
              <w:rPr>
                <w:rFonts w:ascii="仿宋_GB2312" w:eastAsia="仿宋_GB2312" w:hAnsi="仿宋_GB2312" w:cs="仿宋_GB2312" w:hint="eastAsia"/>
                <w:sz w:val="24"/>
              </w:rPr>
              <w:t>本项目不允许采购进口产品。</w:t>
            </w:r>
          </w:p>
          <w:p w:rsidR="00705D51" w:rsidRDefault="000E1A10">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05D51">
        <w:trPr>
          <w:trHeight w:val="772"/>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705D51" w:rsidRDefault="000E1A10">
            <w:pPr>
              <w:snapToGrid w:val="0"/>
              <w:ind w:leftChars="-8" w:left="-3" w:rightChars="-24" w:right="-50" w:hangingChars="7" w:hanging="14"/>
              <w:rPr>
                <w:rFonts w:ascii="仿宋_GB2312" w:eastAsia="仿宋_GB2312" w:hAnsi="仿宋_GB2312" w:cs="仿宋_GB2312"/>
                <w:sz w:val="24"/>
              </w:rPr>
            </w:pPr>
            <w:r>
              <w:rPr>
                <w:rFonts w:ascii="仿宋" w:eastAsia="仿宋" w:hAnsi="仿宋" w:cs="仿宋" w:hint="eastAsia"/>
                <w:b/>
                <w:spacing w:val="-20"/>
                <w:sz w:val="24"/>
              </w:rPr>
              <w:t>项目属性与核心产品</w:t>
            </w:r>
          </w:p>
        </w:tc>
        <w:tc>
          <w:tcPr>
            <w:tcW w:w="7516" w:type="dxa"/>
            <w:vAlign w:val="center"/>
          </w:tcPr>
          <w:p w:rsidR="00705D51" w:rsidRDefault="00F269EF">
            <w:pPr>
              <w:snapToGrid w:val="0"/>
              <w:spacing w:line="440" w:lineRule="exact"/>
              <w:rPr>
                <w:rFonts w:ascii="仿宋" w:eastAsia="仿宋" w:hAnsi="仿宋" w:cs="仿宋"/>
              </w:rPr>
            </w:pPr>
            <w:sdt>
              <w:sdtPr>
                <w:rPr>
                  <w:rFonts w:ascii="仿宋" w:eastAsia="仿宋" w:hAnsi="仿宋" w:cs="仿宋" w:hint="eastAsia"/>
                </w:rPr>
                <w:id w:val="118727868"/>
              </w:sdtPr>
              <w:sdtContent/>
            </w:sdt>
            <w:sdt>
              <w:sdtPr>
                <w:rPr>
                  <w:rFonts w:ascii="仿宋" w:eastAsia="仿宋" w:hAnsi="仿宋" w:cs="仿宋" w:hint="eastAsia"/>
                </w:rPr>
                <w:id w:val="96187086"/>
              </w:sdtPr>
              <w:sdtContent>
                <w:r w:rsidR="000E1A10">
                  <w:rPr>
                    <w:rFonts w:ascii="仿宋" w:eastAsia="仿宋" w:hAnsi="仿宋" w:cs="仿宋" w:hint="eastAsia"/>
                  </w:rPr>
                  <w:t xml:space="preserve">（1）标项一： </w:t>
                </w:r>
              </w:sdtContent>
            </w:sdt>
            <w:r w:rsidR="000E1A10">
              <w:rPr>
                <w:rFonts w:ascii="仿宋" w:eastAsia="仿宋" w:hAnsi="仿宋" w:cs="仿宋" w:hint="eastAsia"/>
                <w:kern w:val="0"/>
                <w:sz w:val="24"/>
              </w:rPr>
              <w:sym w:font="Wingdings" w:char="00A8"/>
            </w:r>
            <w:r w:rsidR="000E1A10">
              <w:rPr>
                <w:rFonts w:ascii="仿宋" w:eastAsia="仿宋" w:hAnsi="仿宋" w:cs="仿宋" w:hint="eastAsia"/>
              </w:rPr>
              <w:t>A货物类。</w:t>
            </w:r>
          </w:p>
          <w:p w:rsidR="00705D51" w:rsidRDefault="00F269EF">
            <w:pPr>
              <w:snapToGrid w:val="0"/>
              <w:spacing w:line="440" w:lineRule="exact"/>
              <w:rPr>
                <w:rFonts w:ascii="仿宋_GB2312" w:eastAsia="仿宋_GB2312" w:hAnsi="仿宋_GB2312" w:cs="仿宋_GB2312"/>
                <w:sz w:val="24"/>
              </w:rPr>
            </w:pPr>
            <w:sdt>
              <w:sdtPr>
                <w:rPr>
                  <w:rFonts w:ascii="仿宋" w:eastAsia="仿宋" w:hAnsi="仿宋" w:cs="仿宋" w:hint="eastAsia"/>
                  <w:kern w:val="0"/>
                  <w:sz w:val="24"/>
                </w:rPr>
                <w:id w:val="-751813434"/>
              </w:sdtPr>
              <w:sdtContent>
                <w:r w:rsidR="000E1A10">
                  <w:rPr>
                    <w:rFonts w:ascii="仿宋" w:eastAsia="仿宋" w:hAnsi="仿宋" w:cs="仿宋" w:hint="eastAsia"/>
                    <w:kern w:val="0"/>
                    <w:sz w:val="24"/>
                  </w:rPr>
                  <w:sym w:font="Wingdings" w:char="00FE"/>
                </w:r>
              </w:sdtContent>
            </w:sdt>
            <w:sdt>
              <w:sdtPr>
                <w:rPr>
                  <w:rFonts w:ascii="仿宋" w:eastAsia="仿宋" w:hAnsi="仿宋" w:cs="仿宋" w:hint="eastAsia"/>
                </w:rPr>
                <w:id w:val="116977016"/>
              </w:sdtPr>
              <w:sdtContent/>
            </w:sdt>
            <w:r w:rsidR="000E1A10">
              <w:rPr>
                <w:rFonts w:ascii="仿宋" w:eastAsia="仿宋" w:hAnsi="仿宋" w:cs="仿宋" w:hint="eastAsia"/>
              </w:rPr>
              <w:t>B服务类。</w:t>
            </w:r>
          </w:p>
        </w:tc>
      </w:tr>
      <w:tr w:rsidR="00705D51">
        <w:trPr>
          <w:trHeight w:val="772"/>
        </w:trPr>
        <w:tc>
          <w:tcPr>
            <w:tcW w:w="869" w:type="dxa"/>
            <w:vAlign w:val="center"/>
          </w:tcPr>
          <w:p w:rsidR="00705D51" w:rsidRDefault="000E1A10">
            <w:pPr>
              <w:spacing w:line="440" w:lineRule="exact"/>
              <w:jc w:val="center"/>
              <w:rPr>
                <w:rFonts w:ascii="仿宋_GB2312" w:eastAsia="仿宋" w:hAnsi="宋体"/>
                <w:sz w:val="24"/>
              </w:rPr>
            </w:pPr>
            <w:r>
              <w:rPr>
                <w:rFonts w:ascii="仿宋" w:eastAsia="仿宋" w:hAnsi="仿宋" w:cs="仿宋" w:hint="eastAsia"/>
                <w:sz w:val="24"/>
              </w:rPr>
              <w:lastRenderedPageBreak/>
              <w:t>11</w:t>
            </w:r>
          </w:p>
        </w:tc>
        <w:tc>
          <w:tcPr>
            <w:tcW w:w="855" w:type="dxa"/>
            <w:vAlign w:val="center"/>
          </w:tcPr>
          <w:p w:rsidR="00705D51" w:rsidRDefault="000E1A10">
            <w:pPr>
              <w:snapToGrid w:val="0"/>
              <w:ind w:leftChars="-9" w:left="-18" w:rightChars="-24" w:right="-50"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6" w:type="dxa"/>
          </w:tcPr>
          <w:p w:rsidR="00705D51" w:rsidRDefault="000E1A10">
            <w:pPr>
              <w:numPr>
                <w:ilvl w:val="0"/>
                <w:numId w:val="8"/>
              </w:numPr>
              <w:snapToGrid w:val="0"/>
              <w:spacing w:line="360" w:lineRule="auto"/>
              <w:rPr>
                <w:rFonts w:ascii="仿宋" w:eastAsia="仿宋" w:hAnsi="仿宋" w:cs="仿宋"/>
              </w:rPr>
            </w:pPr>
            <w:r>
              <w:rPr>
                <w:rFonts w:ascii="仿宋" w:eastAsia="仿宋" w:hAnsi="仿宋" w:cs="仿宋" w:hint="eastAsia"/>
              </w:rPr>
              <w:t>标的：标项一，属于</w:t>
            </w:r>
            <w:r>
              <w:rPr>
                <w:rFonts w:ascii="仿宋" w:eastAsia="仿宋" w:hAnsi="仿宋" w:cs="仿宋" w:hint="eastAsia"/>
                <w:u w:val="single"/>
              </w:rPr>
              <w:t xml:space="preserve">  其他   </w:t>
            </w:r>
            <w:r>
              <w:rPr>
                <w:rFonts w:ascii="仿宋" w:eastAsia="仿宋" w:hAnsi="仿宋" w:cs="仿宋" w:hint="eastAsia"/>
              </w:rPr>
              <w:t xml:space="preserve">   行业。</w:t>
            </w:r>
          </w:p>
          <w:p w:rsidR="00705D51" w:rsidRDefault="00705D51">
            <w:pPr>
              <w:pStyle w:val="ac"/>
              <w:rPr>
                <w:rFonts w:ascii="仿宋" w:eastAsia="仿宋" w:hAnsi="仿宋" w:cs="仿宋"/>
                <w:kern w:val="0"/>
                <w:sz w:val="24"/>
              </w:rPr>
            </w:pPr>
          </w:p>
        </w:tc>
      </w:tr>
      <w:tr w:rsidR="00705D51">
        <w:trPr>
          <w:trHeight w:val="768"/>
        </w:trPr>
        <w:tc>
          <w:tcPr>
            <w:tcW w:w="869" w:type="dxa"/>
            <w:vMerge w:val="restart"/>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1</w:t>
            </w:r>
            <w:r w:rsidR="00EA27AD">
              <w:rPr>
                <w:rFonts w:ascii="仿宋_GB2312" w:eastAsia="仿宋_GB2312" w:hAnsi="宋体" w:hint="eastAsia"/>
                <w:sz w:val="24"/>
              </w:rPr>
              <w:t>2</w:t>
            </w:r>
          </w:p>
        </w:tc>
        <w:tc>
          <w:tcPr>
            <w:tcW w:w="855" w:type="dxa"/>
            <w:vMerge w:val="restart"/>
            <w:vAlign w:val="center"/>
          </w:tcPr>
          <w:p w:rsidR="00705D51" w:rsidRDefault="000E1A10">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705D51" w:rsidRDefault="000E1A10">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705D51">
        <w:trPr>
          <w:trHeight w:val="768"/>
        </w:trPr>
        <w:tc>
          <w:tcPr>
            <w:tcW w:w="869" w:type="dxa"/>
            <w:vMerge/>
            <w:vAlign w:val="center"/>
          </w:tcPr>
          <w:p w:rsidR="00705D51" w:rsidRDefault="00705D51">
            <w:pPr>
              <w:spacing w:line="440" w:lineRule="exact"/>
              <w:jc w:val="center"/>
              <w:rPr>
                <w:rFonts w:ascii="仿宋_GB2312" w:eastAsia="仿宋_GB2312" w:hAnsi="宋体"/>
                <w:sz w:val="24"/>
              </w:rPr>
            </w:pPr>
          </w:p>
        </w:tc>
        <w:tc>
          <w:tcPr>
            <w:tcW w:w="855" w:type="dxa"/>
            <w:vMerge/>
            <w:vAlign w:val="center"/>
          </w:tcPr>
          <w:p w:rsidR="00705D51" w:rsidRDefault="00705D51">
            <w:pPr>
              <w:snapToGrid w:val="0"/>
              <w:spacing w:line="420" w:lineRule="exact"/>
              <w:rPr>
                <w:rFonts w:ascii="仿宋_GB2312" w:eastAsia="仿宋_GB2312" w:hAnsi="仿宋_GB2312" w:cs="仿宋_GB2312"/>
                <w:b/>
                <w:sz w:val="24"/>
              </w:rPr>
            </w:pPr>
          </w:p>
        </w:tc>
        <w:tc>
          <w:tcPr>
            <w:tcW w:w="7516" w:type="dxa"/>
            <w:vAlign w:val="center"/>
          </w:tcPr>
          <w:p w:rsidR="00705D51" w:rsidRDefault="000E1A10">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705D51">
        <w:trPr>
          <w:trHeight w:val="768"/>
        </w:trPr>
        <w:tc>
          <w:tcPr>
            <w:tcW w:w="869" w:type="dxa"/>
            <w:vMerge/>
            <w:vAlign w:val="center"/>
          </w:tcPr>
          <w:p w:rsidR="00705D51" w:rsidRDefault="00705D51">
            <w:pPr>
              <w:spacing w:line="440" w:lineRule="exact"/>
              <w:jc w:val="center"/>
              <w:rPr>
                <w:rFonts w:ascii="仿宋_GB2312" w:eastAsia="仿宋_GB2312" w:hAnsi="宋体"/>
                <w:sz w:val="24"/>
              </w:rPr>
            </w:pPr>
          </w:p>
        </w:tc>
        <w:tc>
          <w:tcPr>
            <w:tcW w:w="855" w:type="dxa"/>
            <w:vMerge/>
            <w:vAlign w:val="center"/>
          </w:tcPr>
          <w:p w:rsidR="00705D51" w:rsidRDefault="00705D51">
            <w:pPr>
              <w:snapToGrid w:val="0"/>
              <w:spacing w:line="420" w:lineRule="exact"/>
              <w:rPr>
                <w:rFonts w:ascii="仿宋_GB2312" w:eastAsia="仿宋_GB2312" w:hAnsi="仿宋_GB2312" w:cs="仿宋_GB2312"/>
                <w:b/>
                <w:sz w:val="24"/>
              </w:rPr>
            </w:pPr>
          </w:p>
        </w:tc>
        <w:tc>
          <w:tcPr>
            <w:tcW w:w="7516" w:type="dxa"/>
            <w:vAlign w:val="center"/>
          </w:tcPr>
          <w:p w:rsidR="00705D51" w:rsidRDefault="000E1A10">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705D51" w:rsidRDefault="000E1A10">
            <w:pPr>
              <w:snapToGrid w:val="0"/>
              <w:spacing w:line="42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705D51">
        <w:trPr>
          <w:trHeight w:val="467"/>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1</w:t>
            </w:r>
            <w:r w:rsidR="00EA27AD">
              <w:rPr>
                <w:rFonts w:ascii="仿宋_GB2312" w:eastAsia="仿宋_GB2312" w:hAnsi="宋体" w:hint="eastAsia"/>
                <w:sz w:val="24"/>
              </w:rPr>
              <w:t>3</w:t>
            </w:r>
          </w:p>
        </w:tc>
        <w:tc>
          <w:tcPr>
            <w:tcW w:w="8371" w:type="dxa"/>
            <w:gridSpan w:val="2"/>
            <w:vAlign w:val="center"/>
          </w:tcPr>
          <w:p w:rsidR="00705D51" w:rsidRDefault="000E1A1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705D51" w:rsidRDefault="000E1A10">
            <w:pPr>
              <w:snapToGrid w:val="0"/>
              <w:spacing w:line="440" w:lineRule="exact"/>
              <w:rPr>
                <w:rFonts w:ascii="仿宋_GB2312" w:eastAsia="仿宋_GB2312" w:hAnsi="宋体"/>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705D51">
        <w:trPr>
          <w:trHeight w:val="467"/>
        </w:trPr>
        <w:tc>
          <w:tcPr>
            <w:tcW w:w="869" w:type="dxa"/>
            <w:vAlign w:val="center"/>
          </w:tcPr>
          <w:p w:rsidR="00705D51" w:rsidRDefault="000E1A10">
            <w:pPr>
              <w:spacing w:line="440" w:lineRule="exact"/>
              <w:jc w:val="center"/>
              <w:rPr>
                <w:rFonts w:ascii="仿宋_GB2312" w:eastAsia="仿宋_GB2312" w:hAnsi="宋体"/>
                <w:sz w:val="24"/>
              </w:rPr>
            </w:pPr>
            <w:r>
              <w:rPr>
                <w:rFonts w:ascii="仿宋_GB2312" w:eastAsia="仿宋_GB2312" w:hAnsi="宋体" w:hint="eastAsia"/>
                <w:sz w:val="24"/>
              </w:rPr>
              <w:t>1</w:t>
            </w:r>
            <w:r w:rsidR="00EA27AD">
              <w:rPr>
                <w:rFonts w:ascii="仿宋_GB2312" w:eastAsia="仿宋_GB2312" w:hAnsi="宋体" w:hint="eastAsia"/>
                <w:sz w:val="24"/>
              </w:rPr>
              <w:t>4</w:t>
            </w:r>
          </w:p>
        </w:tc>
        <w:tc>
          <w:tcPr>
            <w:tcW w:w="8371" w:type="dxa"/>
            <w:gridSpan w:val="2"/>
            <w:vAlign w:val="center"/>
          </w:tcPr>
          <w:p w:rsidR="00705D51" w:rsidRDefault="000E1A10">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705D51">
        <w:trPr>
          <w:trHeight w:val="467"/>
        </w:trPr>
        <w:tc>
          <w:tcPr>
            <w:tcW w:w="869" w:type="dxa"/>
            <w:vAlign w:val="center"/>
          </w:tcPr>
          <w:p w:rsidR="00705D51" w:rsidRDefault="000E1A10">
            <w:pPr>
              <w:spacing w:line="440" w:lineRule="exact"/>
              <w:jc w:val="center"/>
              <w:rPr>
                <w:rFonts w:ascii="仿宋" w:eastAsia="仿宋" w:hAnsi="仿宋" w:cs="仿宋"/>
                <w:sz w:val="24"/>
              </w:rPr>
            </w:pPr>
            <w:r>
              <w:rPr>
                <w:rFonts w:ascii="仿宋" w:eastAsia="仿宋" w:hAnsi="仿宋" w:cs="仿宋" w:hint="eastAsia"/>
                <w:sz w:val="24"/>
              </w:rPr>
              <w:t>1</w:t>
            </w:r>
            <w:r w:rsidR="00EA27AD">
              <w:rPr>
                <w:rFonts w:ascii="仿宋" w:eastAsia="仿宋" w:hAnsi="仿宋" w:cs="仿宋" w:hint="eastAsia"/>
                <w:sz w:val="24"/>
              </w:rPr>
              <w:t>5</w:t>
            </w:r>
          </w:p>
        </w:tc>
        <w:tc>
          <w:tcPr>
            <w:tcW w:w="8371" w:type="dxa"/>
            <w:gridSpan w:val="2"/>
            <w:vAlign w:val="center"/>
          </w:tcPr>
          <w:p w:rsidR="00705D51" w:rsidRDefault="000E1A10">
            <w:pPr>
              <w:spacing w:line="340" w:lineRule="exact"/>
              <w:rPr>
                <w:rFonts w:ascii="仿宋" w:eastAsia="仿宋" w:hAnsi="仿宋" w:cs="仿宋"/>
                <w:sz w:val="24"/>
              </w:rPr>
            </w:pPr>
            <w:r>
              <w:rPr>
                <w:rFonts w:ascii="仿宋" w:eastAsia="仿宋" w:hAnsi="仿宋" w:cs="仿宋" w:hint="eastAsia"/>
                <w:b/>
                <w:bCs/>
                <w:sz w:val="24"/>
              </w:rPr>
              <w:t>采购代理服务费：</w:t>
            </w:r>
          </w:p>
          <w:p w:rsidR="00705D51" w:rsidRDefault="000E1A10">
            <w:pPr>
              <w:spacing w:line="340" w:lineRule="exac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中标人须向采购代理机构按如下标准和规定交纳代理服务费，并在投标报价中自行考虑：</w:t>
            </w:r>
          </w:p>
          <w:p w:rsidR="00705D51" w:rsidRDefault="000E1A10">
            <w:pPr>
              <w:spacing w:line="340" w:lineRule="exact"/>
              <w:rPr>
                <w:rFonts w:ascii="仿宋" w:eastAsia="仿宋" w:hAnsi="仿宋" w:cs="仿宋"/>
                <w:sz w:val="24"/>
              </w:rPr>
            </w:pPr>
            <w:r>
              <w:rPr>
                <w:rFonts w:ascii="仿宋" w:eastAsia="仿宋" w:hAnsi="仿宋" w:cs="仿宋" w:hint="eastAsia"/>
                <w:sz w:val="24"/>
              </w:rPr>
              <w:t>（1）参考《招标代理服务收费管理暂行办法》计价格[2002]1980号文和发改价格[2011]534号文件收费标准*60%计取，不足2000元按2000元计取，超过15000元按15000元计取。</w:t>
            </w:r>
          </w:p>
          <w:p w:rsidR="00705D51" w:rsidRDefault="000E1A10">
            <w:pPr>
              <w:spacing w:line="340" w:lineRule="exact"/>
              <w:rPr>
                <w:rFonts w:ascii="仿宋" w:eastAsia="仿宋" w:hAnsi="仿宋" w:cs="仿宋"/>
                <w:sz w:val="24"/>
              </w:rPr>
            </w:pPr>
            <w:r>
              <w:rPr>
                <w:rFonts w:ascii="仿宋" w:eastAsia="仿宋" w:hAnsi="仿宋" w:cs="仿宋" w:hint="eastAsia"/>
                <w:sz w:val="24"/>
              </w:rPr>
              <w:t>（2）招标代理服务费的交纳方式：</w:t>
            </w:r>
          </w:p>
          <w:p w:rsidR="00705D51" w:rsidRDefault="000E1A10">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用银行支票、汇票、电汇、现金等付款方式直接交纳招标代理服务费。</w:t>
            </w:r>
          </w:p>
          <w:p w:rsidR="00705D51" w:rsidRDefault="000E1A10">
            <w:pPr>
              <w:spacing w:line="340" w:lineRule="exact"/>
              <w:rPr>
                <w:rFonts w:ascii="仿宋" w:eastAsia="仿宋" w:hAnsi="仿宋" w:cs="仿宋"/>
                <w:sz w:val="24"/>
              </w:rPr>
            </w:pPr>
            <w:r>
              <w:rPr>
                <w:rFonts w:ascii="仿宋" w:eastAsia="仿宋" w:hAnsi="仿宋" w:cs="仿宋" w:hint="eastAsia"/>
                <w:sz w:val="24"/>
              </w:rPr>
              <w:t>公司名称：华诚工程咨询集团有限公司</w:t>
            </w:r>
          </w:p>
          <w:p w:rsidR="00705D51" w:rsidRDefault="000E1A10">
            <w:pPr>
              <w:spacing w:line="340" w:lineRule="exact"/>
              <w:rPr>
                <w:rFonts w:ascii="仿宋" w:eastAsia="仿宋" w:hAnsi="仿宋" w:cs="仿宋"/>
                <w:sz w:val="24"/>
              </w:rPr>
            </w:pPr>
            <w:r>
              <w:rPr>
                <w:rFonts w:ascii="仿宋" w:eastAsia="仿宋" w:hAnsi="仿宋" w:cs="仿宋" w:hint="eastAsia"/>
                <w:sz w:val="24"/>
              </w:rPr>
              <w:t>开户行：上海浦东发展银行股份有限公司杭州和睦支行</w:t>
            </w:r>
          </w:p>
          <w:p w:rsidR="00705D51" w:rsidRDefault="000E1A10">
            <w:pPr>
              <w:spacing w:line="340" w:lineRule="exact"/>
              <w:rPr>
                <w:rFonts w:ascii="仿宋" w:eastAsia="仿宋" w:hAnsi="仿宋" w:cs="仿宋"/>
                <w:sz w:val="24"/>
              </w:rPr>
            </w:pPr>
            <w:r>
              <w:rPr>
                <w:rFonts w:ascii="仿宋" w:eastAsia="仿宋" w:hAnsi="仿宋" w:cs="仿宋" w:hint="eastAsia"/>
                <w:sz w:val="24"/>
              </w:rPr>
              <w:lastRenderedPageBreak/>
              <w:t>账  号：95220078801100000315</w:t>
            </w:r>
          </w:p>
          <w:p w:rsidR="00705D51" w:rsidRDefault="000E1A10">
            <w:pPr>
              <w:spacing w:line="440" w:lineRule="exact"/>
              <w:rPr>
                <w:rFonts w:ascii="仿宋" w:eastAsia="仿宋" w:hAnsi="仿宋" w:cs="仿宋"/>
                <w:sz w:val="24"/>
              </w:rPr>
            </w:pPr>
            <w:r>
              <w:rPr>
                <w:rFonts w:ascii="仿宋" w:eastAsia="仿宋" w:hAnsi="仿宋" w:cs="仿宋" w:hint="eastAsia"/>
                <w:sz w:val="24"/>
              </w:rPr>
              <w:t>（3）交纳时间：领取中标通知书前交纳。</w:t>
            </w:r>
          </w:p>
        </w:tc>
      </w:tr>
      <w:tr w:rsidR="00705D51">
        <w:trPr>
          <w:trHeight w:val="467"/>
        </w:trPr>
        <w:tc>
          <w:tcPr>
            <w:tcW w:w="9240" w:type="dxa"/>
            <w:gridSpan w:val="3"/>
            <w:vAlign w:val="center"/>
          </w:tcPr>
          <w:p w:rsidR="00705D51" w:rsidRDefault="000E1A10">
            <w:pPr>
              <w:spacing w:line="42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解释：凡涉及本招标文件的解释权属于采购人和本代理公司。</w:t>
            </w:r>
          </w:p>
        </w:tc>
      </w:tr>
      <w:tr w:rsidR="00705D51">
        <w:trPr>
          <w:trHeight w:val="467"/>
        </w:trPr>
        <w:tc>
          <w:tcPr>
            <w:tcW w:w="9240" w:type="dxa"/>
            <w:gridSpan w:val="3"/>
            <w:vAlign w:val="center"/>
          </w:tcPr>
          <w:p w:rsidR="00705D51" w:rsidRDefault="000E1A10">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注：中标人放弃中标资格或因质疑、投诉被取消中标资格或不能履行合同的，本项目重新开展政府采购活动。</w:t>
            </w:r>
          </w:p>
        </w:tc>
      </w:tr>
    </w:tbl>
    <w:p w:rsidR="00705D51" w:rsidRDefault="000E1A10">
      <w:pPr>
        <w:pageBreakBefore/>
        <w:ind w:left="238"/>
        <w:jc w:val="center"/>
        <w:rPr>
          <w:rFonts w:ascii="仿宋_GB2312" w:eastAsia="仿宋_GB2312"/>
        </w:rPr>
      </w:pPr>
      <w:r>
        <w:rPr>
          <w:rFonts w:ascii="仿宋_GB2312" w:eastAsia="仿宋_GB2312" w:hAnsi="宋体" w:hint="eastAsia"/>
          <w:b/>
          <w:sz w:val="36"/>
          <w:szCs w:val="36"/>
        </w:rPr>
        <w:lastRenderedPageBreak/>
        <w:t>一、总则</w:t>
      </w:r>
    </w:p>
    <w:p w:rsidR="00705D51" w:rsidRDefault="000E1A10">
      <w:pPr>
        <w:snapToGrid w:val="0"/>
        <w:spacing w:line="440" w:lineRule="exact"/>
        <w:jc w:val="left"/>
        <w:rPr>
          <w:rFonts w:ascii="仿宋" w:eastAsia="仿宋" w:hAnsi="仿宋"/>
          <w:b/>
          <w:sz w:val="24"/>
        </w:rPr>
      </w:pPr>
      <w:r>
        <w:rPr>
          <w:rFonts w:ascii="仿宋" w:eastAsia="仿宋" w:hAnsi="仿宋" w:hint="eastAsia"/>
          <w:b/>
          <w:sz w:val="24"/>
        </w:rPr>
        <w:t>1. 项目说明</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1.1本招标文件适用于该项目的招标、投标、开标、资格审查及信用信息查询、评标、定标、合同、验收等行为（法律、法规另有规定的，从其规定）。</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1.2投标人一旦参与本次招标活动，即被视为接受了本招标文件的所有内容，如有任何异议，均应在法定时间内提出。</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1.4本招标文件所称公章是指单位法定名称章或者冠以法定名称的投标业务专用章。</w:t>
      </w:r>
    </w:p>
    <w:p w:rsidR="00705D51" w:rsidRDefault="000E1A10">
      <w:pPr>
        <w:snapToGrid w:val="0"/>
        <w:spacing w:line="440" w:lineRule="exact"/>
        <w:jc w:val="left"/>
        <w:rPr>
          <w:rFonts w:ascii="仿宋" w:eastAsia="仿宋" w:hAnsi="仿宋"/>
          <w:b/>
          <w:sz w:val="24"/>
        </w:rPr>
      </w:pPr>
      <w:r>
        <w:rPr>
          <w:rFonts w:ascii="仿宋" w:eastAsia="仿宋" w:hAnsi="仿宋" w:hint="eastAsia"/>
          <w:b/>
          <w:sz w:val="24"/>
        </w:rPr>
        <w:t>2. 定义</w:t>
      </w:r>
    </w:p>
    <w:p w:rsidR="00705D51" w:rsidRDefault="000E1A10">
      <w:pPr>
        <w:snapToGrid w:val="0"/>
        <w:spacing w:line="440" w:lineRule="exact"/>
        <w:jc w:val="left"/>
        <w:rPr>
          <w:rFonts w:ascii="仿宋" w:eastAsia="仿宋" w:hAnsi="仿宋" w:cs="仿宋_GB2312"/>
          <w:sz w:val="24"/>
        </w:rPr>
      </w:pPr>
      <w:r>
        <w:rPr>
          <w:rFonts w:ascii="仿宋" w:eastAsia="仿宋" w:hAnsi="仿宋" w:cs="仿宋_GB2312" w:hint="eastAsia"/>
          <w:sz w:val="24"/>
        </w:rPr>
        <w:t>2.1政府采购当事人及监管部门：绍兴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监督管理部门。</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2.2 “产品”系指供方按招标文件规定，经合法途径取得的，须向采购人提供的一切产品、保险、税金、安装、施工、调试、备品备件、工具、手册及其它有关技术资料和材料。</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2.3 “服务”系指招标文件规定投标人须承担的安装、调试、技术协助、校准、培训、技术指导以及其他类似的义务。</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2.4 “项目”系指投标人按招标文件规定向采购人提供的产品和服务。</w:t>
      </w:r>
    </w:p>
    <w:p w:rsidR="00705D51" w:rsidRDefault="000E1A10">
      <w:pPr>
        <w:snapToGrid w:val="0"/>
        <w:spacing w:line="440" w:lineRule="exact"/>
        <w:jc w:val="left"/>
        <w:rPr>
          <w:rFonts w:ascii="仿宋" w:eastAsia="仿宋" w:hAnsi="仿宋"/>
          <w:sz w:val="24"/>
        </w:rPr>
      </w:pPr>
      <w:r>
        <w:rPr>
          <w:rFonts w:ascii="仿宋" w:eastAsia="仿宋" w:hAnsi="仿宋" w:hint="eastAsia"/>
          <w:sz w:val="24"/>
        </w:rPr>
        <w:t>2.5 “授权代表”系指法定代表人的被授权委托人。</w:t>
      </w:r>
    </w:p>
    <w:p w:rsidR="00705D51" w:rsidRDefault="000E1A10">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705D51" w:rsidRDefault="000E1A10">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2.7因特殊原因需要使用冠以法定名称的业务专用章的，投标时须提供《业务专用章使用说明函》(详见附件)</w:t>
      </w:r>
    </w:p>
    <w:p w:rsidR="00705D51" w:rsidRDefault="00705D51" w:rsidP="001D3C2B">
      <w:pPr>
        <w:pStyle w:val="a0"/>
        <w:ind w:firstLine="210"/>
      </w:pPr>
    </w:p>
    <w:p w:rsidR="00705D51" w:rsidRDefault="000E1A10">
      <w:pPr>
        <w:spacing w:line="440" w:lineRule="exact"/>
        <w:rPr>
          <w:rFonts w:ascii="仿宋" w:eastAsia="仿宋" w:hAnsi="仿宋"/>
          <w:b/>
          <w:sz w:val="24"/>
        </w:rPr>
      </w:pPr>
      <w:r>
        <w:rPr>
          <w:rFonts w:ascii="仿宋" w:eastAsia="仿宋" w:hAnsi="仿宋" w:hint="eastAsia"/>
          <w:b/>
          <w:sz w:val="24"/>
        </w:rPr>
        <w:lastRenderedPageBreak/>
        <w:t>3.采购项目需要落实的政府采购政策</w:t>
      </w:r>
    </w:p>
    <w:p w:rsidR="00705D51" w:rsidRDefault="000E1A10">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05D51" w:rsidRDefault="000E1A10">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705D51" w:rsidRDefault="000E1A10">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05D51" w:rsidRDefault="000E1A10">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705D51" w:rsidRDefault="000E1A10">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企业价格扣除（2022年7月1日至2022年12月31日期间发布采购公告或者发出采购邀请的货物、服务采购项目按照下列规定执行,到期后按财库〔2022]19号文件规定执行。）</w:t>
      </w:r>
    </w:p>
    <w:p w:rsidR="00705D51" w:rsidRDefault="000E1A10">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05D51" w:rsidRDefault="000E1A10">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705D51" w:rsidRDefault="000E1A10">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705D51" w:rsidRDefault="000E1A10">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rsidR="00705D51" w:rsidRDefault="000E1A10">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705D51" w:rsidRDefault="000E1A10">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支持科技创新创新发展</w:t>
      </w:r>
    </w:p>
    <w:p w:rsidR="00705D51" w:rsidRDefault="000E1A10">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705D51" w:rsidRDefault="000E1A10">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705D51" w:rsidRDefault="000E1A10">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705D51" w:rsidRDefault="000E1A10" w:rsidP="00D6241B">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w:t>
      </w:r>
      <w:r>
        <w:rPr>
          <w:rFonts w:ascii="仿宋_GB2312" w:eastAsia="仿宋_GB2312" w:hAnsi="宋体" w:hint="eastAsia"/>
          <w:sz w:val="24"/>
        </w:rPr>
        <w:lastRenderedPageBreak/>
        <w:t>招标或按有关规定实施。</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本次招标设定限价，即招标公告中公布的各标项预算金额或最高限价（各标项之间的预算金额不能互相调整）。</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2. 投标委托</w:t>
      </w:r>
    </w:p>
    <w:p w:rsidR="00705D51" w:rsidRDefault="000E1A10">
      <w:pPr>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本项目为邮寄</w:t>
      </w:r>
      <w:r>
        <w:rPr>
          <w:rFonts w:ascii="仿宋_GB2312" w:eastAsia="仿宋_GB2312" w:hAnsi="新宋体" w:hint="eastAsia"/>
          <w:sz w:val="24"/>
        </w:rPr>
        <w:t>（建议使用EMS邮寄）</w:t>
      </w:r>
      <w:r>
        <w:rPr>
          <w:rFonts w:ascii="仿宋_GB2312" w:eastAsia="仿宋_GB2312" w:hAnsi="宋体" w:hint="eastAsia"/>
          <w:sz w:val="24"/>
        </w:rPr>
        <w:t>和现场送达（即交即走）的方式递交投标文件，投标人的法定代表人或其授权代表或个体工商户不需要参加现场投标和开标。</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705D51" w:rsidRDefault="000E1A10">
      <w:pPr>
        <w:pStyle w:val="a6"/>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投标人应自行承担编制投标文件及参加本次投标所涉及的一切费用。不管投标结果如何，招标人对上述费用不负任何责任。中标人需支付采购代理服务费，详见前附表。</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705D51" w:rsidRDefault="000E1A10">
      <w:pPr>
        <w:pStyle w:val="a6"/>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705D51" w:rsidRDefault="000E1A10">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705D51" w:rsidRDefault="000E1A10">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705D51" w:rsidRDefault="000E1A10">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705D51" w:rsidRDefault="000E1A10">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705D51" w:rsidRDefault="000E1A10">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705D51" w:rsidRDefault="000E1A10">
      <w:pPr>
        <w:numPr>
          <w:ilvl w:val="0"/>
          <w:numId w:val="9"/>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投标文件的语言及计量单位</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rsidR="00705D51" w:rsidRDefault="000E1A10">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 两部分组成：</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“报价文件资料”应包含以下内容（正本用原件）：</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705D51" w:rsidRDefault="000E1A10">
      <w:pPr>
        <w:pStyle w:val="ad"/>
        <w:spacing w:line="440" w:lineRule="exact"/>
        <w:rPr>
          <w:rFonts w:ascii="仿宋_GB2312" w:eastAsia="仿宋_GB2312" w:hAnsi="宋体"/>
          <w:b w:val="0"/>
          <w:sz w:val="24"/>
        </w:rPr>
      </w:pPr>
      <w:r>
        <w:rPr>
          <w:rFonts w:ascii="仿宋_GB2312" w:eastAsia="仿宋_GB2312" w:hAnsi="宋体" w:hint="eastAsia"/>
          <w:b w:val="0"/>
          <w:sz w:val="24"/>
        </w:rPr>
        <w:t>2.1.3中小企业声明函（如有，格式见第六部分附件）；</w:t>
      </w:r>
    </w:p>
    <w:p w:rsidR="00705D51" w:rsidRDefault="000E1A10">
      <w:pPr>
        <w:pStyle w:val="ad"/>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2.1.3小微企业声明函及证明资料（如有，格式见第六部分附件）；</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b/>
          <w:sz w:val="24"/>
        </w:rPr>
        <w:t>2.1.4残疾人福利性单位声明函（如有，格式见第六部分附件）。</w:t>
      </w:r>
    </w:p>
    <w:p w:rsidR="00705D51" w:rsidRDefault="000E1A10">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705D51" w:rsidRDefault="000E1A10">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 “商务技术（资信）文件资料”应包括以下内容（正本用原件）：</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2.2.1法定代表人授权委托书(个体工商户不需要提供，格式见第六部分附件)；</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705D51" w:rsidRDefault="000E1A10">
      <w:pPr>
        <w:snapToGrid w:val="0"/>
        <w:spacing w:line="440" w:lineRule="exact"/>
        <w:jc w:val="left"/>
        <w:rPr>
          <w:rFonts w:ascii="仿宋" w:eastAsia="仿宋" w:hAnsi="仿宋" w:cs="仿宋"/>
          <w:kern w:val="0"/>
          <w:sz w:val="24"/>
        </w:rPr>
      </w:pPr>
      <w:r>
        <w:rPr>
          <w:rFonts w:ascii="仿宋" w:eastAsia="仿宋" w:hAnsi="仿宋" w:cs="仿宋" w:hint="eastAsia"/>
          <w:color w:val="000000"/>
          <w:sz w:val="24"/>
        </w:rPr>
        <w:t>2.2.4</w:t>
      </w:r>
      <w:r>
        <w:rPr>
          <w:rFonts w:ascii="仿宋" w:eastAsia="仿宋" w:hAnsi="仿宋" w:cs="仿宋" w:hint="eastAsia"/>
          <w:kern w:val="0"/>
          <w:sz w:val="24"/>
        </w:rPr>
        <w:t>供应商基本资格条件</w:t>
      </w:r>
      <w:r>
        <w:rPr>
          <w:rFonts w:ascii="仿宋" w:eastAsia="仿宋" w:hAnsi="仿宋" w:cs="仿宋" w:hint="eastAsia"/>
          <w:sz w:val="24"/>
        </w:rPr>
        <w:t>书面承诺函（格式见第六部分附件）</w:t>
      </w:r>
      <w:r>
        <w:rPr>
          <w:rFonts w:ascii="仿宋" w:eastAsia="仿宋" w:hAnsi="仿宋" w:cs="仿宋" w:hint="eastAsia"/>
          <w:kern w:val="0"/>
          <w:sz w:val="24"/>
        </w:rPr>
        <w:t>；</w:t>
      </w:r>
    </w:p>
    <w:p w:rsidR="00705D51" w:rsidRDefault="000E1A10">
      <w:pPr>
        <w:snapToGrid w:val="0"/>
        <w:spacing w:line="440" w:lineRule="exact"/>
        <w:rPr>
          <w:rFonts w:ascii="仿宋_GB2312" w:eastAsia="仿宋_GB2312" w:hAnsi="Arial" w:cs="Arial"/>
          <w:kern w:val="0"/>
          <w:sz w:val="24"/>
        </w:rPr>
      </w:pPr>
      <w:r>
        <w:rPr>
          <w:rFonts w:ascii="仿宋_GB2312" w:eastAsia="仿宋_GB2312" w:hAnsi="仿宋_GB2312" w:cs="仿宋_GB2312" w:hint="eastAsia"/>
          <w:kern w:val="0"/>
          <w:sz w:val="24"/>
        </w:rPr>
        <w:t>2.2.5</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rsidR="00705D51" w:rsidRDefault="000E1A10">
      <w:pPr>
        <w:pStyle w:val="ac"/>
        <w:snapToGrid w:val="0"/>
        <w:spacing w:line="440" w:lineRule="exact"/>
        <w:rPr>
          <w:rFonts w:ascii="仿宋_GB2312" w:eastAsia="仿宋_GB2312" w:hAnsi="仿宋_GB2312" w:cs="仿宋_GB2312"/>
          <w:sz w:val="24"/>
          <w:lang w:val="zh-CN"/>
        </w:rPr>
      </w:pPr>
      <w:r>
        <w:rPr>
          <w:rFonts w:ascii="仿宋_GB2312" w:eastAsia="仿宋_GB2312" w:hAnsi="宋体" w:hint="eastAsia"/>
          <w:sz w:val="24"/>
        </w:rPr>
        <w:t>2.2.6</w:t>
      </w:r>
      <w:r>
        <w:rPr>
          <w:rFonts w:ascii="仿宋_GB2312" w:eastAsia="仿宋_GB2312" w:hAnsi="仿宋_GB2312" w:cs="仿宋_GB2312" w:hint="eastAsia"/>
          <w:sz w:val="24"/>
          <w:lang w:val="zh-CN"/>
        </w:rPr>
        <w:t>投标人应提供针对项目的完整技术解决方案：</w:t>
      </w:r>
    </w:p>
    <w:p w:rsidR="00705D51" w:rsidRDefault="000E1A10">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w:t>
      </w:r>
      <w:r>
        <w:rPr>
          <w:rFonts w:ascii="仿宋_GB2312" w:eastAsia="仿宋_GB2312" w:hAnsi="仿宋_GB2312" w:cs="仿宋_GB2312" w:hint="eastAsia"/>
          <w:sz w:val="24"/>
          <w:lang w:val="zh-CN"/>
        </w:rPr>
        <w:lastRenderedPageBreak/>
        <w:t>技术；符合本项目对当前和未来发展的要求；以及对功能设计和实施计划的建议；</w:t>
      </w:r>
    </w:p>
    <w:p w:rsidR="00705D51" w:rsidRDefault="000E1A1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705D51" w:rsidRDefault="000E1A10">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05D51" w:rsidRDefault="000E1A1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2.2.9</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705D51" w:rsidRDefault="000E1A1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705D51" w:rsidRDefault="000E1A1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705D51" w:rsidRDefault="000E1A1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w:t>
      </w:r>
      <w:r>
        <w:rPr>
          <w:rFonts w:ascii="仿宋_GB2312" w:eastAsia="仿宋_GB2312" w:hAnsi="仿宋_GB2312" w:cs="仿宋_GB2312" w:hint="eastAsia"/>
          <w:kern w:val="0"/>
          <w:sz w:val="24"/>
          <w:lang w:val="zh-CN"/>
        </w:rPr>
        <w:lastRenderedPageBreak/>
        <w:t>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705D51" w:rsidRDefault="000E1A10">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705D51" w:rsidRDefault="000E1A1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2.2.14</w:t>
      </w:r>
      <w:r>
        <w:rPr>
          <w:rFonts w:ascii="仿宋_GB2312" w:eastAsia="仿宋_GB2312" w:hAnsi="仿宋_GB2312" w:cs="仿宋_GB2312" w:hint="eastAsia"/>
          <w:kern w:val="0"/>
          <w:sz w:val="24"/>
          <w:lang w:val="zh-CN"/>
        </w:rPr>
        <w:t>培训计划（如有）；</w:t>
      </w:r>
    </w:p>
    <w:p w:rsidR="00705D51" w:rsidRDefault="000E1A10">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2.2.15验收方案；</w:t>
      </w:r>
    </w:p>
    <w:p w:rsidR="00705D51" w:rsidRDefault="000E1A10">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2.2.16</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705D51" w:rsidRDefault="000E1A10">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2.2.17廉政承诺书</w:t>
      </w:r>
      <w:r>
        <w:rPr>
          <w:rFonts w:ascii="仿宋_GB2312" w:eastAsia="仿宋_GB2312" w:hAnsi="宋体" w:hint="eastAsia"/>
          <w:sz w:val="24"/>
        </w:rPr>
        <w:t>（格式见第六部分附件）；</w:t>
      </w:r>
    </w:p>
    <w:p w:rsidR="00705D51" w:rsidRDefault="000E1A10">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2.2.18联合协议（如有）；</w:t>
      </w:r>
    </w:p>
    <w:p w:rsidR="00705D51" w:rsidRDefault="000E1A10">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2.2.19分包意向协议（如有）；</w:t>
      </w:r>
    </w:p>
    <w:p w:rsidR="00705D51" w:rsidRDefault="000E1A10">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2.2.20中小企业声明函（如有）；</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2.2.21</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705D51" w:rsidRDefault="000E1A10">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2.2.22投标人需要说明的其他文件和说明（格式自拟）。</w:t>
      </w:r>
    </w:p>
    <w:p w:rsidR="00705D51" w:rsidRDefault="000E1A10">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705D51" w:rsidRDefault="000E1A10">
      <w:pPr>
        <w:pStyle w:val="30"/>
        <w:tabs>
          <w:tab w:val="clear" w:pos="482"/>
          <w:tab w:val="left" w:pos="1854"/>
        </w:tabs>
        <w:spacing w:afterLines="0" w:line="440" w:lineRule="exact"/>
        <w:ind w:left="105"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705D51" w:rsidRDefault="000E1A10">
      <w:pPr>
        <w:pStyle w:val="30"/>
        <w:tabs>
          <w:tab w:val="clear" w:pos="482"/>
          <w:tab w:val="left" w:pos="1854"/>
        </w:tabs>
        <w:spacing w:afterLines="0" w:line="440" w:lineRule="exact"/>
        <w:ind w:left="0" w:rightChars="-37" w:right="-78" w:firstLineChars="200" w:firstLine="482"/>
        <w:rPr>
          <w:rFonts w:ascii="仿宋_GB2312" w:eastAsia="仿宋_GB2312" w:hAnsi="宋体"/>
          <w:b/>
        </w:rPr>
      </w:pPr>
      <w:r>
        <w:rPr>
          <w:rFonts w:ascii="仿宋_GB2312" w:eastAsia="仿宋_GB2312" w:hAnsi="宋体" w:hint="eastAsia"/>
          <w:b/>
        </w:rPr>
        <w:t>注：复印件均应加盖投标人公章</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705D51" w:rsidRDefault="000E1A10">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705D51" w:rsidRDefault="000E1A10">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705D51" w:rsidRDefault="000E1A10">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705D51" w:rsidRDefault="000E1A10">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i/>
          <w:sz w:val="24"/>
        </w:rPr>
        <w:t>投标报价只允许有一个报价，有选择的报价将不予接受（除指定外）。</w:t>
      </w:r>
    </w:p>
    <w:p w:rsidR="00705D51" w:rsidRDefault="000E1A10">
      <w:pPr>
        <w:pStyle w:val="a6"/>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705D51" w:rsidRDefault="000E1A10">
      <w:pPr>
        <w:pStyle w:val="a6"/>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705D51" w:rsidRDefault="000E1A10">
      <w:pPr>
        <w:pStyle w:val="a6"/>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lastRenderedPageBreak/>
        <w:t>4.2在特殊情况下，招标人可与投标人协商延长投标书的有效期，这种要求和答复均以书面形式进行。</w:t>
      </w:r>
    </w:p>
    <w:p w:rsidR="00705D51" w:rsidRDefault="000E1A10">
      <w:pPr>
        <w:pStyle w:val="a6"/>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5.投标文件的份数和规定</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5.1投标文件的正本需打印或用不褪色的墨水填写，不允许行间插字，并注明“正本”字样，投标文件正本除本招标须知中规定的可提供复印件外均须提供原件。副本为正本的复印件。</w:t>
      </w:r>
    </w:p>
    <w:p w:rsidR="00705D51" w:rsidRDefault="000E1A10">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5.2投标文件由“商务技术（资信）文件资料”和“报价文件资料”两部分文件组成，应按统一格式填写，装订成册。并在封面处明确注明“商务技术（资信）文件资料”或“报价文件资料”。</w:t>
      </w:r>
    </w:p>
    <w:p w:rsidR="00705D51" w:rsidRDefault="000E1A10">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5.3投标文件一式五份，其中正本一份，副本四份。</w:t>
      </w:r>
    </w:p>
    <w:p w:rsidR="00705D51" w:rsidRDefault="000E1A10">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 xml:space="preserve">5.4投标文件须由投标人在规定位置盖章并由法定代表人或其授权代表签署，投标人应写全称。 </w:t>
      </w:r>
    </w:p>
    <w:p w:rsidR="00705D51" w:rsidRDefault="000E1A10">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5.5投标文件不得涂改，若有修改错漏处，须加盖单位公章或者法定代表人或其授权代表签字或盖章。</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5.6投标文件因字迹潦草或表达不清所引起的后果由投标人负责。</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5.7投标人应认真阅读招标文件中所有的内容。如果投标人编制的投标文件实质上不响应招标文件的要求，其投标文件将被招标人拒绝。</w:t>
      </w:r>
    </w:p>
    <w:p w:rsidR="00705D51" w:rsidRDefault="000E1A10">
      <w:pPr>
        <w:spacing w:line="440" w:lineRule="exact"/>
        <w:jc w:val="left"/>
        <w:rPr>
          <w:rFonts w:ascii="仿宋_GB2312" w:eastAsia="仿宋_GB2312" w:hAnsi="宋体"/>
          <w:sz w:val="24"/>
        </w:rPr>
      </w:pPr>
      <w:r>
        <w:rPr>
          <w:rFonts w:ascii="仿宋_GB2312" w:eastAsia="仿宋_GB2312" w:hAnsi="仿宋_GB2312" w:cs="仿宋_GB2312" w:hint="eastAsia"/>
          <w:sz w:val="24"/>
        </w:rPr>
        <w:t>5.8投标文件建议采用A4幅面，按顺序统一编目编码装订成册。</w:t>
      </w:r>
      <w:r>
        <w:rPr>
          <w:rFonts w:ascii="仿宋_GB2312" w:eastAsia="仿宋_GB2312" w:hAnsi="仿宋_GB2312" w:cs="仿宋_GB2312" w:hint="eastAsia"/>
          <w:b/>
          <w:sz w:val="24"/>
        </w:rPr>
        <w:t>提倡双面打印</w:t>
      </w:r>
      <w:r>
        <w:rPr>
          <w:rFonts w:ascii="仿宋_GB2312" w:eastAsia="仿宋_GB2312" w:hAnsi="仿宋_GB2312" w:cs="仿宋_GB2312" w:hint="eastAsia"/>
          <w:sz w:val="24"/>
        </w:rPr>
        <w:t>。</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6. 投标文件的密封、盖章和签署</w:t>
      </w:r>
    </w:p>
    <w:p w:rsidR="00705D51" w:rsidRDefault="000E1A10">
      <w:pPr>
        <w:snapToGrid w:val="0"/>
        <w:spacing w:line="440" w:lineRule="exact"/>
        <w:ind w:firstLineChars="200" w:firstLine="480"/>
        <w:rPr>
          <w:rFonts w:ascii="仿宋_GB2312" w:eastAsia="仿宋_GB2312"/>
          <w:sz w:val="24"/>
        </w:rPr>
      </w:pPr>
      <w:r>
        <w:rPr>
          <w:rFonts w:ascii="仿宋_GB2312" w:eastAsia="仿宋_GB2312" w:hint="eastAsia"/>
          <w:sz w:val="24"/>
        </w:rPr>
        <w:t xml:space="preserve"> “商务技术（资信）文件资料”和“报价文件资料”</w:t>
      </w:r>
      <w:r>
        <w:rPr>
          <w:rFonts w:ascii="仿宋_GB2312" w:eastAsia="仿宋_GB2312" w:hint="eastAsia"/>
          <w:b/>
          <w:sz w:val="24"/>
        </w:rPr>
        <w:t>应分两部份分别密封封装</w:t>
      </w:r>
      <w:r>
        <w:rPr>
          <w:rFonts w:ascii="仿宋_GB2312" w:eastAsia="仿宋_GB2312" w:hint="eastAsia"/>
          <w:sz w:val="24"/>
        </w:rPr>
        <w:t>，</w:t>
      </w:r>
      <w:r>
        <w:rPr>
          <w:rFonts w:ascii="仿宋_GB2312" w:eastAsia="仿宋_GB2312" w:hint="eastAsia"/>
          <w:b/>
          <w:sz w:val="24"/>
        </w:rPr>
        <w:t>没有密封包装的投标文件，将被拒收。同时投标人应确保所封装投标文件的质量，如在邮寄过程中出现破损等不符合接收标准的投标文件，本代理机构将不予接收。</w:t>
      </w:r>
    </w:p>
    <w:p w:rsidR="00705D51" w:rsidRDefault="000E1A10">
      <w:pPr>
        <w:snapToGrid w:val="0"/>
        <w:spacing w:line="440" w:lineRule="exact"/>
        <w:ind w:firstLineChars="200" w:firstLine="480"/>
        <w:rPr>
          <w:rFonts w:ascii="仿宋_GB2312" w:eastAsia="仿宋_GB2312"/>
          <w:sz w:val="24"/>
        </w:rPr>
      </w:pPr>
      <w:r>
        <w:rPr>
          <w:rFonts w:ascii="仿宋_GB2312" w:eastAsia="仿宋_GB2312" w:hint="eastAsia"/>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rsidR="00705D51" w:rsidRDefault="000E1A10">
      <w:pPr>
        <w:pStyle w:val="28"/>
        <w:spacing w:before="0"/>
        <w:ind w:firstLineChars="0" w:firstLine="0"/>
        <w:rPr>
          <w:rFonts w:ascii="仿宋_GB2312" w:eastAsia="仿宋_GB2312" w:hAnsi="仿宋" w:cs="仿宋_GB2312"/>
          <w:b/>
          <w:szCs w:val="24"/>
        </w:rPr>
      </w:pPr>
      <w:r>
        <w:rPr>
          <w:rFonts w:ascii="仿宋_GB2312" w:eastAsia="仿宋_GB2312" w:hAnsi="仿宋" w:cs="仿宋_GB2312" w:hint="eastAsia"/>
          <w:b/>
          <w:szCs w:val="24"/>
        </w:rPr>
        <w:t>7、投标文件的提交</w:t>
      </w:r>
    </w:p>
    <w:p w:rsidR="00705D51" w:rsidRDefault="000E1A10">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投标人应按“招标公告”规定的时间、地点将投标文件提交给采购机构，</w:t>
      </w:r>
      <w:r>
        <w:rPr>
          <w:rFonts w:ascii="仿宋_GB2312" w:eastAsia="仿宋_GB2312" w:hint="eastAsia"/>
          <w:b/>
          <w:sz w:val="24"/>
        </w:rPr>
        <w:t>采购机构将拒绝接受逾期送达或未报名送达的投标文件。</w:t>
      </w:r>
    </w:p>
    <w:p w:rsidR="00705D51" w:rsidRDefault="000E1A10">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lastRenderedPageBreak/>
        <w:t>8．</w:t>
      </w:r>
      <w:r>
        <w:rPr>
          <w:rFonts w:ascii="仿宋_GB2312" w:eastAsia="仿宋_GB2312" w:hAnsi="宋体" w:hint="eastAsia"/>
          <w:b/>
          <w:kern w:val="0"/>
          <w:sz w:val="24"/>
        </w:rPr>
        <w:t>投标文件的补充和修改</w:t>
      </w:r>
    </w:p>
    <w:p w:rsidR="00705D51" w:rsidRDefault="000E1A10">
      <w:pPr>
        <w:widowControl/>
        <w:snapToGrid w:val="0"/>
        <w:spacing w:line="440" w:lineRule="exact"/>
        <w:ind w:firstLineChars="200" w:firstLine="480"/>
        <w:rPr>
          <w:rFonts w:ascii="仿宋_GB2312" w:eastAsia="仿宋_GB2312" w:hAnsi="宋体"/>
          <w:kern w:val="0"/>
          <w:sz w:val="24"/>
        </w:rPr>
      </w:pPr>
      <w:r>
        <w:rPr>
          <w:rFonts w:ascii="仿宋_GB2312" w:eastAsia="仿宋_GB2312" w:hAnsi="宋体" w:hint="eastAsia"/>
          <w:kern w:val="0"/>
          <w:sz w:val="24"/>
        </w:rPr>
        <w:t>投标截止时间前，投标人可以书面形式向招标人提出对投标文件进行补充和修改，相应部分以最后的补充和修改为准。该书面材料应密封，</w:t>
      </w:r>
      <w:r>
        <w:rPr>
          <w:rFonts w:ascii="仿宋_GB2312" w:eastAsia="仿宋_GB2312" w:hAnsi="宋体" w:hint="eastAsia"/>
          <w:sz w:val="24"/>
        </w:rPr>
        <w:t>并明确注明“</w:t>
      </w:r>
      <w:r>
        <w:rPr>
          <w:rFonts w:ascii="仿宋_GB2312" w:eastAsia="仿宋_GB2312" w:hAnsi="宋体" w:hint="eastAsia"/>
          <w:kern w:val="0"/>
          <w:sz w:val="24"/>
        </w:rPr>
        <w:t>修改（或补充）商务技术（资信）文件资料或报价文件资料、项目名称、投标人名称</w:t>
      </w:r>
      <w:r>
        <w:rPr>
          <w:rFonts w:ascii="仿宋_GB2312" w:eastAsia="仿宋_GB2312" w:hAnsi="宋体" w:hint="eastAsia"/>
          <w:sz w:val="24"/>
        </w:rPr>
        <w:t>”</w:t>
      </w:r>
      <w:r>
        <w:rPr>
          <w:rFonts w:ascii="仿宋_GB2312" w:eastAsia="仿宋_GB2312" w:hAnsi="宋体" w:hint="eastAsia"/>
          <w:kern w:val="0"/>
          <w:sz w:val="24"/>
        </w:rPr>
        <w:t>字样</w:t>
      </w:r>
      <w:r>
        <w:rPr>
          <w:rFonts w:ascii="仿宋_GB2312" w:eastAsia="仿宋_GB2312" w:hAnsi="宋体" w:hint="eastAsia"/>
          <w:sz w:val="24"/>
        </w:rPr>
        <w:t>，</w:t>
      </w:r>
      <w:r>
        <w:rPr>
          <w:rFonts w:ascii="仿宋_GB2312" w:eastAsia="仿宋_GB2312" w:hAnsi="宋体" w:hint="eastAsia"/>
          <w:kern w:val="0"/>
          <w:sz w:val="24"/>
        </w:rPr>
        <w:t>同时</w:t>
      </w:r>
      <w:r>
        <w:rPr>
          <w:rFonts w:ascii="仿宋_GB2312" w:eastAsia="仿宋_GB2312" w:hAnsi="宋体" w:hint="eastAsia"/>
          <w:sz w:val="24"/>
        </w:rPr>
        <w:t>封口处</w:t>
      </w:r>
      <w:r>
        <w:rPr>
          <w:rFonts w:ascii="仿宋_GB2312" w:eastAsia="仿宋_GB2312" w:hAnsi="宋体" w:hint="eastAsia"/>
          <w:kern w:val="0"/>
          <w:sz w:val="24"/>
        </w:rPr>
        <w:t>由</w:t>
      </w:r>
      <w:r>
        <w:rPr>
          <w:rFonts w:ascii="仿宋_GB2312" w:eastAsia="仿宋_GB2312" w:hAnsi="宋体" w:hint="eastAsia"/>
          <w:sz w:val="24"/>
        </w:rPr>
        <w:t>法定代表人或其授权代表签字或盖章</w:t>
      </w:r>
      <w:r>
        <w:rPr>
          <w:rFonts w:ascii="仿宋_GB2312" w:eastAsia="仿宋_GB2312" w:hAnsi="宋体" w:hint="eastAsia"/>
          <w:kern w:val="0"/>
          <w:sz w:val="24"/>
        </w:rPr>
        <w:t>。</w:t>
      </w:r>
      <w:r>
        <w:rPr>
          <w:rFonts w:ascii="仿宋_GB2312" w:eastAsia="仿宋_GB2312" w:hAnsi="新宋体" w:hint="eastAsia"/>
          <w:sz w:val="24"/>
        </w:rPr>
        <w:t>投标人应于开标截止时间前将该书面材料以邮寄或现场送达（即交即走）的方式递交给采购机构。</w:t>
      </w:r>
    </w:p>
    <w:p w:rsidR="00705D51" w:rsidRDefault="000E1A10">
      <w:pPr>
        <w:jc w:val="center"/>
        <w:rPr>
          <w:rFonts w:ascii="仿宋_GB2312" w:eastAsia="仿宋_GB2312"/>
          <w:b/>
          <w:sz w:val="32"/>
          <w:szCs w:val="32"/>
        </w:rPr>
      </w:pPr>
      <w:r>
        <w:rPr>
          <w:rFonts w:ascii="仿宋_GB2312" w:eastAsia="仿宋_GB2312" w:hint="eastAsia"/>
          <w:b/>
          <w:sz w:val="32"/>
          <w:szCs w:val="32"/>
        </w:rPr>
        <w:t>四、开标和评标</w:t>
      </w:r>
    </w:p>
    <w:p w:rsidR="00705D51" w:rsidRDefault="000E1A10">
      <w:pPr>
        <w:snapToGrid w:val="0"/>
        <w:spacing w:line="480" w:lineRule="exact"/>
        <w:jc w:val="left"/>
        <w:rPr>
          <w:rFonts w:ascii="仿宋_GB2312" w:eastAsia="仿宋_GB2312" w:hAnsi="宋体"/>
          <w:b/>
          <w:sz w:val="24"/>
        </w:rPr>
      </w:pPr>
      <w:r>
        <w:rPr>
          <w:rFonts w:ascii="仿宋_GB2312" w:eastAsia="仿宋_GB2312" w:hAnsi="宋体" w:hint="eastAsia"/>
          <w:b/>
          <w:sz w:val="24"/>
        </w:rPr>
        <w:t>1．开标大会程序</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1.1主持人宣布开标会开始。</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1.2检查投标文件密封情况。</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1.3启封投标文件商务技术（资信）资料。</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1.4评标委员会对商务技术（资信）文件进行评审。</w:t>
      </w:r>
    </w:p>
    <w:p w:rsidR="00705D51" w:rsidRDefault="000E1A10">
      <w:pPr>
        <w:snapToGrid w:val="0"/>
        <w:spacing w:line="480" w:lineRule="exact"/>
        <w:jc w:val="left"/>
        <w:rPr>
          <w:rFonts w:ascii="仿宋_GB2312" w:eastAsia="仿宋_GB2312"/>
          <w:sz w:val="24"/>
        </w:rPr>
      </w:pPr>
      <w:r>
        <w:rPr>
          <w:rFonts w:ascii="仿宋_GB2312" w:eastAsia="仿宋_GB2312" w:hAnsi="宋体" w:hint="eastAsia"/>
          <w:sz w:val="24"/>
        </w:rPr>
        <w:t>1.5主持人宣布商务技术得分及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宣读经商务技术（资信）评审符合招标文件要求的投标人名单及其商务技术得分。</w:t>
      </w:r>
    </w:p>
    <w:p w:rsidR="00705D51" w:rsidRDefault="000E1A10">
      <w:pPr>
        <w:snapToGrid w:val="0"/>
        <w:spacing w:line="480" w:lineRule="exact"/>
        <w:jc w:val="left"/>
        <w:rPr>
          <w:rFonts w:ascii="仿宋_GB2312" w:eastAsia="仿宋_GB2312" w:hAnsi="宋体"/>
          <w:sz w:val="24"/>
        </w:rPr>
      </w:pPr>
      <w:r>
        <w:rPr>
          <w:rFonts w:ascii="仿宋_GB2312" w:eastAsia="仿宋_GB2312" w:hint="eastAsia"/>
          <w:sz w:val="24"/>
        </w:rPr>
        <w:t>1.6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1.7评标委员会对投标文件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1.8主持人向投标单位公布评审结果。</w:t>
      </w:r>
    </w:p>
    <w:p w:rsidR="00705D51" w:rsidRDefault="000E1A10">
      <w:pPr>
        <w:snapToGrid w:val="0"/>
        <w:spacing w:line="480" w:lineRule="exact"/>
        <w:jc w:val="left"/>
      </w:pPr>
      <w:r>
        <w:rPr>
          <w:rFonts w:ascii="仿宋" w:eastAsia="仿宋" w:hAnsi="仿宋" w:cs="仿宋" w:hint="eastAsia"/>
          <w:sz w:val="24"/>
        </w:rPr>
        <w:t>以上程序在不违反公开、公平、公正原则的基础上，可适当调整。</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705D51" w:rsidRDefault="000E1A10">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2.2评标委员会由采购人代表和有关方面的专家组成，成员人数为五人以上单数。</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705D51" w:rsidRDefault="000E1A10">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705D51" w:rsidRDefault="000E1A10">
      <w:pPr>
        <w:spacing w:line="440" w:lineRule="exact"/>
        <w:jc w:val="left"/>
        <w:rPr>
          <w:rFonts w:ascii="仿宋_GB2312" w:eastAsia="仿宋_GB2312" w:hAnsi="宋体"/>
          <w:sz w:val="24"/>
        </w:rPr>
      </w:pPr>
      <w:r>
        <w:rPr>
          <w:rFonts w:ascii="仿宋_GB2312" w:eastAsia="仿宋_GB2312" w:hAnsi="宋体" w:hint="eastAsia"/>
          <w:kern w:val="0"/>
          <w:sz w:val="24"/>
        </w:rPr>
        <w:t>2.5</w:t>
      </w:r>
      <w:r>
        <w:rPr>
          <w:rFonts w:ascii="仿宋_GB2312" w:eastAsia="仿宋_GB2312" w:hAnsi="宋体" w:hint="eastAsia"/>
          <w:sz w:val="24"/>
        </w:rPr>
        <w:t>评审小组组长组织评审人员独立评审。评审小组对拟认定为采购响应文件无效、供应商资格不符合的，应组织相关供应商代表进行陈述、澄清或申辩；采购组织机构可协</w:t>
      </w:r>
      <w:r>
        <w:rPr>
          <w:rFonts w:ascii="仿宋_GB2312" w:eastAsia="仿宋_GB2312" w:hAnsi="宋体" w:hint="eastAsia"/>
          <w:sz w:val="24"/>
        </w:rPr>
        <w:lastRenderedPageBreak/>
        <w:t>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705D51" w:rsidRDefault="000E1A10">
      <w:pPr>
        <w:widowControl/>
        <w:snapToGrid w:val="0"/>
        <w:spacing w:line="480" w:lineRule="exact"/>
        <w:rPr>
          <w:rFonts w:ascii="仿宋_GB2312" w:eastAsia="仿宋_GB2312" w:hAnsi="宋体"/>
          <w:kern w:val="0"/>
          <w:sz w:val="24"/>
        </w:rPr>
      </w:pPr>
      <w:r>
        <w:rPr>
          <w:rFonts w:ascii="仿宋_GB2312" w:eastAsia="仿宋_GB2312" w:hAnsi="宋体" w:hint="eastAsia"/>
          <w:sz w:val="24"/>
        </w:rPr>
        <w:t>2.6评标委员会</w:t>
      </w:r>
      <w:r>
        <w:rPr>
          <w:rFonts w:ascii="仿宋_GB2312" w:eastAsia="仿宋_GB2312" w:hAnsi="宋体" w:hint="eastAsia"/>
          <w:kern w:val="0"/>
          <w:sz w:val="24"/>
        </w:rPr>
        <w:t>对投标文件的判定，只依据投标文件和招标文件内容本身，不依据任何外来证明。</w:t>
      </w:r>
    </w:p>
    <w:p w:rsidR="00705D51" w:rsidRDefault="000E1A10">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2.7评标委员会不向落标方解释落标的原因，不退还投标文件。</w:t>
      </w:r>
    </w:p>
    <w:p w:rsidR="00705D51" w:rsidRDefault="000E1A10">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3.1资格性审查</w:t>
      </w:r>
    </w:p>
    <w:p w:rsidR="00705D51" w:rsidRDefault="000E1A10">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705D51" w:rsidRDefault="000E1A10">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705D51" w:rsidRDefault="000E1A10">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705D51" w:rsidRDefault="000E1A10">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705D51" w:rsidRDefault="000E1A10">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705D51" w:rsidRDefault="000E1A10">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705D51" w:rsidRDefault="000E1A10">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705D51" w:rsidRDefault="000E1A10">
      <w:pPr>
        <w:spacing w:line="440" w:lineRule="exact"/>
        <w:jc w:val="left"/>
        <w:rPr>
          <w:rFonts w:ascii="仿宋_GB2312" w:eastAsia="仿宋_GB2312" w:hAnsi="宋体" w:cs="宋体"/>
          <w:b/>
          <w:sz w:val="24"/>
        </w:rPr>
      </w:pPr>
      <w:r>
        <w:rPr>
          <w:rFonts w:ascii="仿宋_GB2312" w:eastAsia="仿宋_GB2312" w:hAnsi="宋体" w:cs="宋体" w:hint="eastAsia"/>
          <w:b/>
          <w:sz w:val="24"/>
        </w:rPr>
        <w:lastRenderedPageBreak/>
        <w:t>5.投标文件的评审、比较和否决</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5.3在评标过程中，如发现与招标文件要求相偏离的，评标委员会可对其偏离情形进行必要的核实。</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5.4在评审过程中，如属于实质性偏离或符合无效响应条件的，应当询问相关投标人，并可对其进行书面确认，但不允许对偏离条款进行补充、修正或撤回。</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hint="eastAsia"/>
          <w:sz w:val="24"/>
        </w:rPr>
        <w:t>商务技术（资信）文件资料</w:t>
      </w:r>
      <w:r>
        <w:rPr>
          <w:rFonts w:ascii="仿宋_GB2312" w:eastAsia="仿宋_GB2312" w:hAnsi="宋体" w:cs="宋体"/>
          <w:sz w:val="24"/>
        </w:rPr>
        <w:t>文件进行评价，并汇总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5.7.2根据财政部发布的《政府采购促进中小企业发展管理办法》规定，对于非专门面向中小企业的项目，对小型和微型企业产品的价格给予一定的扣除，用扣除后的价格参与评审。</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5.7.3如需投标价格修正，按财政部87号令第五十九条的规定对投标价格进行修正。</w:t>
      </w:r>
    </w:p>
    <w:p w:rsidR="00705D51" w:rsidRDefault="000E1A10">
      <w:pPr>
        <w:spacing w:line="480" w:lineRule="exact"/>
        <w:jc w:val="left"/>
        <w:rPr>
          <w:rFonts w:ascii="仿宋_GB2312" w:eastAsia="仿宋_GB2312" w:hAnsi="宋体" w:cs="宋体"/>
          <w:sz w:val="24"/>
        </w:rPr>
      </w:pPr>
      <w:r>
        <w:rPr>
          <w:rFonts w:ascii="仿宋_GB2312" w:eastAsia="仿宋_GB2312" w:hAnsi="宋体" w:cs="宋体" w:hint="eastAsia"/>
          <w:sz w:val="24"/>
        </w:rPr>
        <w:t>5.8评标委员会依据招标文件规定的评标标准和方法，对投标文件进行评审和比较后，向采购人提供书面评标报告，并按得分高低排序推荐中标候选供应商。</w:t>
      </w:r>
    </w:p>
    <w:p w:rsidR="00705D51" w:rsidRDefault="000E1A10">
      <w:pPr>
        <w:pStyle w:val="a6"/>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6.投标文件的澄清</w:t>
      </w:r>
    </w:p>
    <w:p w:rsidR="00705D51" w:rsidRDefault="000E1A10">
      <w:pPr>
        <w:pStyle w:val="a6"/>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rsidR="00705D51" w:rsidRDefault="000E1A10">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7．无效投标的情形</w:t>
      </w:r>
    </w:p>
    <w:p w:rsidR="00705D51" w:rsidRDefault="000E1A10">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投标文件有下列情形之一的作无效投标处理：</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7.1未按照招标文件规定要求密封封装、签署、盖章的；</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7.2单位负责人为同一人或者存在直接控股、管理关系的不同供应商参加同一合同项下的政府采购活动的（均无效）；</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7.3为采购项目提供整体设计、规范编制或者项目管理、监理、检测等服务的供应商再参加该采购项目的其他采购活动的； </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7.4投标人未提供招标文件中规定的基本资格条件书面承诺函的，或投标人未提供有效的特定资格证明文件的，视为投标人不具备招标文件中规定的资格要求；</w:t>
      </w:r>
    </w:p>
    <w:p w:rsidR="00705D51" w:rsidRDefault="000E1A10">
      <w:pPr>
        <w:snapToGrid w:val="0"/>
        <w:spacing w:line="440" w:lineRule="exact"/>
        <w:jc w:val="left"/>
        <w:rPr>
          <w:rFonts w:ascii="仿宋_GB2312" w:eastAsia="仿宋_GB2312" w:hAnsi="宋体"/>
          <w:b/>
          <w:kern w:val="0"/>
          <w:sz w:val="24"/>
        </w:rPr>
      </w:pPr>
      <w:r>
        <w:rPr>
          <w:rFonts w:ascii="仿宋_GB2312" w:eastAsia="仿宋_GB2312" w:hAnsi="宋体" w:hint="eastAsia"/>
          <w:b/>
          <w:sz w:val="24"/>
        </w:rPr>
        <w:t>7.5</w:t>
      </w:r>
      <w:r>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rsidR="00705D51" w:rsidRDefault="000E1A10">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7.8投标文件中的投标函未加盖投标人的企业公章或填写不全的；</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7.9</w:t>
      </w:r>
      <w:r>
        <w:rPr>
          <w:rFonts w:ascii="仿宋_GB2312" w:eastAsia="仿宋_GB2312" w:hAnsi="宋体" w:hint="eastAsia"/>
          <w:b/>
          <w:sz w:val="24"/>
        </w:rPr>
        <w:t>投标人递交两份或两份以上内容不同的投标书，且未声明哪一份有效的；</w:t>
      </w:r>
    </w:p>
    <w:p w:rsidR="00705D51" w:rsidRDefault="000E1A10">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7.10</w:t>
      </w:r>
      <w:r>
        <w:rPr>
          <w:rFonts w:ascii="仿宋_GB2312" w:eastAsia="仿宋_GB2312" w:hAnsi="宋体" w:hint="eastAsia"/>
          <w:b/>
          <w:sz w:val="24"/>
        </w:rPr>
        <w:t>报价一经涂改，未在涂改处加盖投标单位公章或者未经法定代表人或其授权代表签字或盖章的；</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7.11</w:t>
      </w:r>
      <w:r>
        <w:rPr>
          <w:rFonts w:ascii="仿宋_GB2312" w:eastAsia="仿宋_GB2312" w:hAnsi="宋体" w:hint="eastAsia"/>
          <w:b/>
          <w:sz w:val="24"/>
        </w:rPr>
        <w:t>因未按招标文件规定的格式填写，或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705D51" w:rsidRDefault="000E1A10">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7.12出现同一标的物或本次招标产品(服务)内的主要产品(重要组成部分)出现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705D51" w:rsidRDefault="000E1A10">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7.13《</w:t>
      </w:r>
      <w:r>
        <w:rPr>
          <w:rFonts w:ascii="仿宋_GB2312" w:eastAsia="仿宋_GB2312" w:hAnsi="宋体" w:hint="eastAsia"/>
          <w:b/>
          <w:sz w:val="24"/>
        </w:rPr>
        <w:t>技术偏离说明表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705D51" w:rsidRDefault="000E1A10">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7.14</w:t>
      </w:r>
      <w:r>
        <w:rPr>
          <w:rFonts w:ascii="仿宋_GB2312" w:eastAsia="仿宋_GB2312" w:hAnsi="宋体" w:hint="eastAsia"/>
          <w:b/>
          <w:kern w:val="0"/>
          <w:sz w:val="24"/>
        </w:rPr>
        <w:t>投标文件含有采购人不能接受的附加条件；</w:t>
      </w:r>
    </w:p>
    <w:p w:rsidR="00705D51" w:rsidRDefault="000E1A10">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7.15</w:t>
      </w:r>
      <w:r>
        <w:rPr>
          <w:rFonts w:ascii="仿宋_GB2312" w:eastAsia="仿宋_GB2312" w:hAnsi="宋体" w:hint="eastAsia"/>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705D51" w:rsidRDefault="000E1A10">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7.16</w:t>
      </w:r>
      <w:r>
        <w:rPr>
          <w:rFonts w:ascii="仿宋_GB2312" w:eastAsia="仿宋_GB2312" w:hint="eastAsia"/>
          <w:b/>
          <w:sz w:val="24"/>
        </w:rPr>
        <w:t>报价超过招标文件中规定的预算金额或最高限价的；</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7.17投标文件“商务技术（资信）文件资料”部分中出现《开标一览表》相关内容的；</w:t>
      </w:r>
    </w:p>
    <w:p w:rsidR="00705D51" w:rsidRDefault="000E1A10">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hint="eastAsia"/>
          <w:b/>
          <w:sz w:val="24"/>
          <w:szCs w:val="21"/>
        </w:rPr>
        <w:t>7.18</w:t>
      </w:r>
      <w:r>
        <w:rPr>
          <w:rFonts w:ascii="仿宋" w:eastAsia="仿宋" w:hAnsi="仿宋" w:cs="仿宋_GB2312"/>
          <w:b/>
          <w:sz w:val="24"/>
          <w:szCs w:val="21"/>
        </w:rPr>
        <w:t>采购人拟采购的产品属于</w:t>
      </w:r>
      <w:r>
        <w:rPr>
          <w:rFonts w:ascii="仿宋" w:eastAsia="仿宋" w:hAnsi="仿宋" w:cs="仿宋_GB2312" w:hint="eastAsia"/>
          <w:b/>
          <w:sz w:val="24"/>
          <w:szCs w:val="21"/>
        </w:rPr>
        <w:t>政府强制采购的节能产品品目清单范围的，投标人未按</w:t>
      </w:r>
      <w:r>
        <w:rPr>
          <w:rFonts w:ascii="仿宋" w:eastAsia="仿宋" w:hAnsi="仿宋" w:cs="仿宋_GB2312" w:hint="eastAsia"/>
          <w:b/>
          <w:sz w:val="24"/>
          <w:szCs w:val="21"/>
        </w:rPr>
        <w:lastRenderedPageBreak/>
        <w:t>招标文件要求提供国家确定的认证机构出具的、处于有效期之内的节能产品认证证书的；</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7.19《开标一览表》填写不完整或字迹不能辨认或有漏项的，经评标委员会认定属于重大偏差的；</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7.20投标人对根据修正原则修正后的报价不确认的；</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7.21投标人提供虚假材料投标的（包括但不限于以下情节）；</w:t>
      </w:r>
    </w:p>
    <w:p w:rsidR="00705D51" w:rsidRDefault="000E1A10">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7.21.1使用伪造、变造的许可证件；</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7.21.2提供虚假的财务状况或者业绩；</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7.21.3提供虚假的项目负责人或者主要技术人员简历、劳动关系证明；</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7.21.4提供虚假的信用状况；</w:t>
      </w:r>
    </w:p>
    <w:p w:rsidR="00705D51" w:rsidRDefault="000E1A10">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7.21.5其他弄虚作假的行为。</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7.22有下列情形之一的，视为投标人串通投标，其投标无效：</w:t>
      </w:r>
    </w:p>
    <w:p w:rsidR="00705D51" w:rsidRDefault="000E1A10">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7.22.1不同投标人的投标文件由同一单位或者个人编制；</w:t>
      </w:r>
    </w:p>
    <w:p w:rsidR="00705D51" w:rsidRDefault="000E1A10">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7.22.2不同投标人委托同一单位或者个人办理投标事宜；</w:t>
      </w:r>
    </w:p>
    <w:p w:rsidR="00705D51" w:rsidRDefault="000E1A10">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7.22.3不同投标人的投标文件载明的项目管理成员或者联系人员为同一人；</w:t>
      </w:r>
    </w:p>
    <w:p w:rsidR="00705D51" w:rsidRDefault="000E1A10">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7.22.4不同投标人的投标文件异常一致或者投标报价呈规律性差异；</w:t>
      </w:r>
    </w:p>
    <w:p w:rsidR="00705D51" w:rsidRDefault="000E1A10">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7.22.5不同投标人的投标文件相互混装；</w:t>
      </w:r>
    </w:p>
    <w:p w:rsidR="00705D51" w:rsidRDefault="000E1A10">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7.22.6有二份及二份以上投标文件的相互之间有特别相同或相似之处，且经询标澄清投标人无令人信服的理由和可靠证据证明其合理性的，经评标委员会半数以上成员确认有串通投标嫌疑的；</w:t>
      </w:r>
    </w:p>
    <w:p w:rsidR="00705D51" w:rsidRDefault="000E1A10">
      <w:pPr>
        <w:tabs>
          <w:tab w:val="left" w:pos="3870"/>
          <w:tab w:val="left" w:pos="4085"/>
        </w:tabs>
        <w:snapToGrid w:val="0"/>
        <w:spacing w:line="440" w:lineRule="exact"/>
        <w:ind w:firstLineChars="176" w:firstLine="424"/>
        <w:jc w:val="left"/>
        <w:rPr>
          <w:rFonts w:ascii="仿宋_GB2312" w:eastAsia="仿宋_GB2312" w:hAnsi="宋体"/>
          <w:b/>
          <w:sz w:val="24"/>
        </w:rPr>
      </w:pPr>
      <w:r>
        <w:rPr>
          <w:rFonts w:ascii="仿宋_GB2312" w:eastAsia="仿宋_GB2312" w:hAnsi="宋体" w:hint="eastAsia"/>
          <w:b/>
          <w:sz w:val="24"/>
        </w:rPr>
        <w:t>7.23有下列情形之一的，属于恶意串通，其投标无效：</w:t>
      </w:r>
    </w:p>
    <w:p w:rsidR="00705D51" w:rsidRDefault="000E1A10">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7.23.1供应商直接或者间接从采购人或者采购机构处获得其他供应商的相关情况并修改其投标文件或者响应文件；</w:t>
      </w:r>
    </w:p>
    <w:p w:rsidR="00705D51" w:rsidRDefault="000E1A10">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7.23.2供应商按照采购人或者采购机构的授意撤换、修改投标文件或者响应文件；</w:t>
      </w:r>
    </w:p>
    <w:p w:rsidR="00705D51" w:rsidRDefault="000E1A10">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7.23.3供应商之间协商报价、技术方案等投标文件或者响应文件的实质性内容；</w:t>
      </w:r>
    </w:p>
    <w:p w:rsidR="00705D51" w:rsidRDefault="000E1A10">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7.23.4属于同一集团、协会、商会等组织成员的供应商按照该组织要求协同参加政府采购活动；</w:t>
      </w:r>
    </w:p>
    <w:p w:rsidR="00705D51" w:rsidRDefault="000E1A10">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7.23.5供应商之间事先约定由某一特定供应商中标、成交；</w:t>
      </w:r>
    </w:p>
    <w:p w:rsidR="00705D51" w:rsidRDefault="000E1A10">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7.23.6供应商之间商定部分供应商放弃参加政府采购活动或者放弃中标、成交；</w:t>
      </w:r>
    </w:p>
    <w:p w:rsidR="00705D51" w:rsidRDefault="000E1A10">
      <w:pPr>
        <w:tabs>
          <w:tab w:val="left" w:pos="3870"/>
          <w:tab w:val="left" w:pos="4085"/>
        </w:tabs>
        <w:snapToGrid w:val="0"/>
        <w:spacing w:line="440" w:lineRule="exact"/>
        <w:ind w:firstLineChars="200" w:firstLine="480"/>
        <w:jc w:val="left"/>
        <w:rPr>
          <w:rFonts w:ascii="仿宋_GB2312" w:eastAsia="仿宋_GB2312" w:hAnsi="宋体"/>
          <w:b/>
          <w:sz w:val="24"/>
        </w:rPr>
      </w:pPr>
      <w:r>
        <w:rPr>
          <w:rFonts w:ascii="仿宋_GB2312" w:eastAsia="仿宋_GB2312" w:hAnsi="仿宋" w:cs="仿宋_GB2312" w:hint="eastAsia"/>
          <w:sz w:val="24"/>
          <w:szCs w:val="21"/>
        </w:rPr>
        <w:t>7.23.7供应商与采购人或者采购机构之间、供应商相互之间，为谋求特定供应商中标、成交或者排斥其他供应商的其他串通行为。</w:t>
      </w:r>
    </w:p>
    <w:p w:rsidR="00705D51" w:rsidRDefault="000E1A10">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7.24</w:t>
      </w:r>
      <w:r>
        <w:rPr>
          <w:rFonts w:ascii="仿宋_GB2312" w:eastAsia="仿宋_GB2312" w:hAnsi="宋体" w:hint="eastAsia"/>
          <w:b/>
          <w:sz w:val="24"/>
        </w:rPr>
        <w:t>评标委员会认定有重大偏差或实质性不响应招标文件要求的；</w:t>
      </w:r>
    </w:p>
    <w:p w:rsidR="00705D51" w:rsidRDefault="000E1A10">
      <w:pPr>
        <w:snapToGrid w:val="0"/>
        <w:spacing w:line="440" w:lineRule="exact"/>
        <w:rPr>
          <w:rFonts w:ascii="仿宋_GB2312" w:eastAsia="仿宋_GB2312" w:hAnsi="宋体"/>
          <w:b/>
          <w:color w:val="FF0000"/>
          <w:sz w:val="24"/>
        </w:rPr>
      </w:pPr>
      <w:r w:rsidRPr="00D6241B">
        <w:rPr>
          <w:rFonts w:ascii="仿宋_GB2312" w:eastAsia="仿宋_GB2312" w:hAnsi="宋体" w:hint="eastAsia"/>
          <w:b/>
          <w:sz w:val="24"/>
        </w:rPr>
        <w:lastRenderedPageBreak/>
        <w:t>7.25</w:t>
      </w:r>
      <w:r>
        <w:rPr>
          <w:rFonts w:ascii="仿宋_GB2312" w:eastAsia="仿宋_GB2312" w:hAnsi="宋体" w:hint="eastAsia"/>
          <w:b/>
          <w:sz w:val="24"/>
        </w:rPr>
        <w:t>投标文件出现不是唯一的、有选择性投标报价的；</w:t>
      </w:r>
    </w:p>
    <w:p w:rsidR="00705D51" w:rsidRDefault="000E1A10">
      <w:pPr>
        <w:snapToGrid w:val="0"/>
        <w:spacing w:line="440" w:lineRule="exact"/>
        <w:rPr>
          <w:rFonts w:ascii="仿宋_GB2312" w:eastAsia="仿宋_GB2312" w:hAnsi="宋体"/>
          <w:b/>
          <w:sz w:val="24"/>
        </w:rPr>
      </w:pPr>
      <w:r>
        <w:rPr>
          <w:rFonts w:ascii="仿宋_GB2312" w:eastAsia="仿宋_GB2312" w:hint="eastAsia"/>
          <w:b/>
          <w:sz w:val="24"/>
        </w:rPr>
        <w:t>7.26</w:t>
      </w:r>
      <w:r>
        <w:rPr>
          <w:rFonts w:ascii="仿宋_GB2312" w:eastAsia="仿宋_GB2312" w:hAnsi="宋体" w:hint="eastAsia"/>
          <w:b/>
          <w:sz w:val="24"/>
        </w:rPr>
        <w:t>其他违反法律、法规的情形。</w:t>
      </w:r>
    </w:p>
    <w:p w:rsidR="00705D51" w:rsidRDefault="000E1A10">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8. 评标过程保密</w:t>
      </w:r>
    </w:p>
    <w:p w:rsidR="00705D51" w:rsidRDefault="000E1A10">
      <w:pPr>
        <w:snapToGrid w:val="0"/>
        <w:spacing w:line="440" w:lineRule="exact"/>
        <w:rPr>
          <w:rFonts w:ascii="仿宋_GB2312" w:eastAsia="仿宋_GB2312" w:hAnsi="宋体"/>
          <w:kern w:val="0"/>
          <w:sz w:val="24"/>
        </w:rPr>
      </w:pPr>
      <w:r>
        <w:rPr>
          <w:rFonts w:ascii="仿宋_GB2312" w:eastAsia="仿宋_GB2312" w:hAnsi="宋体" w:hint="eastAsia"/>
          <w:kern w:val="0"/>
          <w:sz w:val="24"/>
        </w:rPr>
        <w:t>8.1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05D51" w:rsidRDefault="000E1A10">
      <w:pPr>
        <w:snapToGrid w:val="0"/>
        <w:spacing w:line="440" w:lineRule="exact"/>
        <w:rPr>
          <w:rFonts w:ascii="仿宋_GB2312" w:eastAsia="仿宋_GB2312" w:hAnsi="宋体"/>
          <w:kern w:val="0"/>
          <w:sz w:val="24"/>
        </w:rPr>
      </w:pPr>
      <w:r>
        <w:rPr>
          <w:rFonts w:ascii="仿宋_GB2312" w:eastAsia="仿宋_GB2312" w:hAnsi="宋体" w:hint="eastAsia"/>
          <w:kern w:val="0"/>
          <w:sz w:val="24"/>
        </w:rPr>
        <w:t>8.2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705D51" w:rsidRDefault="000E1A10">
      <w:pPr>
        <w:pStyle w:val="ac"/>
        <w:spacing w:line="800" w:lineRule="exact"/>
        <w:ind w:firstLine="726"/>
        <w:jc w:val="center"/>
        <w:rPr>
          <w:rFonts w:ascii="仿宋_GB2312" w:eastAsia="仿宋_GB2312" w:hAnsi="宋体"/>
          <w:b/>
          <w:sz w:val="36"/>
          <w:szCs w:val="36"/>
        </w:rPr>
      </w:pPr>
      <w:bookmarkStart w:id="1" w:name="_Toc81372776"/>
      <w:bookmarkStart w:id="2" w:name="_Toc81372953"/>
      <w:bookmarkStart w:id="3" w:name="_Toc84325929"/>
      <w:r>
        <w:rPr>
          <w:rFonts w:ascii="仿宋_GB2312" w:eastAsia="仿宋_GB2312" w:hAnsi="宋体" w:hint="eastAsia"/>
          <w:b/>
          <w:sz w:val="36"/>
          <w:szCs w:val="36"/>
        </w:rPr>
        <w:t>五、授予合同</w:t>
      </w:r>
    </w:p>
    <w:p w:rsidR="00705D51" w:rsidRDefault="000E1A10">
      <w:pPr>
        <w:pStyle w:val="a6"/>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705D51" w:rsidRDefault="000E1A10">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705D51" w:rsidRDefault="000E1A10">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705D51" w:rsidRDefault="000E1A10">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705D51" w:rsidRDefault="000E1A10">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1"/>
    <w:bookmarkEnd w:id="2"/>
    <w:bookmarkEnd w:id="3"/>
    <w:p w:rsidR="00705D51" w:rsidRDefault="000E1A10">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对中标结果在指定媒体</w:t>
      </w:r>
      <w:r>
        <w:rPr>
          <w:rFonts w:ascii="仿宋_GB2312" w:eastAsia="仿宋_GB2312" w:hAnsi="Helvetica" w:cs="Helvetica" w:hint="eastAsia"/>
          <w:kern w:val="0"/>
        </w:rPr>
        <w:t>（浙江政府采购网</w:t>
      </w:r>
      <w:hyperlink r:id="rId17" w:history="1">
        <w:r>
          <w:rPr>
            <w:rStyle w:val="af8"/>
            <w:rFonts w:ascii="仿宋_GB2312" w:eastAsia="仿宋_GB2312" w:hAnsi="Helvetica" w:cs="Helvetica" w:hint="eastAsia"/>
            <w:color w:val="auto"/>
            <w:kern w:val="0"/>
          </w:rPr>
          <w:t>http://zfcg.czt.zj.gov.cn/</w:t>
        </w:r>
      </w:hyperlink>
      <w:r>
        <w:rPr>
          <w:rFonts w:ascii="仿宋_GB2312" w:eastAsia="仿宋_GB2312" w:hAnsi="Helvetica" w:cs="Helvetica" w:hint="eastAsia"/>
          <w:kern w:val="0"/>
        </w:rPr>
        <w:t>发布中标公告，中标公告期限为1个工作日。</w:t>
      </w:r>
    </w:p>
    <w:p w:rsidR="00705D51" w:rsidRDefault="000E1A10">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w:t>
      </w:r>
      <w:r>
        <w:rPr>
          <w:rFonts w:ascii="仿宋" w:eastAsia="仿宋" w:hAnsi="仿宋" w:cs="仿宋" w:hint="eastAsia"/>
          <w:color w:val="000000"/>
          <w:kern w:val="0"/>
          <w:sz w:val="24"/>
        </w:rPr>
        <w:t>本项目中标通知书在采购代理机构处领取。</w:t>
      </w:r>
      <w:r>
        <w:rPr>
          <w:rFonts w:ascii="仿宋_GB2312" w:eastAsia="仿宋_GB2312" w:hAnsi="宋体" w:hint="eastAsia"/>
          <w:sz w:val="24"/>
        </w:rPr>
        <w:t>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4.1采购人在签订合同时，按合同法规定可向中标人收取不高于中标额的1％的履约保</w:t>
      </w:r>
      <w:r>
        <w:rPr>
          <w:rFonts w:ascii="仿宋_GB2312" w:eastAsia="仿宋_GB2312" w:hAnsi="宋体" w:hint="eastAsia"/>
          <w:sz w:val="24"/>
        </w:rPr>
        <w:lastRenderedPageBreak/>
        <w:t>证金，采购人不得以供应商事先提交履约保证金作为签订合同的条件。鼓励采购人根据项目特点、供应商诚信等情况免收履约保证金或降低缴纳比例。</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4.2供应商在履行完合同约定事项后，采购人应及时退还履约保证金。</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5．合同备案</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5.1中标人应当在中标通知书发出之日起30天内与采购人签订合同，自采购合同签订之日起3个工作日内，将采购合同原件报采购代理机构备案。</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5.3未领取中标通知书，采购双方自行签订的合同不予备案。</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6.验收</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705D51" w:rsidRDefault="000E1A10">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705D51" w:rsidRDefault="000E1A10">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705D51" w:rsidRDefault="000E1A10">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lastRenderedPageBreak/>
        <w:t>1.供应商询问</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705D51" w:rsidRDefault="000E1A10">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w:t>
      </w:r>
      <w:r>
        <w:rPr>
          <w:rFonts w:ascii="仿宋_GB2312" w:eastAsia="仿宋_GB2312" w:hAnsi="仿宋" w:hint="eastAsia"/>
          <w:sz w:val="24"/>
        </w:rPr>
        <w:lastRenderedPageBreak/>
        <w:t>客观、真实地翻译为中文，并注明翻译人员姓名、工作单位、联系方式等信息。</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705D51" w:rsidRDefault="000E1A10">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705D51" w:rsidRDefault="000E1A10">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705D51" w:rsidRDefault="000E1A10">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705D51" w:rsidRDefault="000E1A10">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705D51" w:rsidRDefault="000E1A10">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705D51" w:rsidRDefault="000E1A10">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705D51" w:rsidRDefault="000E1A10">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705D51" w:rsidRDefault="000E1A10">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705D51" w:rsidRDefault="000E1A10">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705D51" w:rsidRDefault="000E1A10">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705D51" w:rsidRDefault="000E1A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705D51" w:rsidRDefault="000E1A10">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705D51" w:rsidRDefault="000E1A10">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705D51" w:rsidRDefault="000E1A10">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705D51" w:rsidRDefault="000E1A10">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705D51" w:rsidRDefault="000E1A10">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705D51" w:rsidRDefault="000E1A10">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705D51" w:rsidRDefault="000E1A10">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705D51" w:rsidRDefault="000E1A10">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705D51" w:rsidRDefault="000E1A10">
      <w:pPr>
        <w:snapToGrid w:val="0"/>
        <w:spacing w:line="440" w:lineRule="exact"/>
        <w:jc w:val="left"/>
        <w:rPr>
          <w:rFonts w:ascii="仿宋_GB2312" w:eastAsia="仿宋_GB2312" w:hAnsi="宋体"/>
          <w:b/>
          <w:sz w:val="24"/>
        </w:rPr>
      </w:pPr>
      <w:bookmarkStart w:id="4" w:name="_Toc151354173"/>
      <w:bookmarkStart w:id="5" w:name="_Toc81372964"/>
      <w:bookmarkStart w:id="6" w:name="_Toc84325981"/>
      <w:bookmarkStart w:id="7" w:name="_Toc81372787"/>
      <w:bookmarkStart w:id="8" w:name="_Toc80157775"/>
      <w:r>
        <w:rPr>
          <w:rFonts w:ascii="仿宋_GB2312" w:eastAsia="仿宋_GB2312" w:hAnsi="宋体" w:hint="eastAsia"/>
          <w:b/>
          <w:sz w:val="24"/>
        </w:rPr>
        <w:t>8.招标项目设备名称及数量：</w:t>
      </w:r>
    </w:p>
    <w:bookmarkEnd w:id="4"/>
    <w:p w:rsidR="00705D51" w:rsidRDefault="000E1A10">
      <w:pPr>
        <w:widowControl/>
        <w:spacing w:line="440" w:lineRule="exact"/>
        <w:ind w:left="-105" w:right="-105"/>
        <w:rPr>
          <w:rFonts w:ascii="仿宋" w:eastAsia="仿宋" w:hAnsi="仿宋" w:cs="仿宋"/>
          <w:b/>
          <w:sz w:val="24"/>
          <w:szCs w:val="20"/>
        </w:rPr>
      </w:pPr>
      <w:r>
        <w:rPr>
          <w:rFonts w:ascii="仿宋_GB2312" w:eastAsia="仿宋_GB2312" w:hAnsi="宋体" w:hint="eastAsia"/>
          <w:b/>
          <w:sz w:val="24"/>
          <w:bdr w:val="single" w:sz="4" w:space="0" w:color="auto"/>
        </w:rPr>
        <w:t>01标</w:t>
      </w:r>
      <w:r>
        <w:rPr>
          <w:rFonts w:ascii="仿宋" w:eastAsia="仿宋" w:hAnsi="仿宋" w:cs="仿宋" w:hint="eastAsia"/>
          <w:b/>
          <w:sz w:val="24"/>
          <w:szCs w:val="20"/>
        </w:rPr>
        <w:t>绍兴市人民医院职工证件照拍摄服务项目（第</w:t>
      </w:r>
      <w:r w:rsidR="001D3C2B">
        <w:rPr>
          <w:rFonts w:ascii="仿宋" w:eastAsia="仿宋" w:hAnsi="仿宋" w:cs="仿宋" w:hint="eastAsia"/>
          <w:b/>
          <w:sz w:val="24"/>
          <w:szCs w:val="20"/>
        </w:rPr>
        <w:t>三</w:t>
      </w:r>
      <w:r>
        <w:rPr>
          <w:rFonts w:ascii="仿宋" w:eastAsia="仿宋" w:hAnsi="仿宋" w:cs="仿宋" w:hint="eastAsia"/>
          <w:b/>
          <w:sz w:val="24"/>
          <w:szCs w:val="20"/>
        </w:rPr>
        <w:t>次重招），为全院3500人提供职工证件照电子稿，预算金额：17万元。</w:t>
      </w:r>
    </w:p>
    <w:p w:rsidR="00705D51" w:rsidRDefault="000E1A10" w:rsidP="001D3C2B">
      <w:pPr>
        <w:pStyle w:val="a0"/>
        <w:ind w:firstLine="241"/>
        <w:rPr>
          <w:rFonts w:ascii="仿宋_GB2312" w:eastAsia="仿宋_GB2312" w:hAnsi="仿宋_GB2312" w:cs="仿宋_GB2312"/>
          <w:b/>
          <w:sz w:val="24"/>
        </w:rPr>
      </w:pPr>
      <w:r>
        <w:rPr>
          <w:rFonts w:ascii="仿宋" w:eastAsia="仿宋" w:hAnsi="仿宋" w:cs="仿宋" w:hint="eastAsia"/>
          <w:b/>
          <w:sz w:val="24"/>
          <w:szCs w:val="20"/>
        </w:rPr>
        <w:t>一．服务要求</w:t>
      </w:r>
    </w:p>
    <w:tbl>
      <w:tblPr>
        <w:tblW w:w="0" w:type="auto"/>
        <w:jc w:val="center"/>
        <w:tblLayout w:type="fixed"/>
        <w:tblLook w:val="04A0"/>
      </w:tblPr>
      <w:tblGrid>
        <w:gridCol w:w="1488"/>
        <w:gridCol w:w="5790"/>
        <w:gridCol w:w="1389"/>
      </w:tblGrid>
      <w:tr w:rsidR="00705D51">
        <w:trPr>
          <w:jc w:val="center"/>
        </w:trPr>
        <w:tc>
          <w:tcPr>
            <w:tcW w:w="1488"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t>类别</w:t>
            </w:r>
          </w:p>
        </w:tc>
        <w:tc>
          <w:tcPr>
            <w:tcW w:w="5790" w:type="dxa"/>
            <w:tcBorders>
              <w:top w:val="single" w:sz="4" w:space="0" w:color="000000"/>
              <w:left w:val="single" w:sz="4" w:space="0" w:color="000000"/>
              <w:bottom w:val="single" w:sz="4" w:space="0" w:color="000000"/>
              <w:right w:val="single" w:sz="4" w:space="0" w:color="000000"/>
            </w:tcBorders>
            <w:noWrap/>
          </w:tcPr>
          <w:p w:rsidR="00705D51" w:rsidRDefault="000E1A10">
            <w:pPr>
              <w:jc w:val="center"/>
              <w:rPr>
                <w:rFonts w:ascii="仿宋" w:eastAsia="仿宋" w:hAnsi="仿宋" w:cs="仿宋"/>
                <w:sz w:val="24"/>
                <w:szCs w:val="20"/>
              </w:rPr>
            </w:pPr>
            <w:r>
              <w:rPr>
                <w:rFonts w:ascii="仿宋" w:eastAsia="仿宋" w:hAnsi="仿宋" w:cs="仿宋" w:hint="eastAsia"/>
                <w:sz w:val="24"/>
                <w:szCs w:val="20"/>
              </w:rPr>
              <w:t>要求</w:t>
            </w:r>
          </w:p>
        </w:tc>
        <w:tc>
          <w:tcPr>
            <w:tcW w:w="1389" w:type="dxa"/>
            <w:tcBorders>
              <w:top w:val="single" w:sz="4" w:space="0" w:color="000000"/>
              <w:left w:val="single" w:sz="4" w:space="0" w:color="000000"/>
              <w:bottom w:val="single" w:sz="4" w:space="0" w:color="000000"/>
              <w:right w:val="single" w:sz="4" w:space="0" w:color="000000"/>
            </w:tcBorders>
            <w:noWrap/>
          </w:tcPr>
          <w:p w:rsidR="00705D51" w:rsidRDefault="000E1A10">
            <w:pPr>
              <w:jc w:val="center"/>
              <w:rPr>
                <w:rFonts w:ascii="仿宋" w:eastAsia="仿宋" w:hAnsi="仿宋" w:cs="仿宋"/>
                <w:sz w:val="24"/>
                <w:szCs w:val="20"/>
              </w:rPr>
            </w:pPr>
            <w:r>
              <w:rPr>
                <w:rFonts w:ascii="仿宋" w:eastAsia="仿宋" w:hAnsi="仿宋" w:cs="仿宋" w:hint="eastAsia"/>
                <w:sz w:val="24"/>
                <w:szCs w:val="20"/>
              </w:rPr>
              <w:t>数量</w:t>
            </w:r>
          </w:p>
        </w:tc>
      </w:tr>
      <w:tr w:rsidR="00705D51">
        <w:trPr>
          <w:jc w:val="center"/>
        </w:trPr>
        <w:tc>
          <w:tcPr>
            <w:tcW w:w="1488"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t>一.全院职</w:t>
            </w:r>
            <w:r>
              <w:rPr>
                <w:rFonts w:ascii="仿宋" w:eastAsia="仿宋" w:hAnsi="仿宋" w:cs="仿宋" w:hint="eastAsia"/>
                <w:sz w:val="24"/>
                <w:szCs w:val="20"/>
              </w:rPr>
              <w:lastRenderedPageBreak/>
              <w:t>工证件照</w:t>
            </w:r>
          </w:p>
        </w:tc>
        <w:tc>
          <w:tcPr>
            <w:tcW w:w="5790" w:type="dxa"/>
            <w:tcBorders>
              <w:top w:val="single" w:sz="4" w:space="0" w:color="000000"/>
              <w:left w:val="single" w:sz="4" w:space="0" w:color="000000"/>
              <w:bottom w:val="single" w:sz="4" w:space="0" w:color="000000"/>
              <w:right w:val="single" w:sz="4" w:space="0" w:color="000000"/>
            </w:tcBorders>
            <w:noWrap/>
          </w:tcPr>
          <w:p w:rsidR="00705D51" w:rsidRDefault="000E1A10">
            <w:pPr>
              <w:rPr>
                <w:rFonts w:ascii="仿宋" w:eastAsia="仿宋" w:hAnsi="仿宋" w:cs="仿宋"/>
                <w:sz w:val="24"/>
                <w:szCs w:val="20"/>
              </w:rPr>
            </w:pPr>
            <w:r>
              <w:rPr>
                <w:rFonts w:ascii="仿宋" w:eastAsia="仿宋" w:hAnsi="仿宋" w:cs="仿宋" w:hint="eastAsia"/>
                <w:sz w:val="24"/>
                <w:szCs w:val="20"/>
              </w:rPr>
              <w:lastRenderedPageBreak/>
              <w:t>每位职工拍摄统一规格、统一背景的彩色证件照两张，</w:t>
            </w:r>
            <w:r>
              <w:rPr>
                <w:rFonts w:ascii="仿宋" w:eastAsia="仿宋" w:hAnsi="仿宋" w:cs="仿宋" w:hint="eastAsia"/>
                <w:sz w:val="24"/>
                <w:szCs w:val="20"/>
              </w:rPr>
              <w:lastRenderedPageBreak/>
              <w:t>分别为：工作服一张、正装（分男女式）一张。</w:t>
            </w:r>
          </w:p>
        </w:tc>
        <w:tc>
          <w:tcPr>
            <w:tcW w:w="1389"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lastRenderedPageBreak/>
              <w:t>3500人</w:t>
            </w:r>
          </w:p>
        </w:tc>
      </w:tr>
      <w:tr w:rsidR="00705D51">
        <w:trPr>
          <w:jc w:val="center"/>
        </w:trPr>
        <w:tc>
          <w:tcPr>
            <w:tcW w:w="1488"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lastRenderedPageBreak/>
              <w:t>二.院领导职业形象照</w:t>
            </w:r>
          </w:p>
        </w:tc>
        <w:tc>
          <w:tcPr>
            <w:tcW w:w="5790" w:type="dxa"/>
            <w:tcBorders>
              <w:top w:val="single" w:sz="4" w:space="0" w:color="000000"/>
              <w:left w:val="single" w:sz="4" w:space="0" w:color="000000"/>
              <w:bottom w:val="single" w:sz="4" w:space="0" w:color="000000"/>
              <w:right w:val="single" w:sz="4" w:space="0" w:color="000000"/>
            </w:tcBorders>
            <w:noWrap/>
          </w:tcPr>
          <w:p w:rsidR="00705D51" w:rsidRDefault="000E1A10">
            <w:pPr>
              <w:pStyle w:val="25"/>
              <w:ind w:leftChars="0" w:left="0" w:firstLineChars="0" w:firstLine="0"/>
              <w:rPr>
                <w:rFonts w:ascii="仿宋" w:eastAsia="仿宋" w:hAnsi="仿宋" w:cs="仿宋"/>
                <w:sz w:val="24"/>
                <w:szCs w:val="20"/>
              </w:rPr>
            </w:pPr>
            <w:r>
              <w:rPr>
                <w:rFonts w:ascii="仿宋" w:eastAsia="仿宋" w:hAnsi="仿宋" w:cs="仿宋" w:hint="eastAsia"/>
                <w:sz w:val="24"/>
                <w:szCs w:val="20"/>
              </w:rPr>
              <w:t>每位院领导拍摄统一规格、统一背景的职业形象照一套。分别为工作服2张，正装2张。（服装由个人自行准备）</w:t>
            </w:r>
          </w:p>
        </w:tc>
        <w:tc>
          <w:tcPr>
            <w:tcW w:w="1389"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t>12人</w:t>
            </w:r>
          </w:p>
        </w:tc>
      </w:tr>
      <w:tr w:rsidR="00705D51">
        <w:trPr>
          <w:trHeight w:val="90"/>
          <w:jc w:val="center"/>
        </w:trPr>
        <w:tc>
          <w:tcPr>
            <w:tcW w:w="1488"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t>三.一年服务期内的零星证件照</w:t>
            </w:r>
          </w:p>
        </w:tc>
        <w:tc>
          <w:tcPr>
            <w:tcW w:w="5790" w:type="dxa"/>
            <w:tcBorders>
              <w:top w:val="single" w:sz="4" w:space="0" w:color="000000"/>
              <w:left w:val="single" w:sz="4" w:space="0" w:color="000000"/>
              <w:bottom w:val="single" w:sz="4" w:space="0" w:color="000000"/>
              <w:right w:val="single" w:sz="4" w:space="0" w:color="000000"/>
            </w:tcBorders>
            <w:noWrap/>
          </w:tcPr>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一年内，如有零星职工需补拍“类别一”证件照，如全院累计超出3500人次，超出拍摄费用包含在本次预算中，不再另外结算。</w:t>
            </w:r>
          </w:p>
        </w:tc>
        <w:tc>
          <w:tcPr>
            <w:tcW w:w="1389" w:type="dxa"/>
            <w:tcBorders>
              <w:top w:val="single" w:sz="4" w:space="0" w:color="000000"/>
              <w:left w:val="single" w:sz="4" w:space="0" w:color="000000"/>
              <w:bottom w:val="single" w:sz="4" w:space="0" w:color="000000"/>
              <w:right w:val="single" w:sz="4" w:space="0" w:color="000000"/>
            </w:tcBorders>
            <w:noWrap/>
            <w:vAlign w:val="center"/>
          </w:tcPr>
          <w:p w:rsidR="00705D51" w:rsidRDefault="000E1A10">
            <w:pPr>
              <w:jc w:val="center"/>
              <w:rPr>
                <w:rFonts w:ascii="仿宋" w:eastAsia="仿宋" w:hAnsi="仿宋" w:cs="仿宋"/>
                <w:sz w:val="24"/>
                <w:szCs w:val="20"/>
              </w:rPr>
            </w:pPr>
            <w:r>
              <w:rPr>
                <w:rFonts w:ascii="仿宋" w:eastAsia="仿宋" w:hAnsi="仿宋" w:cs="仿宋" w:hint="eastAsia"/>
                <w:sz w:val="24"/>
                <w:szCs w:val="20"/>
              </w:rPr>
              <w:t>不超过100人</w:t>
            </w:r>
          </w:p>
        </w:tc>
      </w:tr>
    </w:tbl>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1.拍摄器材要求专业摄像设备；并配备影棚全套灯光设备；黑色正装由中标方提供借用。</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2.照片大小符合行业标准，成片可用于高档印刷品的制作。</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3.按院方要求进行后期修片，按“职工工号-科室-姓名”编号，并提供文档U盘2份。</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4.全院职工照及院领导形象照的拍摄地点在绍兴市人民医院，进行驻点集中拍摄。零星拍摄由职工自行前往中标方越城区范围内的工作室；如中标方在越城区没有固定工作室的，需根据采购人要求，安排人员每个月驻点入院拍摄至少一天。</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5.服务期间，集中拍摄的具体时间由采购人拟定，中标人应保证配合采购人需要，按照采购人指定时间安排拍摄。</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6.拍摄过程中提供看片确认服务。拍摄成果接受采购人的验收。</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7.服务期限内，中标方应安排具体工作对接人一位，负责联系沟通。</w:t>
      </w:r>
    </w:p>
    <w:p w:rsidR="00705D51" w:rsidRDefault="000E1A10">
      <w:pPr>
        <w:spacing w:line="440" w:lineRule="exact"/>
        <w:rPr>
          <w:rFonts w:ascii="仿宋" w:eastAsia="仿宋" w:hAnsi="仿宋" w:cs="仿宋"/>
          <w:sz w:val="24"/>
          <w:szCs w:val="20"/>
        </w:rPr>
      </w:pPr>
      <w:r>
        <w:rPr>
          <w:rFonts w:ascii="仿宋" w:eastAsia="仿宋" w:hAnsi="仿宋" w:cs="仿宋" w:hint="eastAsia"/>
          <w:sz w:val="24"/>
          <w:szCs w:val="20"/>
        </w:rPr>
        <w:t>8.投标报价应包括照片拍摄、专业布景、后期修片、正装借用、中标方食宿交通等项目在内的达到要求的所有一切费用。</w:t>
      </w:r>
    </w:p>
    <w:p w:rsidR="00705D51" w:rsidRDefault="000E1A10">
      <w:pPr>
        <w:spacing w:line="440" w:lineRule="exact"/>
        <w:rPr>
          <w:rFonts w:ascii="仿宋" w:eastAsia="仿宋" w:hAnsi="仿宋" w:cs="仿宋"/>
          <w:b/>
          <w:bCs/>
          <w:sz w:val="24"/>
          <w:szCs w:val="20"/>
        </w:rPr>
      </w:pPr>
      <w:r>
        <w:rPr>
          <w:rFonts w:ascii="仿宋" w:eastAsia="仿宋" w:hAnsi="仿宋" w:cs="仿宋" w:hint="eastAsia"/>
          <w:b/>
          <w:bCs/>
          <w:sz w:val="24"/>
          <w:szCs w:val="20"/>
        </w:rPr>
        <w:t>二.服务期限</w:t>
      </w:r>
    </w:p>
    <w:p w:rsidR="00705D51" w:rsidRDefault="000E1A10">
      <w:pPr>
        <w:spacing w:line="440" w:lineRule="exact"/>
        <w:ind w:firstLineChars="200" w:firstLine="480"/>
        <w:rPr>
          <w:rFonts w:ascii="仿宋" w:eastAsia="仿宋" w:hAnsi="仿宋" w:cs="仿宋"/>
          <w:sz w:val="24"/>
          <w:szCs w:val="20"/>
        </w:rPr>
      </w:pPr>
      <w:r>
        <w:rPr>
          <w:rFonts w:ascii="仿宋" w:eastAsia="仿宋" w:hAnsi="仿宋" w:cs="仿宋" w:hint="eastAsia"/>
          <w:sz w:val="24"/>
          <w:szCs w:val="20"/>
        </w:rPr>
        <w:t>1.自合同签订之日止起一个年度为服务期限。拍摄实行集中拍摄模式，拍摄期内，中标方应每周不少于三天赴绍兴市人民医院进行驻点团队工作，具体完成时限以采购人要求为准，经双方协商确定。</w:t>
      </w:r>
    </w:p>
    <w:p w:rsidR="00705D51" w:rsidRDefault="000E1A10">
      <w:pPr>
        <w:spacing w:line="440" w:lineRule="exact"/>
        <w:ind w:firstLineChars="200" w:firstLine="480"/>
        <w:rPr>
          <w:rFonts w:ascii="仿宋" w:eastAsia="仿宋" w:hAnsi="仿宋" w:cs="仿宋"/>
          <w:sz w:val="24"/>
          <w:szCs w:val="20"/>
        </w:rPr>
      </w:pPr>
      <w:r>
        <w:rPr>
          <w:rFonts w:ascii="仿宋" w:eastAsia="仿宋" w:hAnsi="仿宋" w:cs="仿宋" w:hint="eastAsia"/>
          <w:sz w:val="24"/>
          <w:szCs w:val="20"/>
        </w:rPr>
        <w:t>2.完成集中拍摄后，零星拍摄只限于服务期内有效。</w:t>
      </w:r>
    </w:p>
    <w:p w:rsidR="00705D51" w:rsidRDefault="000E1A10">
      <w:pPr>
        <w:spacing w:line="440" w:lineRule="exact"/>
        <w:rPr>
          <w:rFonts w:ascii="仿宋" w:eastAsia="仿宋" w:hAnsi="仿宋" w:cs="仿宋"/>
          <w:sz w:val="24"/>
        </w:rPr>
      </w:pPr>
      <w:r>
        <w:rPr>
          <w:rFonts w:ascii="仿宋" w:eastAsia="仿宋" w:hAnsi="仿宋" w:cs="仿宋" w:hint="eastAsia"/>
          <w:b/>
          <w:bCs/>
          <w:sz w:val="24"/>
        </w:rPr>
        <w:t>三.付款方式：</w:t>
      </w:r>
      <w:r>
        <w:rPr>
          <w:rFonts w:ascii="仿宋" w:eastAsia="仿宋" w:hAnsi="仿宋" w:cs="仿宋" w:hint="eastAsia"/>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rsidR="00705D51" w:rsidRDefault="00705D51">
      <w:pPr>
        <w:rPr>
          <w:rFonts w:ascii="仿宋_GB2312" w:eastAsia="仿宋_GB2312"/>
          <w:sz w:val="24"/>
        </w:rPr>
      </w:pPr>
    </w:p>
    <w:p w:rsidR="00705D51" w:rsidRDefault="000E1A10">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第四部分 合同主要条款</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9" w:name="OLE_LINK1"/>
      <w:r>
        <w:rPr>
          <w:rFonts w:ascii="仿宋_GB2312" w:eastAsia="仿宋_GB2312" w:hAnsi="宋体" w:hint="eastAsia"/>
          <w:b/>
          <w:sz w:val="24"/>
        </w:rPr>
        <w:t>范围</w:t>
      </w:r>
      <w:bookmarkEnd w:id="9"/>
    </w:p>
    <w:p w:rsidR="00705D51" w:rsidRDefault="000E1A10">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705D51" w:rsidRDefault="000E1A10">
      <w:pPr>
        <w:pStyle w:val="afa"/>
        <w:spacing w:line="440" w:lineRule="exact"/>
        <w:rPr>
          <w:rFonts w:ascii="仿宋_GB2312" w:eastAsia="仿宋_GB2312" w:hAnsi="宋体"/>
          <w:b/>
          <w:sz w:val="24"/>
          <w:szCs w:val="24"/>
        </w:rPr>
      </w:pPr>
      <w:r>
        <w:rPr>
          <w:rFonts w:ascii="仿宋_GB2312" w:eastAsia="仿宋_GB2312" w:hAnsi="宋体" w:hint="eastAsia"/>
          <w:b/>
          <w:sz w:val="24"/>
          <w:szCs w:val="24"/>
        </w:rPr>
        <w:t>2.合同的签订</w:t>
      </w:r>
    </w:p>
    <w:p w:rsidR="00705D51" w:rsidRDefault="000E1A10">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705D51" w:rsidRDefault="000E1A10">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rPr>
        <w:t>2.1.1交货地点：用户指定地点。</w:t>
      </w:r>
    </w:p>
    <w:p w:rsidR="00705D51" w:rsidRDefault="000E1A10">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szCs w:val="24"/>
        </w:rPr>
        <w:t>2.1.2</w:t>
      </w:r>
      <w:r>
        <w:rPr>
          <w:rFonts w:ascii="仿宋_GB2312" w:eastAsia="仿宋_GB2312" w:hAnsi="宋体" w:hint="eastAsia"/>
        </w:rPr>
        <w:t>到货期：</w:t>
      </w:r>
      <w:r>
        <w:rPr>
          <w:rFonts w:ascii="仿宋_GB2312" w:eastAsia="仿宋_GB2312" w:hint="eastAsia"/>
        </w:rPr>
        <w:t>按标项内具体要求执行</w:t>
      </w:r>
      <w:r>
        <w:rPr>
          <w:rFonts w:ascii="仿宋_GB2312" w:eastAsia="仿宋_GB2312" w:hAnsi="宋体" w:hint="eastAsia"/>
        </w:rPr>
        <w:t>。</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b/>
          <w:szCs w:val="24"/>
        </w:rPr>
        <w:t>3.付款方式：</w:t>
      </w:r>
      <w:r>
        <w:rPr>
          <w:rFonts w:ascii="仿宋_GB2312" w:eastAsia="仿宋_GB2312" w:hint="eastAsia"/>
        </w:rPr>
        <w:t>按标项内具体要求执行。</w:t>
      </w:r>
    </w:p>
    <w:p w:rsidR="00705D51" w:rsidRDefault="000E1A10">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4.2除非招标人对产品的品牌、型号规格和涉及价格因素的技术参数提出修改，中标人不得对合同价格提出修改要求。</w:t>
      </w:r>
    </w:p>
    <w:p w:rsidR="00705D51" w:rsidRDefault="000E1A10">
      <w:pPr>
        <w:snapToGrid w:val="0"/>
        <w:spacing w:line="440" w:lineRule="exact"/>
        <w:jc w:val="left"/>
        <w:rPr>
          <w:rFonts w:ascii="仿宋_GB2312" w:eastAsia="仿宋_GB2312" w:hAnsi="宋体"/>
          <w:b/>
          <w:sz w:val="24"/>
        </w:rPr>
      </w:pPr>
      <w:r>
        <w:rPr>
          <w:rFonts w:ascii="仿宋_GB2312" w:eastAsia="仿宋_GB2312" w:hAnsi="宋体" w:hint="eastAsia"/>
          <w:b/>
          <w:sz w:val="24"/>
        </w:rPr>
        <w:t>5. 质量标准和验收</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5.1中标人提供的产品及服务必须是经合法途径取得的。</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5.3验收由使用单位按规定组织相关人员或专家进行。</w:t>
      </w:r>
    </w:p>
    <w:p w:rsidR="00705D51" w:rsidRDefault="000E1A10">
      <w:pPr>
        <w:spacing w:line="440" w:lineRule="exact"/>
        <w:ind w:hanging="2"/>
        <w:jc w:val="left"/>
        <w:rPr>
          <w:rFonts w:ascii="仿宋_GB2312" w:eastAsia="仿宋_GB2312" w:hAnsi="宋体"/>
          <w:sz w:val="24"/>
        </w:rPr>
      </w:pPr>
      <w:r>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705D51" w:rsidRDefault="000E1A10">
      <w:pPr>
        <w:spacing w:line="440" w:lineRule="exact"/>
        <w:ind w:hanging="2"/>
        <w:jc w:val="left"/>
        <w:rPr>
          <w:rFonts w:ascii="仿宋_GB2312" w:eastAsia="仿宋_GB2312" w:hAnsi="宋体"/>
          <w:b/>
          <w:sz w:val="24"/>
        </w:rPr>
      </w:pPr>
      <w:r>
        <w:rPr>
          <w:rFonts w:ascii="仿宋_GB2312" w:eastAsia="仿宋_GB2312" w:hAnsi="宋体" w:hint="eastAsia"/>
          <w:b/>
          <w:sz w:val="24"/>
        </w:rPr>
        <w:t>6.违约责任</w:t>
      </w:r>
    </w:p>
    <w:p w:rsidR="00705D51" w:rsidRDefault="000E1A10">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705D51" w:rsidRDefault="000E1A10">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6.2由于招标人保管不善或使用不当造成设备短缺、故障或损坏，中标人协助招标人及</w:t>
      </w:r>
      <w:r>
        <w:rPr>
          <w:rFonts w:ascii="仿宋_GB2312" w:eastAsia="仿宋_GB2312" w:hAnsi="宋体" w:hint="eastAsia"/>
          <w:szCs w:val="24"/>
        </w:rPr>
        <w:lastRenderedPageBreak/>
        <w:t>时给予补齐或修复。</w:t>
      </w:r>
    </w:p>
    <w:p w:rsidR="00705D51" w:rsidRDefault="000E1A10">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7．违约赔偿</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705D51" w:rsidRDefault="000E1A10">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 xml:space="preserve">7.2 </w:t>
      </w:r>
      <w:r>
        <w:rPr>
          <w:rFonts w:ascii="仿宋_GB2312" w:eastAsia="仿宋_GB2312" w:hAnsi="宋体" w:hint="eastAsia"/>
          <w:sz w:val="24"/>
        </w:rPr>
        <w:t>中标人和采购人签订合同，按合同规定的供货时间供货并安装调试完毕。逾期每推迟一天，扣中标价0.1%的滞纳金给采购人。</w:t>
      </w:r>
    </w:p>
    <w:p w:rsidR="00705D51" w:rsidRDefault="000E1A10">
      <w:pPr>
        <w:snapToGrid w:val="0"/>
        <w:spacing w:line="440" w:lineRule="exact"/>
        <w:jc w:val="left"/>
        <w:rPr>
          <w:rFonts w:ascii="仿宋_GB2312" w:eastAsia="仿宋_GB2312" w:hAnsi="宋体"/>
          <w:sz w:val="24"/>
        </w:rPr>
      </w:pPr>
      <w:r>
        <w:rPr>
          <w:rFonts w:ascii="仿宋_GB2312" w:eastAsia="仿宋_GB2312" w:hAnsi="宋体" w:hint="eastAsia"/>
          <w:sz w:val="24"/>
        </w:rPr>
        <w:t>7.3招标人在规定时间无正当理由拒签合同者，以招标违约处理，并赔偿中标人由此造成的直接经济损失。</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8.不可抗力</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9.解决合同纠纷的方式</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9.2仲裁和诉讼费用除仲裁机构和人民法院另有裁决外，由败诉方承担。</w:t>
      </w:r>
    </w:p>
    <w:p w:rsidR="00705D51" w:rsidRDefault="000E1A10">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9.3在仲裁和诉讼期间，除正在进行裁定的部分外，本合同其他部分应继续执行。</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9.4合同应在双方签字盖章后开始生效。</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（注：在正式签约时，根据上述精神应拟就更为详尽的合同书）</w:t>
      </w:r>
    </w:p>
    <w:p w:rsidR="00705D51" w:rsidRDefault="00705D51">
      <w:pPr>
        <w:pStyle w:val="ac"/>
        <w:spacing w:line="800" w:lineRule="exact"/>
        <w:ind w:firstLine="723"/>
        <w:jc w:val="center"/>
        <w:rPr>
          <w:rFonts w:ascii="仿宋_GB2312" w:eastAsia="仿宋_GB2312" w:hAnsi="宋体"/>
          <w:b/>
          <w:sz w:val="36"/>
          <w:szCs w:val="36"/>
        </w:rPr>
      </w:pPr>
    </w:p>
    <w:p w:rsidR="00705D51" w:rsidRDefault="00705D51">
      <w:pPr>
        <w:pStyle w:val="ac"/>
        <w:spacing w:line="800" w:lineRule="exact"/>
        <w:ind w:firstLine="723"/>
        <w:jc w:val="center"/>
        <w:rPr>
          <w:rFonts w:ascii="仿宋_GB2312" w:eastAsia="仿宋_GB2312" w:hAnsi="宋体"/>
          <w:b/>
          <w:sz w:val="36"/>
          <w:szCs w:val="36"/>
        </w:rPr>
      </w:pPr>
    </w:p>
    <w:p w:rsidR="00705D51" w:rsidRDefault="00705D51">
      <w:pPr>
        <w:pStyle w:val="ac"/>
        <w:spacing w:line="800" w:lineRule="exact"/>
        <w:ind w:firstLine="723"/>
        <w:jc w:val="center"/>
        <w:rPr>
          <w:rFonts w:ascii="仿宋_GB2312" w:eastAsia="仿宋_GB2312" w:hAnsi="宋体"/>
          <w:b/>
          <w:sz w:val="36"/>
          <w:szCs w:val="36"/>
        </w:rPr>
      </w:pPr>
    </w:p>
    <w:p w:rsidR="00705D51" w:rsidRDefault="00705D51">
      <w:pPr>
        <w:pStyle w:val="ac"/>
        <w:spacing w:line="800" w:lineRule="exact"/>
        <w:ind w:firstLine="723"/>
        <w:jc w:val="center"/>
        <w:rPr>
          <w:rFonts w:ascii="仿宋_GB2312" w:eastAsia="仿宋_GB2312" w:hAnsi="宋体"/>
          <w:b/>
          <w:sz w:val="36"/>
          <w:szCs w:val="36"/>
        </w:rPr>
      </w:pPr>
    </w:p>
    <w:p w:rsidR="00705D51" w:rsidRDefault="000E1A10">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705D51" w:rsidRDefault="000E1A10">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705D51" w:rsidRDefault="000E1A10">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705D51" w:rsidRDefault="000E1A10">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05D51" w:rsidRDefault="000E1A10">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bookmarkEnd w:id="5"/>
    <w:bookmarkEnd w:id="6"/>
    <w:bookmarkEnd w:id="7"/>
    <w:bookmarkEnd w:id="8"/>
    <w:p w:rsidR="00705D51" w:rsidRDefault="000E1A10">
      <w:pPr>
        <w:spacing w:line="440" w:lineRule="exact"/>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共100分，其中商务技术分50分，价格分50分。评分依下述所列为评标打分依据，分值如下（计算分值时，按其算术平均值保留小数2位）。</w:t>
      </w:r>
    </w:p>
    <w:p w:rsidR="00705D51" w:rsidRDefault="000E1A10">
      <w:pPr>
        <w:spacing w:line="440" w:lineRule="exact"/>
        <w:rPr>
          <w:rFonts w:ascii="仿宋" w:eastAsia="仿宋" w:hAnsi="仿宋" w:cs="仿宋"/>
          <w:b/>
          <w:bCs/>
          <w:iCs/>
          <w:sz w:val="24"/>
        </w:rPr>
      </w:pPr>
      <w:r>
        <w:rPr>
          <w:rFonts w:ascii="仿宋" w:eastAsia="仿宋" w:hAnsi="仿宋" w:cs="仿宋" w:hint="eastAsia"/>
          <w:b/>
          <w:bCs/>
          <w:iCs/>
          <w:sz w:val="24"/>
        </w:rPr>
        <w:t>2.1商务技术分（50分）</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845"/>
        <w:gridCol w:w="6704"/>
        <w:gridCol w:w="891"/>
      </w:tblGrid>
      <w:tr w:rsidR="00705D51">
        <w:trPr>
          <w:trHeight w:val="402"/>
          <w:jc w:val="center"/>
        </w:trPr>
        <w:tc>
          <w:tcPr>
            <w:tcW w:w="733"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类别</w:t>
            </w:r>
          </w:p>
        </w:tc>
        <w:tc>
          <w:tcPr>
            <w:tcW w:w="845"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项目</w:t>
            </w:r>
          </w:p>
        </w:tc>
        <w:tc>
          <w:tcPr>
            <w:tcW w:w="6704"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评分细则</w:t>
            </w:r>
          </w:p>
        </w:tc>
        <w:tc>
          <w:tcPr>
            <w:tcW w:w="891"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分值</w:t>
            </w:r>
          </w:p>
        </w:tc>
      </w:tr>
      <w:tr w:rsidR="00705D51">
        <w:trPr>
          <w:trHeight w:val="979"/>
          <w:jc w:val="center"/>
        </w:trPr>
        <w:tc>
          <w:tcPr>
            <w:tcW w:w="733" w:type="dxa"/>
            <w:noWrap/>
            <w:vAlign w:val="center"/>
          </w:tcPr>
          <w:p w:rsidR="00705D51" w:rsidRDefault="00705D51">
            <w:pPr>
              <w:spacing w:line="440" w:lineRule="exact"/>
              <w:jc w:val="left"/>
              <w:rPr>
                <w:rFonts w:ascii="仿宋" w:eastAsia="仿宋" w:hAnsi="仿宋" w:cs="仿宋"/>
                <w:sz w:val="24"/>
              </w:rPr>
            </w:pPr>
          </w:p>
        </w:tc>
        <w:tc>
          <w:tcPr>
            <w:tcW w:w="845"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技术指标</w:t>
            </w:r>
          </w:p>
        </w:tc>
        <w:tc>
          <w:tcPr>
            <w:tcW w:w="6704"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完全满足招标文件要求的20分；有一项技术指标不符合的扣2分，扣完为止。非量化类的，若是功能一样，表述方式不一样则为符合，量化类的由评委视情况讨论决定。</w:t>
            </w:r>
          </w:p>
        </w:tc>
        <w:tc>
          <w:tcPr>
            <w:tcW w:w="891"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20</w:t>
            </w:r>
          </w:p>
        </w:tc>
      </w:tr>
      <w:tr w:rsidR="00705D51">
        <w:trPr>
          <w:trHeight w:val="979"/>
          <w:jc w:val="center"/>
        </w:trPr>
        <w:tc>
          <w:tcPr>
            <w:tcW w:w="733" w:type="dxa"/>
            <w:vMerge w:val="restart"/>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商务资信</w:t>
            </w:r>
          </w:p>
        </w:tc>
        <w:tc>
          <w:tcPr>
            <w:tcW w:w="845"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企业业绩</w:t>
            </w:r>
          </w:p>
        </w:tc>
        <w:tc>
          <w:tcPr>
            <w:tcW w:w="6704"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投标人自2019年1月起（以合同签订时间为准）承接过单位同类证件照项目的业绩的，每个得1分，本项最高得5分。提供合同复印件并加盖公章，不提供不得分。</w:t>
            </w:r>
          </w:p>
        </w:tc>
        <w:tc>
          <w:tcPr>
            <w:tcW w:w="891"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5</w:t>
            </w:r>
          </w:p>
        </w:tc>
      </w:tr>
      <w:tr w:rsidR="00705D51">
        <w:trPr>
          <w:trHeight w:val="1271"/>
          <w:jc w:val="center"/>
        </w:trPr>
        <w:tc>
          <w:tcPr>
            <w:tcW w:w="733" w:type="dxa"/>
            <w:vMerge/>
            <w:noWrap/>
            <w:vAlign w:val="center"/>
          </w:tcPr>
          <w:p w:rsidR="00705D51" w:rsidRDefault="00705D51">
            <w:pPr>
              <w:spacing w:line="440" w:lineRule="exact"/>
              <w:jc w:val="left"/>
              <w:rPr>
                <w:rFonts w:ascii="仿宋" w:eastAsia="仿宋" w:hAnsi="仿宋" w:cs="仿宋"/>
                <w:sz w:val="24"/>
              </w:rPr>
            </w:pPr>
          </w:p>
        </w:tc>
        <w:tc>
          <w:tcPr>
            <w:tcW w:w="845"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资质</w:t>
            </w:r>
          </w:p>
        </w:tc>
        <w:tc>
          <w:tcPr>
            <w:tcW w:w="6704"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项目团队中应含有摄影师、灯光师、修片师等相关领域专业人员：</w:t>
            </w:r>
          </w:p>
          <w:p w:rsidR="00705D51" w:rsidRDefault="000E1A10">
            <w:pPr>
              <w:spacing w:line="440" w:lineRule="exact"/>
              <w:jc w:val="left"/>
              <w:rPr>
                <w:rFonts w:ascii="仿宋" w:eastAsia="仿宋" w:hAnsi="仿宋" w:cs="仿宋"/>
                <w:sz w:val="24"/>
              </w:rPr>
            </w:pPr>
            <w:r>
              <w:rPr>
                <w:rFonts w:ascii="仿宋" w:eastAsia="仿宋" w:hAnsi="仿宋" w:cs="仿宋" w:hint="eastAsia"/>
                <w:sz w:val="24"/>
              </w:rPr>
              <w:t>组建的项目团队人员配备齐全、人员数量充足、专业水平高、制作经验丰富的得7.1-10分；</w:t>
            </w:r>
          </w:p>
          <w:p w:rsidR="00705D51" w:rsidRDefault="000E1A10">
            <w:pPr>
              <w:spacing w:line="440" w:lineRule="exact"/>
              <w:jc w:val="left"/>
              <w:rPr>
                <w:rFonts w:ascii="仿宋" w:eastAsia="仿宋" w:hAnsi="仿宋" w:cs="仿宋"/>
                <w:sz w:val="24"/>
              </w:rPr>
            </w:pPr>
            <w:r>
              <w:rPr>
                <w:rFonts w:ascii="仿宋" w:eastAsia="仿宋" w:hAnsi="仿宋" w:cs="仿宋" w:hint="eastAsia"/>
                <w:sz w:val="24"/>
              </w:rPr>
              <w:t>组建的项目团队人员配备齐全、人员数量基本满足要求、专业水平一般、有一定制作经验的得3.1-7分；</w:t>
            </w:r>
          </w:p>
          <w:p w:rsidR="00705D51" w:rsidRDefault="000E1A10">
            <w:pPr>
              <w:spacing w:line="440" w:lineRule="exact"/>
              <w:jc w:val="left"/>
              <w:rPr>
                <w:rFonts w:ascii="仿宋" w:eastAsia="仿宋" w:hAnsi="仿宋" w:cs="仿宋"/>
                <w:sz w:val="24"/>
              </w:rPr>
            </w:pPr>
            <w:r>
              <w:rPr>
                <w:rFonts w:ascii="仿宋" w:eastAsia="仿宋" w:hAnsi="仿宋" w:cs="仿宋" w:hint="eastAsia"/>
                <w:sz w:val="24"/>
              </w:rPr>
              <w:lastRenderedPageBreak/>
              <w:t>组建的项目团队人员配备齐全、人员数量基本满足要求的得0-3分。</w:t>
            </w:r>
          </w:p>
          <w:p w:rsidR="00705D51" w:rsidRDefault="000E1A10">
            <w:pPr>
              <w:spacing w:line="440" w:lineRule="exact"/>
              <w:jc w:val="left"/>
              <w:rPr>
                <w:rFonts w:ascii="仿宋" w:eastAsia="仿宋" w:hAnsi="仿宋" w:cs="仿宋"/>
                <w:sz w:val="24"/>
              </w:rPr>
            </w:pPr>
            <w:r>
              <w:rPr>
                <w:rFonts w:ascii="仿宋" w:eastAsia="仿宋" w:hAnsi="仿宋" w:cs="仿宋" w:hint="eastAsia"/>
                <w:sz w:val="24"/>
              </w:rPr>
              <w:t>（提供团队人员名单、履历表、专业技术职称证书、在职社保缴纳材料复印件；无在职社保缴纳材料的可提供劳动聘用合同，否则不得作为团队成员。）</w:t>
            </w:r>
          </w:p>
        </w:tc>
        <w:tc>
          <w:tcPr>
            <w:tcW w:w="891"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lastRenderedPageBreak/>
              <w:t>10</w:t>
            </w:r>
          </w:p>
        </w:tc>
      </w:tr>
      <w:tr w:rsidR="00705D51">
        <w:trPr>
          <w:trHeight w:val="743"/>
          <w:jc w:val="center"/>
        </w:trPr>
        <w:tc>
          <w:tcPr>
            <w:tcW w:w="733" w:type="dxa"/>
            <w:vMerge/>
            <w:noWrap/>
            <w:vAlign w:val="center"/>
          </w:tcPr>
          <w:p w:rsidR="00705D51" w:rsidRDefault="00705D51">
            <w:pPr>
              <w:spacing w:line="440" w:lineRule="exact"/>
              <w:jc w:val="left"/>
              <w:rPr>
                <w:rFonts w:ascii="仿宋" w:eastAsia="仿宋" w:hAnsi="仿宋" w:cs="仿宋"/>
                <w:sz w:val="24"/>
              </w:rPr>
            </w:pPr>
          </w:p>
        </w:tc>
        <w:tc>
          <w:tcPr>
            <w:tcW w:w="845"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样片展示</w:t>
            </w:r>
          </w:p>
        </w:tc>
        <w:tc>
          <w:tcPr>
            <w:tcW w:w="6704"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投标人需邮寄U盘样片（投标单位原创拍摄的一寸照与形象照样片，且不少于十张），专家根据证件照拍摄效果进行打分，优得7.1-10分，良得3.1-7分，一般得0-3分，不提供不得分。注：U盘需在开标截止时间前，按开标地址邮寄至招标代理处。</w:t>
            </w:r>
          </w:p>
        </w:tc>
        <w:tc>
          <w:tcPr>
            <w:tcW w:w="891"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10</w:t>
            </w:r>
          </w:p>
        </w:tc>
      </w:tr>
      <w:tr w:rsidR="00705D51">
        <w:trPr>
          <w:trHeight w:val="743"/>
          <w:jc w:val="center"/>
        </w:trPr>
        <w:tc>
          <w:tcPr>
            <w:tcW w:w="733" w:type="dxa"/>
            <w:vMerge/>
            <w:noWrap/>
            <w:vAlign w:val="center"/>
          </w:tcPr>
          <w:p w:rsidR="00705D51" w:rsidRDefault="00705D51">
            <w:pPr>
              <w:spacing w:line="440" w:lineRule="exact"/>
              <w:jc w:val="left"/>
              <w:rPr>
                <w:rFonts w:ascii="仿宋" w:eastAsia="仿宋" w:hAnsi="仿宋" w:cs="仿宋"/>
                <w:sz w:val="24"/>
              </w:rPr>
            </w:pPr>
          </w:p>
        </w:tc>
        <w:tc>
          <w:tcPr>
            <w:tcW w:w="845"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本地化服务</w:t>
            </w:r>
          </w:p>
        </w:tc>
        <w:tc>
          <w:tcPr>
            <w:tcW w:w="6704"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投标人在绍兴市越城区内开设门店或工作室，或承诺中标后，在绍兴市越城区内设置门店或工作室，方便医院职工零星上门拍摄。需提供营业执照或机构场地相关证明资料（以有效期内的租房合同或投标人名下自有房产的产权证明作为认定依据）复印件，如为承诺函，承诺函格式自拟，得5分。不提供不得分。</w:t>
            </w:r>
          </w:p>
        </w:tc>
        <w:tc>
          <w:tcPr>
            <w:tcW w:w="891" w:type="dxa"/>
            <w:noWrap/>
            <w:vAlign w:val="center"/>
          </w:tcPr>
          <w:p w:rsidR="00705D51" w:rsidRDefault="000E1A10">
            <w:pPr>
              <w:spacing w:line="440" w:lineRule="exact"/>
              <w:jc w:val="left"/>
              <w:rPr>
                <w:rFonts w:ascii="仿宋" w:eastAsia="仿宋" w:hAnsi="仿宋" w:cs="仿宋"/>
                <w:sz w:val="24"/>
              </w:rPr>
            </w:pPr>
            <w:r>
              <w:rPr>
                <w:rFonts w:ascii="仿宋" w:eastAsia="仿宋" w:hAnsi="仿宋" w:cs="仿宋" w:hint="eastAsia"/>
                <w:sz w:val="24"/>
              </w:rPr>
              <w:t>5</w:t>
            </w:r>
          </w:p>
        </w:tc>
      </w:tr>
    </w:tbl>
    <w:p w:rsidR="00705D51" w:rsidRDefault="00705D51">
      <w:pPr>
        <w:spacing w:line="440" w:lineRule="exact"/>
        <w:rPr>
          <w:rFonts w:ascii="仿宋" w:eastAsia="仿宋" w:hAnsi="仿宋" w:cs="仿宋"/>
          <w:b/>
          <w:bCs/>
          <w:iCs/>
          <w:sz w:val="24"/>
        </w:rPr>
      </w:pPr>
    </w:p>
    <w:p w:rsidR="00705D51" w:rsidRDefault="000E1A10">
      <w:pPr>
        <w:spacing w:line="440" w:lineRule="exact"/>
        <w:rPr>
          <w:rFonts w:ascii="仿宋" w:eastAsia="仿宋" w:hAnsi="仿宋" w:cs="仿宋"/>
          <w:b/>
          <w:bCs/>
          <w:iCs/>
          <w:sz w:val="24"/>
        </w:rPr>
      </w:pPr>
      <w:r>
        <w:rPr>
          <w:rFonts w:ascii="仿宋" w:eastAsia="仿宋" w:hAnsi="仿宋" w:cs="仿宋" w:hint="eastAsia"/>
          <w:b/>
          <w:bCs/>
          <w:iCs/>
          <w:sz w:val="24"/>
        </w:rPr>
        <w:t>对省级以上主管部门认定的首台套产品，自纳入《省推广应用指导目录》起三年内参加政府采购活动，视同已具备相应销售业绩，业绩分为满分。</w:t>
      </w:r>
    </w:p>
    <w:p w:rsidR="00705D51" w:rsidRDefault="000E1A10">
      <w:pPr>
        <w:spacing w:line="440" w:lineRule="exact"/>
        <w:rPr>
          <w:rFonts w:ascii="仿宋" w:eastAsia="仿宋" w:hAnsi="仿宋" w:cs="仿宋"/>
          <w:b/>
          <w:bCs/>
          <w:iCs/>
          <w:sz w:val="24"/>
        </w:rPr>
      </w:pPr>
      <w:r>
        <w:rPr>
          <w:rFonts w:ascii="仿宋" w:eastAsia="仿宋" w:hAnsi="仿宋" w:cs="仿宋" w:hint="eastAsia"/>
          <w:b/>
          <w:bCs/>
          <w:iCs/>
          <w:sz w:val="24"/>
        </w:rPr>
        <w:t>2.2价格分（50分）</w:t>
      </w:r>
    </w:p>
    <w:p w:rsidR="00705D51" w:rsidRDefault="000E1A10">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705D51" w:rsidRDefault="000E1A10">
      <w:pPr>
        <w:spacing w:line="440" w:lineRule="exact"/>
        <w:rPr>
          <w:rFonts w:ascii="仿宋" w:eastAsia="仿宋" w:hAnsi="仿宋" w:cs="仿宋"/>
          <w:bCs/>
          <w:iCs/>
          <w:sz w:val="24"/>
        </w:rPr>
      </w:pPr>
      <w:r>
        <w:rPr>
          <w:rFonts w:ascii="仿宋" w:eastAsia="仿宋" w:hAnsi="仿宋" w:cs="仿宋" w:hint="eastAsia"/>
          <w:bCs/>
          <w:iCs/>
          <w:sz w:val="24"/>
        </w:rPr>
        <w:t>2.2.2其他投标人的价格分统一按照下列公式计算：</w:t>
      </w:r>
    </w:p>
    <w:p w:rsidR="00705D51" w:rsidRDefault="000E1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投标报价得分=(评标基准价／投标报价)×价格权值×100</w:t>
      </w:r>
    </w:p>
    <w:p w:rsidR="00705D51" w:rsidRDefault="000E1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即：投标报价得分=(评标基准价／投标报价)×50</w:t>
      </w:r>
    </w:p>
    <w:p w:rsidR="00705D51" w:rsidRDefault="00705D51">
      <w:pPr>
        <w:snapToGrid w:val="0"/>
        <w:rPr>
          <w:rFonts w:ascii="仿宋" w:eastAsia="仿宋" w:hAnsi="仿宋" w:cs="仿宋"/>
          <w:b/>
          <w:sz w:val="24"/>
          <w:u w:val="single"/>
        </w:rPr>
      </w:pPr>
    </w:p>
    <w:p w:rsidR="00705D51" w:rsidRDefault="000E1A10">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705D51" w:rsidRDefault="000E1A10">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投标人按照以下格式编制投标文件，并将报价文件、商务技术（资信）文件分别装订成册。</w:t>
      </w:r>
    </w:p>
    <w:p w:rsidR="00705D51" w:rsidRDefault="00705D51">
      <w:pPr>
        <w:spacing w:line="360" w:lineRule="auto"/>
        <w:ind w:firstLineChars="200" w:firstLine="480"/>
        <w:outlineLvl w:val="0"/>
        <w:rPr>
          <w:rFonts w:ascii="仿宋_GB2312" w:eastAsia="仿宋_GB2312" w:hAnsi="仿宋_GB2312" w:cs="仿宋_GB2312"/>
          <w:sz w:val="24"/>
        </w:rPr>
      </w:pPr>
    </w:p>
    <w:p w:rsidR="00705D51" w:rsidRDefault="00705D51">
      <w:pPr>
        <w:spacing w:line="360" w:lineRule="auto"/>
        <w:ind w:firstLineChars="200" w:firstLine="480"/>
        <w:outlineLvl w:val="0"/>
        <w:rPr>
          <w:rFonts w:ascii="仿宋_GB2312" w:eastAsia="仿宋_GB2312" w:hAnsi="仿宋_GB2312" w:cs="仿宋_GB2312"/>
          <w:sz w:val="24"/>
        </w:rPr>
      </w:pPr>
    </w:p>
    <w:p w:rsidR="00705D51" w:rsidRDefault="00705D51">
      <w:pPr>
        <w:spacing w:line="360" w:lineRule="auto"/>
        <w:ind w:firstLineChars="200" w:firstLine="480"/>
        <w:outlineLvl w:val="0"/>
        <w:rPr>
          <w:rFonts w:ascii="仿宋_GB2312" w:eastAsia="仿宋_GB2312" w:hAnsi="仿宋_GB2312" w:cs="仿宋_GB2312"/>
          <w:sz w:val="24"/>
        </w:rPr>
      </w:pPr>
    </w:p>
    <w:p w:rsidR="00705D51" w:rsidRDefault="00705D51">
      <w:pPr>
        <w:spacing w:line="360" w:lineRule="auto"/>
        <w:ind w:firstLineChars="200" w:firstLine="480"/>
        <w:outlineLvl w:val="0"/>
        <w:rPr>
          <w:rFonts w:ascii="仿宋_GB2312" w:eastAsia="仿宋_GB2312" w:hAnsi="仿宋_GB2312" w:cs="仿宋_GB2312"/>
          <w:sz w:val="24"/>
        </w:rPr>
      </w:pPr>
    </w:p>
    <w:p w:rsidR="00705D51" w:rsidRDefault="00705D51">
      <w:pPr>
        <w:spacing w:line="360" w:lineRule="auto"/>
        <w:ind w:firstLineChars="200" w:firstLine="480"/>
        <w:outlineLvl w:val="0"/>
        <w:rPr>
          <w:rFonts w:ascii="仿宋_GB2312" w:eastAsia="仿宋_GB2312" w:hAnsi="仿宋_GB2312" w:cs="仿宋_GB2312"/>
          <w:sz w:val="24"/>
        </w:rPr>
      </w:pPr>
    </w:p>
    <w:p w:rsidR="00705D51" w:rsidRDefault="000E1A10">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705D51" w:rsidRDefault="00705D51">
      <w:pPr>
        <w:spacing w:line="360" w:lineRule="auto"/>
        <w:jc w:val="center"/>
        <w:outlineLvl w:val="0"/>
        <w:rPr>
          <w:rFonts w:ascii="仿宋_GB2312" w:eastAsia="仿宋_GB2312" w:hAnsi="仿宋_GB2312" w:cs="仿宋_GB2312"/>
          <w:b/>
          <w:kern w:val="0"/>
          <w:sz w:val="24"/>
        </w:rPr>
      </w:pPr>
    </w:p>
    <w:p w:rsidR="00705D51" w:rsidRDefault="000E1A10">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705D51" w:rsidRDefault="00705D51">
      <w:pPr>
        <w:spacing w:line="360" w:lineRule="auto"/>
        <w:ind w:left="2" w:firstLineChars="200" w:firstLine="480"/>
        <w:rPr>
          <w:rFonts w:ascii="仿宋_GB2312" w:eastAsia="仿宋_GB2312" w:hAnsi="仿宋_GB2312" w:cs="仿宋_GB2312"/>
          <w:kern w:val="0"/>
          <w:sz w:val="24"/>
        </w:rPr>
      </w:pPr>
    </w:p>
    <w:p w:rsidR="00705D51" w:rsidRDefault="00705D51">
      <w:pPr>
        <w:spacing w:line="360" w:lineRule="auto"/>
        <w:ind w:left="2" w:firstLineChars="200" w:firstLine="480"/>
        <w:rPr>
          <w:rFonts w:ascii="仿宋_GB2312" w:eastAsia="仿宋_GB2312" w:hAnsi="仿宋_GB2312" w:cs="仿宋_GB2312"/>
          <w:kern w:val="0"/>
          <w:sz w:val="24"/>
        </w:rPr>
      </w:pPr>
    </w:p>
    <w:p w:rsidR="00705D51" w:rsidRDefault="00705D51">
      <w:pPr>
        <w:spacing w:line="360" w:lineRule="auto"/>
        <w:ind w:left="2" w:firstLineChars="200" w:firstLine="480"/>
        <w:rPr>
          <w:rFonts w:ascii="仿宋_GB2312" w:eastAsia="仿宋_GB2312" w:hAnsi="仿宋_GB2312" w:cs="仿宋_GB2312"/>
          <w:kern w:val="0"/>
          <w:sz w:val="24"/>
        </w:rPr>
      </w:pPr>
    </w:p>
    <w:p w:rsidR="00705D51" w:rsidRDefault="00705D51">
      <w:pPr>
        <w:spacing w:line="360" w:lineRule="auto"/>
        <w:ind w:left="2" w:firstLineChars="200" w:firstLine="480"/>
        <w:rPr>
          <w:rFonts w:ascii="仿宋_GB2312" w:eastAsia="仿宋_GB2312" w:hAnsi="仿宋_GB2312" w:cs="仿宋_GB2312"/>
          <w:sz w:val="24"/>
        </w:rPr>
      </w:pPr>
    </w:p>
    <w:p w:rsidR="00705D51" w:rsidRDefault="00705D51">
      <w:pPr>
        <w:pStyle w:val="aa"/>
        <w:spacing w:line="800" w:lineRule="atLeast"/>
        <w:ind w:leftChars="0" w:left="0"/>
        <w:rPr>
          <w:rFonts w:ascii="仿宋_GB2312" w:eastAsia="仿宋_GB2312" w:hAnsi="宋体"/>
          <w:b/>
          <w:sz w:val="36"/>
          <w:szCs w:val="36"/>
        </w:rPr>
      </w:pPr>
    </w:p>
    <w:p w:rsidR="00705D51" w:rsidRDefault="00705D51">
      <w:pPr>
        <w:pStyle w:val="aa"/>
        <w:spacing w:line="800" w:lineRule="atLeast"/>
        <w:ind w:leftChars="0" w:left="0"/>
        <w:rPr>
          <w:rFonts w:ascii="仿宋_GB2312" w:eastAsia="仿宋_GB2312" w:hAnsi="宋体"/>
          <w:b/>
          <w:sz w:val="36"/>
          <w:szCs w:val="36"/>
        </w:rPr>
      </w:pPr>
    </w:p>
    <w:p w:rsidR="00705D51" w:rsidRDefault="00705D51">
      <w:pPr>
        <w:pStyle w:val="aa"/>
        <w:spacing w:line="800" w:lineRule="atLeast"/>
        <w:ind w:leftChars="0" w:left="0"/>
        <w:rPr>
          <w:rFonts w:ascii="仿宋_GB2312" w:eastAsia="仿宋_GB2312" w:hAnsi="宋体"/>
          <w:b/>
          <w:sz w:val="36"/>
          <w:szCs w:val="36"/>
        </w:rPr>
      </w:pPr>
    </w:p>
    <w:p w:rsidR="00705D51" w:rsidRDefault="00705D51">
      <w:pPr>
        <w:pStyle w:val="aa"/>
        <w:spacing w:line="800" w:lineRule="atLeast"/>
        <w:ind w:leftChars="0" w:left="0"/>
        <w:rPr>
          <w:rFonts w:ascii="仿宋_GB2312" w:eastAsia="仿宋_GB2312" w:hAnsi="宋体"/>
          <w:b/>
          <w:sz w:val="36"/>
          <w:szCs w:val="36"/>
        </w:rPr>
      </w:pPr>
    </w:p>
    <w:p w:rsidR="00705D51" w:rsidRDefault="00705D51">
      <w:pPr>
        <w:rPr>
          <w:rFonts w:ascii="仿宋_GB2312" w:eastAsia="仿宋_GB2312" w:hAnsi="宋体"/>
          <w:b/>
          <w:sz w:val="30"/>
          <w:szCs w:val="30"/>
        </w:rPr>
      </w:pPr>
    </w:p>
    <w:p w:rsidR="00705D51" w:rsidRDefault="000E1A10">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705D51" w:rsidRDefault="00705D51">
      <w:pPr>
        <w:pStyle w:val="afb"/>
        <w:spacing w:afterLines="0" w:line="440" w:lineRule="exact"/>
        <w:ind w:firstLineChars="0" w:firstLine="0"/>
        <w:rPr>
          <w:rFonts w:ascii="仿宋_GB2312" w:eastAsia="仿宋_GB2312" w:hAnsi="宋体"/>
          <w:szCs w:val="24"/>
        </w:rPr>
      </w:pPr>
    </w:p>
    <w:p w:rsidR="00705D51" w:rsidRDefault="000E1A10">
      <w:pPr>
        <w:pStyle w:val="afb"/>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绍兴市人民医院、华诚工程咨询集团有限公司</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705D51" w:rsidRDefault="000E1A10">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705D51" w:rsidRDefault="000E1A10">
      <w:pPr>
        <w:pStyle w:val="afb"/>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705D51" w:rsidRDefault="000E1A10">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705D51" w:rsidRDefault="000E1A10">
      <w:pPr>
        <w:pStyle w:val="afb"/>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705D51" w:rsidRDefault="000E1A1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705D51" w:rsidRDefault="000E1A10">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705D51" w:rsidRDefault="000E1A10">
      <w:pPr>
        <w:pStyle w:val="afb"/>
        <w:spacing w:afterLines="0" w:line="440" w:lineRule="exact"/>
        <w:ind w:firstLine="480"/>
        <w:rPr>
          <w:rFonts w:ascii="仿宋_GB2312" w:eastAsia="仿宋_GB2312" w:hAnsi="宋体"/>
          <w:b/>
        </w:rPr>
      </w:pPr>
      <w:r>
        <w:rPr>
          <w:rFonts w:ascii="仿宋_GB2312" w:eastAsia="仿宋_GB2312" w:hAnsi="宋体" w:hint="eastAsia"/>
          <w:szCs w:val="24"/>
        </w:rPr>
        <w:t xml:space="preserve">投标人(盖章)：　　　　　　　　　日期：   </w:t>
      </w:r>
    </w:p>
    <w:p w:rsidR="00705D51" w:rsidRDefault="000E1A10">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705D51" w:rsidRDefault="00705D51">
      <w:pPr>
        <w:spacing w:line="400" w:lineRule="exact"/>
        <w:rPr>
          <w:rFonts w:ascii="仿宋_GB2312" w:eastAsia="仿宋_GB2312" w:hAnsi="宋体"/>
          <w:sz w:val="24"/>
        </w:rPr>
      </w:pPr>
    </w:p>
    <w:p w:rsidR="00705D51" w:rsidRDefault="000E1A10">
      <w:pPr>
        <w:spacing w:line="400" w:lineRule="exact"/>
        <w:rPr>
          <w:rFonts w:ascii="仿宋_GB2312" w:eastAsia="仿宋_GB2312" w:hAnsi="宋体"/>
          <w:sz w:val="24"/>
        </w:rPr>
      </w:pPr>
      <w:r>
        <w:rPr>
          <w:rFonts w:ascii="仿宋_GB2312" w:eastAsia="仿宋_GB2312" w:hAnsi="宋体" w:hint="eastAsia"/>
          <w:sz w:val="24"/>
        </w:rPr>
        <w:t>投标人名称：</w:t>
      </w:r>
    </w:p>
    <w:p w:rsidR="00705D51" w:rsidRDefault="000E1A10">
      <w:pPr>
        <w:snapToGrid w:val="0"/>
        <w:spacing w:line="400" w:lineRule="exact"/>
        <w:rPr>
          <w:rFonts w:ascii="仿宋_GB2312" w:eastAsia="仿宋_GB2312" w:hAnsi="宋体"/>
          <w:sz w:val="24"/>
        </w:rPr>
      </w:pPr>
      <w:r>
        <w:rPr>
          <w:rFonts w:ascii="仿宋_GB2312" w:eastAsia="仿宋_GB2312" w:hAnsi="宋体" w:hint="eastAsia"/>
          <w:sz w:val="24"/>
        </w:rPr>
        <w:t>标    项：</w:t>
      </w:r>
    </w:p>
    <w:p w:rsidR="00705D51" w:rsidRDefault="000E1A10">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705D51" w:rsidRDefault="000E1A10">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705D51">
        <w:trPr>
          <w:trHeight w:val="500"/>
        </w:trPr>
        <w:tc>
          <w:tcPr>
            <w:tcW w:w="647" w:type="dxa"/>
            <w:vAlign w:val="center"/>
          </w:tcPr>
          <w:p w:rsidR="00705D51" w:rsidRDefault="000E1A10">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705D51" w:rsidRDefault="000E1A10">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705D51" w:rsidRDefault="000E1A10">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705D51" w:rsidRDefault="000E1A10">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705D51" w:rsidRDefault="000E1A10">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705D51" w:rsidRDefault="000E1A10">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705D51" w:rsidRDefault="000E1A10">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705D51" w:rsidRDefault="000E1A10">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705D51" w:rsidRDefault="000E1A10" w:rsidP="001D3C2B">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705D51" w:rsidRDefault="000E1A10">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705D51">
        <w:trPr>
          <w:trHeight w:val="500"/>
        </w:trPr>
        <w:tc>
          <w:tcPr>
            <w:tcW w:w="647" w:type="dxa"/>
            <w:vAlign w:val="center"/>
          </w:tcPr>
          <w:p w:rsidR="00705D51" w:rsidRDefault="000E1A10">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90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44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078" w:type="dxa"/>
          </w:tcPr>
          <w:p w:rsidR="00705D51" w:rsidRDefault="00705D51">
            <w:pPr>
              <w:adjustRightInd w:val="0"/>
              <w:snapToGrid w:val="0"/>
              <w:ind w:rightChars="82" w:right="172" w:firstLineChars="202" w:firstLine="444"/>
              <w:rPr>
                <w:rFonts w:ascii="宋体" w:hAnsi="宋体"/>
                <w:spacing w:val="20"/>
                <w:sz w:val="18"/>
                <w:szCs w:val="18"/>
              </w:rPr>
            </w:pPr>
          </w:p>
        </w:tc>
      </w:tr>
      <w:tr w:rsidR="00705D51">
        <w:trPr>
          <w:trHeight w:val="500"/>
        </w:trPr>
        <w:tc>
          <w:tcPr>
            <w:tcW w:w="647" w:type="dxa"/>
            <w:vAlign w:val="center"/>
          </w:tcPr>
          <w:p w:rsidR="00705D51" w:rsidRDefault="000E1A10">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90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078" w:type="dxa"/>
          </w:tcPr>
          <w:p w:rsidR="00705D51" w:rsidRDefault="00705D51">
            <w:pPr>
              <w:adjustRightInd w:val="0"/>
              <w:snapToGrid w:val="0"/>
              <w:ind w:rightChars="82" w:right="172" w:firstLineChars="202" w:firstLine="444"/>
              <w:rPr>
                <w:rFonts w:ascii="宋体" w:hAnsi="宋体"/>
                <w:spacing w:val="20"/>
                <w:sz w:val="18"/>
                <w:szCs w:val="18"/>
              </w:rPr>
            </w:pPr>
          </w:p>
        </w:tc>
      </w:tr>
      <w:tr w:rsidR="00705D51">
        <w:trPr>
          <w:trHeight w:val="500"/>
        </w:trPr>
        <w:tc>
          <w:tcPr>
            <w:tcW w:w="647" w:type="dxa"/>
            <w:vAlign w:val="center"/>
          </w:tcPr>
          <w:p w:rsidR="00705D51" w:rsidRDefault="000E1A10">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90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078" w:type="dxa"/>
          </w:tcPr>
          <w:p w:rsidR="00705D51" w:rsidRDefault="00705D51">
            <w:pPr>
              <w:adjustRightInd w:val="0"/>
              <w:snapToGrid w:val="0"/>
              <w:ind w:rightChars="82" w:right="172" w:firstLineChars="202" w:firstLine="444"/>
              <w:rPr>
                <w:rFonts w:ascii="宋体" w:hAnsi="宋体"/>
                <w:spacing w:val="20"/>
                <w:sz w:val="18"/>
                <w:szCs w:val="18"/>
              </w:rPr>
            </w:pPr>
          </w:p>
        </w:tc>
      </w:tr>
      <w:tr w:rsidR="00705D51">
        <w:trPr>
          <w:trHeight w:val="500"/>
        </w:trPr>
        <w:tc>
          <w:tcPr>
            <w:tcW w:w="647" w:type="dxa"/>
            <w:vAlign w:val="center"/>
          </w:tcPr>
          <w:p w:rsidR="00705D51" w:rsidRDefault="000E1A10">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90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720" w:type="dxa"/>
            <w:vAlign w:val="center"/>
          </w:tcPr>
          <w:p w:rsidR="00705D51" w:rsidRDefault="00705D51">
            <w:pPr>
              <w:adjustRightInd w:val="0"/>
              <w:snapToGrid w:val="0"/>
              <w:ind w:rightChars="82" w:right="172" w:firstLineChars="202" w:firstLine="444"/>
              <w:rPr>
                <w:rFonts w:ascii="宋体" w:hAnsi="宋体"/>
                <w:spacing w:val="20"/>
                <w:sz w:val="18"/>
                <w:szCs w:val="18"/>
              </w:rPr>
            </w:pPr>
          </w:p>
        </w:tc>
        <w:tc>
          <w:tcPr>
            <w:tcW w:w="1078" w:type="dxa"/>
          </w:tcPr>
          <w:p w:rsidR="00705D51" w:rsidRDefault="00705D51">
            <w:pPr>
              <w:adjustRightInd w:val="0"/>
              <w:snapToGrid w:val="0"/>
              <w:ind w:rightChars="82" w:right="172" w:firstLineChars="202" w:firstLine="444"/>
              <w:rPr>
                <w:rFonts w:ascii="宋体" w:hAnsi="宋体"/>
                <w:spacing w:val="20"/>
                <w:sz w:val="18"/>
                <w:szCs w:val="18"/>
              </w:rPr>
            </w:pPr>
          </w:p>
        </w:tc>
      </w:tr>
      <w:tr w:rsidR="00705D51">
        <w:trPr>
          <w:trHeight w:val="440"/>
        </w:trPr>
        <w:tc>
          <w:tcPr>
            <w:tcW w:w="1727" w:type="dxa"/>
            <w:gridSpan w:val="2"/>
            <w:vMerge w:val="restart"/>
            <w:tcBorders>
              <w:right w:val="single" w:sz="4" w:space="0" w:color="auto"/>
            </w:tcBorders>
            <w:vAlign w:val="center"/>
          </w:tcPr>
          <w:p w:rsidR="00705D51" w:rsidRDefault="000E1A10">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05D51" w:rsidRDefault="000E1A10">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705D51">
        <w:trPr>
          <w:trHeight w:val="457"/>
        </w:trPr>
        <w:tc>
          <w:tcPr>
            <w:tcW w:w="1727" w:type="dxa"/>
            <w:gridSpan w:val="2"/>
            <w:vMerge/>
            <w:tcBorders>
              <w:right w:val="single" w:sz="4" w:space="0" w:color="auto"/>
            </w:tcBorders>
            <w:vAlign w:val="center"/>
          </w:tcPr>
          <w:p w:rsidR="00705D51" w:rsidRDefault="00705D51">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05D51" w:rsidRDefault="000E1A10">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705D51" w:rsidRDefault="000E1A10">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705D51" w:rsidRDefault="000E1A10">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705D51" w:rsidRDefault="000E1A10">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705D51" w:rsidRDefault="000E1A10">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705D51" w:rsidRDefault="000E1A10">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705D51" w:rsidRDefault="000E1A10">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705D51" w:rsidRDefault="00705D51">
      <w:pPr>
        <w:spacing w:line="360" w:lineRule="auto"/>
        <w:ind w:rightChars="-389" w:right="-817"/>
        <w:rPr>
          <w:rFonts w:ascii="仿宋_GB2312" w:eastAsia="仿宋_GB2312" w:hAnsi="宋体"/>
          <w:sz w:val="24"/>
        </w:rPr>
      </w:pPr>
    </w:p>
    <w:p w:rsidR="00705D51" w:rsidRDefault="000E1A10">
      <w:pPr>
        <w:spacing w:line="360" w:lineRule="auto"/>
        <w:ind w:rightChars="-389" w:right="-817"/>
        <w:rPr>
          <w:rFonts w:ascii="仿宋_GB2312" w:eastAsia="仿宋_GB2312" w:hAnsi="宋体"/>
          <w:sz w:val="24"/>
        </w:rPr>
      </w:pPr>
      <w:r>
        <w:rPr>
          <w:rFonts w:ascii="仿宋_GB2312" w:eastAsia="仿宋_GB2312" w:hAnsi="宋体" w:hint="eastAsia"/>
          <w:sz w:val="24"/>
        </w:rPr>
        <w:t>投标人名称（盖章）：</w:t>
      </w:r>
    </w:p>
    <w:p w:rsidR="00705D51" w:rsidRDefault="000E1A10">
      <w:pPr>
        <w:spacing w:line="360" w:lineRule="auto"/>
        <w:jc w:val="center"/>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705D51" w:rsidRDefault="000E1A10">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705D51" w:rsidRDefault="00705D51">
      <w:pPr>
        <w:spacing w:line="360" w:lineRule="auto"/>
        <w:jc w:val="center"/>
        <w:outlineLvl w:val="0"/>
        <w:rPr>
          <w:rFonts w:ascii="仿宋_GB2312" w:eastAsia="仿宋_GB2312" w:hAnsi="仿宋_GB2312" w:cs="仿宋_GB2312"/>
          <w:b/>
          <w:kern w:val="0"/>
          <w:sz w:val="24"/>
        </w:rPr>
      </w:pPr>
    </w:p>
    <w:p w:rsidR="00705D51" w:rsidRDefault="000E1A10">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705D51" w:rsidRDefault="000E1A10">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705D51" w:rsidRDefault="000E1A10">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705D51" w:rsidRDefault="000E1A10">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705D51" w:rsidRDefault="000E1A10">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（5）资格审查有关的书面承诺函</w:t>
      </w:r>
      <w:r>
        <w:rPr>
          <w:rFonts w:hAnsi="仿宋_GB2312" w:cs="仿宋_GB2312" w:hint="eastAsia"/>
          <w:lang w:val="zh-CN"/>
        </w:rPr>
        <w:t>………………………………………………</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pStyle w:val="50"/>
        <w:spacing w:line="360" w:lineRule="auto"/>
        <w:ind w:firstLineChars="0" w:firstLine="0"/>
        <w:rPr>
          <w:rFonts w:hAnsi="仿宋_GB2312" w:cs="仿宋_GB2312"/>
        </w:rPr>
      </w:pPr>
      <w:r>
        <w:rPr>
          <w:rFonts w:hAnsi="仿宋_GB2312" w:cs="仿宋_GB2312" w:hint="eastAsia"/>
        </w:rPr>
        <w:t>（6）符合特定资格条件（如果项目要求）的有关证明材料（复印件）………（页码）</w:t>
      </w:r>
    </w:p>
    <w:p w:rsidR="00705D51" w:rsidRDefault="000E1A10">
      <w:pPr>
        <w:pStyle w:val="50"/>
        <w:spacing w:line="360" w:lineRule="auto"/>
        <w:ind w:left="0" w:firstLineChars="0" w:firstLine="0"/>
        <w:rPr>
          <w:rFonts w:hAnsi="仿宋_GB2312" w:cs="仿宋_GB2312"/>
        </w:rPr>
      </w:pPr>
      <w:r>
        <w:rPr>
          <w:rFonts w:hAnsi="仿宋_GB2312" w:cs="仿宋_GB2312" w:hint="eastAsia"/>
        </w:rPr>
        <w:t>（7）</w:t>
      </w:r>
      <w:r>
        <w:rPr>
          <w:rFonts w:hAnsi="仿宋_GB2312" w:cs="仿宋_GB2312" w:hint="eastAsia"/>
          <w:snapToGrid w:val="0"/>
        </w:rPr>
        <w:t>投标人售后服务证明材料</w:t>
      </w:r>
      <w:r>
        <w:rPr>
          <w:rFonts w:hAnsi="仿宋_GB2312" w:cs="仿宋_GB2312" w:hint="eastAsia"/>
        </w:rPr>
        <w:t>……………………………………………………（页码）</w:t>
      </w:r>
    </w:p>
    <w:p w:rsidR="00705D51" w:rsidRDefault="000E1A10">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705D51" w:rsidRDefault="000E1A10">
      <w:pPr>
        <w:pStyle w:val="50"/>
        <w:spacing w:line="360" w:lineRule="auto"/>
        <w:ind w:left="0" w:firstLineChars="0" w:firstLine="0"/>
        <w:rPr>
          <w:rFonts w:hAnsi="仿宋_GB2312" w:cs="仿宋_GB2312"/>
        </w:rPr>
      </w:pPr>
      <w:r>
        <w:rPr>
          <w:rFonts w:hAnsi="仿宋_GB2312" w:cs="仿宋_GB2312" w:hint="eastAsia"/>
        </w:rPr>
        <w:t>（9）廉政承诺书 …………………………………………………………………（页码）</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（10）技术解决方案…………………………………………………</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（11）技术偏离说明表………………………………………………</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（12）组织实施方案……………………………………………</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（13）售后服务方案……………………………………………</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（14）项目小组人员名单………………………………………</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优惠条件及特殊承诺……………………………………</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备品备件及供选择的配套零部件清单………………………</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培训计划………………………………………………………</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验收方案……………………………………………………………………（页码）</w:t>
      </w:r>
    </w:p>
    <w:p w:rsidR="00705D51" w:rsidRDefault="000E1A10">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（19）认为需要的其他商务技术（资信）文件或说明</w:t>
      </w:r>
      <w:r>
        <w:rPr>
          <w:rFonts w:ascii="仿宋_GB2312" w:eastAsia="仿宋_GB2312" w:hAnsi="仿宋_GB2312" w:cs="仿宋_GB2312"/>
          <w:kern w:val="0"/>
          <w:sz w:val="24"/>
          <w:lang w:val="zh-CN"/>
        </w:rPr>
        <w:t>…………………………</w:t>
      </w:r>
      <w:r>
        <w:rPr>
          <w:rFonts w:ascii="仿宋_GB2312" w:eastAsia="仿宋_GB2312" w:hAnsi="仿宋_GB2312" w:cs="仿宋_GB2312" w:hint="eastAsia"/>
          <w:kern w:val="0"/>
          <w:sz w:val="24"/>
          <w:lang w:val="zh-CN"/>
        </w:rPr>
        <w:t>（页码）</w:t>
      </w:r>
    </w:p>
    <w:p w:rsidR="00705D51" w:rsidRDefault="000E1A10">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联合协议（如有）……………………………………………………</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分包意向协议（如有）…………………………………………</w:t>
      </w:r>
      <w:r>
        <w:rPr>
          <w:rFonts w:hAnsi="仿宋_GB2312" w:cs="仿宋_GB2312" w:hint="eastAsia"/>
        </w:rPr>
        <w:t>……………</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（22）中小企业声明函</w:t>
      </w:r>
      <w:r>
        <w:rPr>
          <w:rFonts w:ascii="仿宋_GB2312" w:eastAsia="仿宋_GB2312" w:hAnsi="仿宋_GB2312" w:cs="仿宋_GB2312" w:hint="eastAsia"/>
          <w:kern w:val="0"/>
          <w:sz w:val="24"/>
          <w:lang w:val="zh-CN"/>
        </w:rPr>
        <w:t>（如有）</w:t>
      </w:r>
      <w:r>
        <w:rPr>
          <w:rFonts w:ascii="仿宋_GB2312" w:eastAsia="仿宋_GB2312" w:hAnsi="仿宋_GB2312" w:cs="仿宋_GB2312" w:hint="eastAsia"/>
          <w:kern w:val="0"/>
          <w:sz w:val="24"/>
        </w:rPr>
        <w:t>…………………………………………………（页码）</w:t>
      </w:r>
    </w:p>
    <w:p w:rsidR="00705D51" w:rsidRDefault="000E1A10">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705D51" w:rsidRDefault="000E1A10">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705D51" w:rsidRDefault="00705D51">
      <w:pPr>
        <w:jc w:val="center"/>
        <w:rPr>
          <w:rFonts w:ascii="仿宋_GB2312" w:eastAsia="仿宋_GB2312" w:hAnsi="宋体"/>
          <w:b/>
          <w:sz w:val="24"/>
        </w:rPr>
      </w:pPr>
    </w:p>
    <w:p w:rsidR="00705D51" w:rsidRDefault="000E1A10">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（填写采购单位）、（填写采购代理机构）</w:t>
      </w:r>
      <w:r>
        <w:rPr>
          <w:rFonts w:ascii="仿宋_GB2312" w:eastAsia="仿宋_GB2312" w:hAnsi="宋体" w:hint="eastAsia"/>
          <w:sz w:val="24"/>
        </w:rPr>
        <w:t>组织的</w:t>
      </w:r>
      <w:r>
        <w:rPr>
          <w:rFonts w:ascii="仿宋_GB2312" w:eastAsia="仿宋_GB2312" w:hAnsi="宋体" w:hint="eastAsia"/>
          <w:sz w:val="24"/>
          <w:u w:val="single"/>
        </w:rPr>
        <w:t>（填写项目名称）</w:t>
      </w:r>
      <w:r>
        <w:rPr>
          <w:rFonts w:ascii="仿宋_GB2312" w:eastAsia="仿宋_GB2312" w:hAnsi="宋体" w:hint="eastAsia"/>
          <w:sz w:val="24"/>
        </w:rPr>
        <w:t>投标活动。授权代表在开标、评标、合同谈判过程中所签署的一切文件和处理与之有关的一切事务，我均予以承认。</w:t>
      </w:r>
    </w:p>
    <w:p w:rsidR="00705D51" w:rsidRDefault="000E1A10">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705D51" w:rsidRDefault="000E1A10">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705D51" w:rsidRDefault="00705D51">
      <w:pPr>
        <w:snapToGrid w:val="0"/>
        <w:spacing w:line="600" w:lineRule="exact"/>
        <w:jc w:val="left"/>
        <w:rPr>
          <w:rFonts w:ascii="仿宋_GB2312" w:eastAsia="仿宋_GB2312" w:hAnsi="宋体"/>
          <w:sz w:val="24"/>
        </w:rPr>
      </w:pPr>
    </w:p>
    <w:p w:rsidR="00705D51" w:rsidRDefault="000E1A10">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705D51" w:rsidRDefault="00705D51">
      <w:pPr>
        <w:spacing w:line="360" w:lineRule="exact"/>
        <w:rPr>
          <w:rFonts w:ascii="仿宋_GB2312" w:eastAsia="仿宋_GB2312" w:hAnsi="宋体"/>
          <w:sz w:val="24"/>
        </w:rPr>
      </w:pPr>
    </w:p>
    <w:p w:rsidR="00705D51" w:rsidRDefault="000E1A10">
      <w:pPr>
        <w:spacing w:line="360" w:lineRule="exact"/>
        <w:rPr>
          <w:rFonts w:ascii="仿宋_GB2312" w:eastAsia="仿宋_GB2312" w:hAnsi="宋体"/>
          <w:sz w:val="24"/>
        </w:rPr>
      </w:pPr>
      <w:r>
        <w:rPr>
          <w:rFonts w:ascii="仿宋_GB2312" w:eastAsia="仿宋_GB2312" w:hAnsi="宋体" w:hint="eastAsia"/>
          <w:sz w:val="24"/>
        </w:rPr>
        <w:t>单位：                      部门：               职务：</w:t>
      </w:r>
    </w:p>
    <w:p w:rsidR="00705D51" w:rsidRDefault="00705D51">
      <w:pPr>
        <w:spacing w:line="360" w:lineRule="exact"/>
        <w:rPr>
          <w:rFonts w:ascii="仿宋_GB2312" w:eastAsia="仿宋_GB2312" w:hAnsi="宋体"/>
          <w:sz w:val="24"/>
        </w:rPr>
      </w:pPr>
    </w:p>
    <w:p w:rsidR="00705D51" w:rsidRDefault="000E1A10">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705D51" w:rsidRDefault="00705D51">
      <w:pPr>
        <w:spacing w:line="360" w:lineRule="exact"/>
        <w:rPr>
          <w:rFonts w:ascii="仿宋_GB2312" w:eastAsia="仿宋_GB2312" w:hAnsi="宋体"/>
          <w:sz w:val="24"/>
        </w:rPr>
      </w:pPr>
    </w:p>
    <w:p w:rsidR="00705D51" w:rsidRDefault="00705D51">
      <w:pPr>
        <w:spacing w:line="360" w:lineRule="exact"/>
        <w:rPr>
          <w:rFonts w:ascii="仿宋_GB2312" w:eastAsia="仿宋_GB2312" w:hAnsi="宋体"/>
          <w:sz w:val="24"/>
        </w:rPr>
      </w:pPr>
    </w:p>
    <w:p w:rsidR="00705D51" w:rsidRDefault="000E1A10">
      <w:pPr>
        <w:spacing w:line="360" w:lineRule="exact"/>
        <w:rPr>
          <w:rFonts w:ascii="仿宋_GB2312" w:eastAsia="仿宋_GB2312" w:hAnsi="宋体"/>
          <w:sz w:val="24"/>
        </w:rPr>
      </w:pPr>
      <w:r>
        <w:rPr>
          <w:rFonts w:ascii="仿宋_GB2312" w:eastAsia="仿宋_GB2312" w:hAnsi="宋体" w:hint="eastAsia"/>
          <w:sz w:val="24"/>
        </w:rPr>
        <w:t>投标人（盖章）：</w:t>
      </w:r>
    </w:p>
    <w:p w:rsidR="00705D51" w:rsidRDefault="00705D51">
      <w:pPr>
        <w:spacing w:line="360" w:lineRule="exact"/>
        <w:rPr>
          <w:rFonts w:ascii="仿宋_GB2312" w:eastAsia="仿宋_GB2312" w:hAnsi="宋体"/>
          <w:sz w:val="24"/>
        </w:rPr>
      </w:pPr>
    </w:p>
    <w:p w:rsidR="00705D51" w:rsidRDefault="00705D51">
      <w:pPr>
        <w:spacing w:line="360" w:lineRule="exact"/>
        <w:rPr>
          <w:rFonts w:ascii="仿宋_GB2312" w:eastAsia="仿宋_GB2312" w:hAnsi="宋体"/>
          <w:sz w:val="24"/>
        </w:rPr>
      </w:pPr>
    </w:p>
    <w:p w:rsidR="00705D51" w:rsidRDefault="000E1A10">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705D51" w:rsidRDefault="00705D51">
      <w:pPr>
        <w:spacing w:line="360" w:lineRule="exact"/>
        <w:rPr>
          <w:rFonts w:ascii="仿宋_GB2312" w:eastAsia="仿宋_GB2312" w:hAnsi="宋体"/>
          <w:sz w:val="24"/>
        </w:rPr>
      </w:pPr>
    </w:p>
    <w:p w:rsidR="00705D51" w:rsidRDefault="00705D51">
      <w:pPr>
        <w:spacing w:line="360" w:lineRule="exact"/>
        <w:rPr>
          <w:rFonts w:ascii="仿宋_GB2312" w:eastAsia="仿宋_GB2312" w:hAnsi="宋体"/>
          <w:sz w:val="24"/>
        </w:rPr>
      </w:pPr>
    </w:p>
    <w:p w:rsidR="00705D51" w:rsidRDefault="000E1A10">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705D51" w:rsidRDefault="00705D51">
      <w:pPr>
        <w:ind w:firstLineChars="2050" w:firstLine="4920"/>
        <w:jc w:val="left"/>
        <w:rPr>
          <w:rFonts w:ascii="仿宋_GB2312" w:eastAsia="仿宋_GB2312" w:hAnsi="宋体"/>
          <w:sz w:val="24"/>
        </w:rPr>
      </w:pPr>
    </w:p>
    <w:p w:rsidR="00705D51" w:rsidRDefault="00705D51">
      <w:pPr>
        <w:spacing w:line="800" w:lineRule="exact"/>
        <w:rPr>
          <w:rFonts w:ascii="仿宋_GB2312" w:eastAsia="仿宋_GB2312" w:hAnsi="宋体"/>
          <w:b/>
          <w:sz w:val="24"/>
        </w:rPr>
      </w:pPr>
    </w:p>
    <w:p w:rsidR="00705D51" w:rsidRDefault="00705D51">
      <w:pPr>
        <w:spacing w:line="800" w:lineRule="exact"/>
        <w:rPr>
          <w:rFonts w:ascii="仿宋_GB2312" w:eastAsia="仿宋_GB2312" w:hAnsi="宋体"/>
          <w:b/>
          <w:sz w:val="24"/>
        </w:rPr>
      </w:pPr>
    </w:p>
    <w:p w:rsidR="00705D51" w:rsidRDefault="000E1A10">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705D51" w:rsidRDefault="00705D51">
      <w:pPr>
        <w:jc w:val="center"/>
        <w:rPr>
          <w:rFonts w:ascii="仿宋_GB2312" w:eastAsia="仿宋_GB2312" w:hAnsi="宋体"/>
          <w:b/>
          <w:sz w:val="24"/>
        </w:rPr>
      </w:pPr>
    </w:p>
    <w:p w:rsidR="00705D51" w:rsidRDefault="000E1A10">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705D51" w:rsidRDefault="000E1A10">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（填写采购单位）、（填写采购代理机构）</w:t>
      </w:r>
      <w:r>
        <w:rPr>
          <w:rFonts w:ascii="仿宋_GB2312" w:eastAsia="仿宋_GB2312" w:hAnsi="宋体" w:hint="eastAsia"/>
          <w:sz w:val="24"/>
        </w:rPr>
        <w:t>组织的</w:t>
      </w:r>
      <w:r>
        <w:rPr>
          <w:rFonts w:ascii="仿宋_GB2312" w:eastAsia="仿宋_GB2312" w:hAnsi="宋体" w:hint="eastAsia"/>
          <w:sz w:val="24"/>
          <w:u w:val="single"/>
        </w:rPr>
        <w:t>（填写项目名称）</w:t>
      </w:r>
      <w:r>
        <w:rPr>
          <w:rFonts w:ascii="仿宋_GB2312" w:eastAsia="仿宋_GB2312" w:hAnsi="宋体" w:hint="eastAsia"/>
          <w:sz w:val="24"/>
        </w:rPr>
        <w:t>投标活动。授权代表在开标、评标、合同谈判过程中所签署的一切文件和处理与之有关的一切事务，我均予以承认。</w:t>
      </w:r>
    </w:p>
    <w:p w:rsidR="00705D51" w:rsidRDefault="000E1A10">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705D51" w:rsidRDefault="000E1A10">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705D51" w:rsidRDefault="00705D51">
      <w:pPr>
        <w:snapToGrid w:val="0"/>
        <w:spacing w:line="600" w:lineRule="exact"/>
        <w:jc w:val="left"/>
        <w:rPr>
          <w:rFonts w:ascii="仿宋_GB2312" w:eastAsia="仿宋_GB2312" w:hAnsi="宋体"/>
          <w:sz w:val="24"/>
        </w:rPr>
      </w:pPr>
    </w:p>
    <w:p w:rsidR="00705D51" w:rsidRDefault="000E1A10">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705D51" w:rsidRDefault="00705D51">
      <w:pPr>
        <w:spacing w:line="360" w:lineRule="exact"/>
        <w:rPr>
          <w:rFonts w:ascii="仿宋_GB2312" w:eastAsia="仿宋_GB2312" w:hAnsi="宋体"/>
          <w:sz w:val="24"/>
        </w:rPr>
      </w:pPr>
    </w:p>
    <w:p w:rsidR="00705D51" w:rsidRDefault="000E1A10">
      <w:pPr>
        <w:spacing w:line="360" w:lineRule="exact"/>
        <w:rPr>
          <w:rFonts w:ascii="仿宋_GB2312" w:eastAsia="仿宋_GB2312" w:hAnsi="宋体"/>
          <w:sz w:val="24"/>
        </w:rPr>
      </w:pPr>
      <w:r>
        <w:rPr>
          <w:rFonts w:ascii="仿宋_GB2312" w:eastAsia="仿宋_GB2312" w:hAnsi="宋体" w:hint="eastAsia"/>
          <w:sz w:val="24"/>
        </w:rPr>
        <w:t>单位：                      部门：               职务：</w:t>
      </w:r>
    </w:p>
    <w:p w:rsidR="00705D51" w:rsidRDefault="00705D51">
      <w:pPr>
        <w:spacing w:line="360" w:lineRule="exact"/>
        <w:rPr>
          <w:rFonts w:ascii="仿宋_GB2312" w:eastAsia="仿宋_GB2312" w:hAnsi="宋体"/>
          <w:sz w:val="24"/>
        </w:rPr>
      </w:pPr>
    </w:p>
    <w:p w:rsidR="00705D51" w:rsidRDefault="000E1A10">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705D51" w:rsidRDefault="00705D51">
      <w:pPr>
        <w:spacing w:line="360" w:lineRule="exact"/>
        <w:rPr>
          <w:rFonts w:ascii="仿宋_GB2312" w:eastAsia="仿宋_GB2312" w:hAnsi="宋体"/>
          <w:sz w:val="24"/>
        </w:rPr>
      </w:pPr>
    </w:p>
    <w:p w:rsidR="00705D51" w:rsidRDefault="00705D51">
      <w:pPr>
        <w:spacing w:line="360" w:lineRule="exact"/>
        <w:rPr>
          <w:rFonts w:ascii="仿宋_GB2312" w:eastAsia="仿宋_GB2312" w:hAnsi="宋体"/>
          <w:sz w:val="24"/>
        </w:rPr>
      </w:pPr>
    </w:p>
    <w:p w:rsidR="00705D51" w:rsidRDefault="00705D51">
      <w:pPr>
        <w:jc w:val="center"/>
        <w:rPr>
          <w:rFonts w:ascii="仿宋_GB2312" w:eastAsia="仿宋_GB2312" w:hAnsi="仿宋" w:cs="仿宋_GB2312"/>
          <w:b/>
          <w:kern w:val="0"/>
          <w:sz w:val="32"/>
          <w:szCs w:val="32"/>
          <w:highlight w:val="yellow"/>
        </w:rPr>
      </w:pPr>
    </w:p>
    <w:p w:rsidR="00705D51" w:rsidRDefault="00705D51"/>
    <w:p w:rsidR="00705D51" w:rsidRDefault="000E1A1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w:t>
      </w:r>
      <w:r>
        <w:rPr>
          <w:rFonts w:ascii="仿宋_GB2312" w:eastAsia="仿宋_GB2312" w:hAnsi="仿宋" w:cs="仿宋_GB2312" w:hint="eastAsia"/>
          <w:kern w:val="0"/>
          <w:sz w:val="24"/>
        </w:rPr>
        <w:t>字</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盖章</w:t>
      </w:r>
      <w:r>
        <w:rPr>
          <w:rFonts w:ascii="仿宋_GB2312" w:eastAsia="仿宋_GB2312" w:hAnsi="仿宋" w:cs="仿宋_GB2312"/>
          <w:kern w:val="0"/>
          <w:sz w:val="24"/>
          <w:lang w:val="zh-CN"/>
        </w:rPr>
        <w:t>：</w:t>
      </w:r>
    </w:p>
    <w:p w:rsidR="00705D51" w:rsidRDefault="000E1A1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w:t>
      </w:r>
      <w:r>
        <w:rPr>
          <w:rFonts w:ascii="仿宋_GB2312" w:eastAsia="仿宋_GB2312" w:hAnsi="仿宋" w:cs="仿宋_GB2312" w:hint="eastAsia"/>
          <w:kern w:val="0"/>
          <w:sz w:val="24"/>
        </w:rPr>
        <w:t>字</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盖章</w:t>
      </w:r>
      <w:r>
        <w:rPr>
          <w:rFonts w:ascii="仿宋_GB2312" w:eastAsia="仿宋_GB2312" w:hAnsi="仿宋" w:cs="仿宋_GB2312"/>
          <w:kern w:val="0"/>
          <w:sz w:val="24"/>
          <w:lang w:val="zh-CN"/>
        </w:rPr>
        <w:t>)：</w:t>
      </w:r>
    </w:p>
    <w:p w:rsidR="00705D51" w:rsidRDefault="000E1A10">
      <w:pPr>
        <w:snapToGrid w:val="0"/>
        <w:spacing w:line="360" w:lineRule="auto"/>
        <w:ind w:firstLineChars="2400" w:firstLine="5760"/>
      </w:pPr>
      <w:r>
        <w:rPr>
          <w:rFonts w:ascii="仿宋_GB2312" w:eastAsia="仿宋_GB2312" w:hAnsi="仿宋" w:cs="仿宋_GB2312" w:hint="eastAsia"/>
          <w:kern w:val="0"/>
          <w:sz w:val="24"/>
          <w:lang w:val="zh-CN"/>
        </w:rPr>
        <w:t>……</w:t>
      </w:r>
    </w:p>
    <w:p w:rsidR="00705D51" w:rsidRDefault="000E1A1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05D51" w:rsidRDefault="00705D51">
      <w:pPr>
        <w:spacing w:line="800" w:lineRule="exact"/>
        <w:rPr>
          <w:rFonts w:ascii="仿宋_GB2312" w:eastAsia="仿宋_GB2312" w:hAnsi="宋体"/>
          <w:b/>
          <w:sz w:val="24"/>
        </w:rPr>
      </w:pPr>
    </w:p>
    <w:p w:rsidR="00705D51" w:rsidRDefault="000E1A10">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705D51" w:rsidRDefault="000E1A10">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705D51" w:rsidRDefault="00705D51">
      <w:pPr>
        <w:spacing w:line="800" w:lineRule="exact"/>
        <w:ind w:firstLineChars="1800" w:firstLine="4320"/>
        <w:rPr>
          <w:rFonts w:ascii="仿宋_GB2312" w:eastAsia="仿宋_GB2312" w:hAnsi="宋体"/>
          <w:sz w:val="24"/>
        </w:rPr>
      </w:pPr>
    </w:p>
    <w:p w:rsidR="00705D51" w:rsidRDefault="00705D51">
      <w:pPr>
        <w:spacing w:line="800" w:lineRule="exact"/>
        <w:ind w:firstLineChars="1800" w:firstLine="4337"/>
        <w:rPr>
          <w:rFonts w:ascii="仿宋_GB2312" w:eastAsia="仿宋_GB2312" w:hAnsi="宋体"/>
          <w:b/>
          <w:sz w:val="24"/>
        </w:rPr>
      </w:pPr>
    </w:p>
    <w:p w:rsidR="00705D51" w:rsidRDefault="000E1A10">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705D51" w:rsidRDefault="00705D51">
      <w:pPr>
        <w:spacing w:line="800" w:lineRule="exact"/>
        <w:rPr>
          <w:rFonts w:ascii="仿宋_GB2312" w:eastAsia="仿宋_GB2312" w:hAnsi="宋体"/>
          <w:b/>
          <w:sz w:val="24"/>
        </w:rPr>
      </w:pPr>
    </w:p>
    <w:p w:rsidR="00705D51" w:rsidRDefault="00705D51">
      <w:pPr>
        <w:spacing w:line="800" w:lineRule="exact"/>
        <w:rPr>
          <w:rFonts w:ascii="仿宋_GB2312" w:eastAsia="仿宋_GB2312" w:hAnsi="宋体"/>
          <w:b/>
          <w:sz w:val="24"/>
        </w:rPr>
      </w:pPr>
    </w:p>
    <w:p w:rsidR="00705D51" w:rsidRDefault="000E1A10">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投 标 人：</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地    址：</w:t>
      </w:r>
    </w:p>
    <w:p w:rsidR="00705D51" w:rsidRDefault="000E1A10">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705D51" w:rsidRDefault="000E1A10">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705D51" w:rsidRDefault="000E1A10">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705D51" w:rsidRDefault="000E1A10">
      <w:pPr>
        <w:spacing w:line="440" w:lineRule="exact"/>
        <w:rPr>
          <w:rFonts w:ascii="仿宋_GB2312" w:eastAsia="仿宋_GB2312" w:hAnsi="宋体"/>
          <w:sz w:val="24"/>
        </w:rPr>
      </w:pPr>
      <w:r>
        <w:rPr>
          <w:rFonts w:ascii="仿宋_GB2312" w:eastAsia="仿宋_GB2312" w:hAnsi="宋体" w:hint="eastAsia"/>
          <w:sz w:val="24"/>
        </w:rPr>
        <w:t>特此证明。</w:t>
      </w:r>
    </w:p>
    <w:p w:rsidR="00705D51" w:rsidRDefault="00705D51">
      <w:pPr>
        <w:spacing w:line="440" w:lineRule="exact"/>
        <w:rPr>
          <w:rFonts w:ascii="仿宋_GB2312" w:eastAsia="仿宋_GB2312" w:hAnsi="宋体"/>
          <w:sz w:val="24"/>
        </w:rPr>
      </w:pPr>
    </w:p>
    <w:p w:rsidR="00705D51" w:rsidRDefault="000E1A10">
      <w:pPr>
        <w:spacing w:line="440" w:lineRule="exact"/>
        <w:rPr>
          <w:rFonts w:ascii="仿宋_GB2312" w:eastAsia="仿宋_GB2312" w:hAnsi="宋体"/>
          <w:sz w:val="24"/>
        </w:rPr>
      </w:pPr>
      <w:r>
        <w:rPr>
          <w:rFonts w:ascii="仿宋_GB2312" w:eastAsia="仿宋_GB2312" w:hAnsi="宋体" w:hint="eastAsia"/>
          <w:sz w:val="24"/>
        </w:rPr>
        <w:t>投标人：                             （签字/盖章）</w:t>
      </w:r>
    </w:p>
    <w:p w:rsidR="00705D51" w:rsidRDefault="00705D51">
      <w:pPr>
        <w:spacing w:line="440" w:lineRule="exact"/>
        <w:ind w:right="480"/>
        <w:rPr>
          <w:rFonts w:ascii="仿宋_GB2312" w:eastAsia="仿宋_GB2312" w:hAnsi="宋体"/>
          <w:sz w:val="24"/>
        </w:rPr>
      </w:pPr>
    </w:p>
    <w:p w:rsidR="00705D51" w:rsidRDefault="000E1A10">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705D51" w:rsidRDefault="000E1A10" w:rsidP="00D6241B">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705D51" w:rsidRDefault="000E1A10">
      <w:pPr>
        <w:snapToGrid w:val="0"/>
        <w:spacing w:line="360" w:lineRule="auto"/>
        <w:rPr>
          <w:rFonts w:ascii="仿宋" w:eastAsia="仿宋" w:hAnsi="仿宋" w:cs="仿宋_GB2312"/>
          <w:sz w:val="24"/>
        </w:rPr>
      </w:pPr>
      <w:r>
        <w:rPr>
          <w:rFonts w:ascii="仿宋_GB2312" w:eastAsia="仿宋_GB2312" w:hAnsi="宋体" w:hint="eastAsia"/>
          <w:sz w:val="24"/>
          <w:u w:val="single"/>
        </w:rPr>
        <w:t>（填写采购单位）、（填写采购代理机构）</w:t>
      </w:r>
      <w:r>
        <w:rPr>
          <w:rFonts w:ascii="仿宋_GB2312" w:eastAsia="仿宋_GB2312" w:hAnsi="仿宋_GB2312" w:cs="仿宋_GB2312" w:hint="eastAsia"/>
          <w:kern w:val="0"/>
          <w:sz w:val="24"/>
          <w:lang w:val="zh-CN"/>
        </w:rPr>
        <w:t>：</w:t>
      </w:r>
    </w:p>
    <w:p w:rsidR="00705D51" w:rsidRDefault="000E1A1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w:t>
      </w:r>
      <w:r>
        <w:rPr>
          <w:rFonts w:ascii="仿宋_GB2312" w:eastAsia="仿宋_GB2312" w:hAnsi="宋体" w:hint="eastAsia"/>
          <w:sz w:val="24"/>
          <w:u w:val="single"/>
        </w:rPr>
        <w:t>（填写项目名称）</w:t>
      </w:r>
      <w:r>
        <w:rPr>
          <w:rFonts w:ascii="仿宋_GB2312" w:eastAsia="仿宋_GB2312" w:hAnsi="仿宋" w:cs="仿宋_GB2312" w:hint="eastAsia"/>
          <w:sz w:val="24"/>
        </w:rPr>
        <w:t>（招标编号:）招标文件中关于申请人资格要求的下列条件：</w:t>
      </w:r>
    </w:p>
    <w:p w:rsidR="00705D51" w:rsidRDefault="000E1A10">
      <w:pPr>
        <w:pStyle w:val="afb"/>
        <w:spacing w:after="12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705D51" w:rsidRDefault="000E1A1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05D51" w:rsidRDefault="000E1A1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705D51" w:rsidRDefault="000E1A1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705D51" w:rsidRDefault="000E1A1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705D51" w:rsidRDefault="000E1A10">
      <w:pPr>
        <w:snapToGrid w:val="0"/>
        <w:spacing w:line="360" w:lineRule="auto"/>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705D51" w:rsidRDefault="000E1A10">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Pr>
          <w:rFonts w:ascii="仿宋_GB2312" w:eastAsia="仿宋_GB2312" w:hAnsi="仿宋_GB2312" w:cs="仿宋_GB2312" w:hint="eastAsia"/>
          <w:kern w:val="0"/>
          <w:sz w:val="24"/>
        </w:rPr>
        <w:t>盖</w:t>
      </w:r>
      <w:r>
        <w:rPr>
          <w:rFonts w:ascii="仿宋_GB2312" w:eastAsia="仿宋_GB2312" w:hAnsi="仿宋_GB2312" w:cs="仿宋_GB2312" w:hint="eastAsia"/>
          <w:kern w:val="0"/>
          <w:sz w:val="24"/>
          <w:lang w:val="zh-CN"/>
        </w:rPr>
        <w:t>章)：</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napToGrid w:val="0"/>
        <w:spacing w:line="360" w:lineRule="auto"/>
        <w:rPr>
          <w:rFonts w:ascii="仿宋_GB2312" w:eastAsia="仿宋_GB2312" w:hAnsi="仿宋_GB2312" w:cs="仿宋_GB2312"/>
          <w:b/>
          <w:sz w:val="30"/>
          <w:szCs w:val="30"/>
        </w:rPr>
      </w:pPr>
    </w:p>
    <w:p w:rsidR="00705D51" w:rsidRDefault="000E1A10">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705D51" w:rsidRDefault="000E1A10">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705D51" w:rsidRDefault="00705D51">
      <w:pPr>
        <w:spacing w:line="360" w:lineRule="auto"/>
        <w:rPr>
          <w:rFonts w:ascii="仿宋_GB2312" w:eastAsia="仿宋_GB2312" w:hAnsi="仿宋_GB2312" w:cs="仿宋_GB2312"/>
          <w:b/>
          <w:sz w:val="30"/>
          <w:szCs w:val="30"/>
        </w:rPr>
      </w:pPr>
    </w:p>
    <w:p w:rsidR="00705D51" w:rsidRDefault="00705D51">
      <w:pPr>
        <w:spacing w:line="360" w:lineRule="auto"/>
        <w:rPr>
          <w:rFonts w:ascii="仿宋_GB2312" w:eastAsia="仿宋_GB2312" w:hAnsi="仿宋_GB2312" w:cs="仿宋_GB2312"/>
          <w:b/>
          <w:sz w:val="30"/>
          <w:szCs w:val="30"/>
        </w:rPr>
      </w:pPr>
    </w:p>
    <w:p w:rsidR="00705D51" w:rsidRDefault="00705D51">
      <w:pPr>
        <w:spacing w:line="360" w:lineRule="auto"/>
        <w:rPr>
          <w:rFonts w:ascii="仿宋_GB2312" w:eastAsia="仿宋_GB2312" w:hAnsi="仿宋_GB2312" w:cs="仿宋_GB2312"/>
          <w:b/>
          <w:sz w:val="30"/>
          <w:szCs w:val="30"/>
        </w:rPr>
      </w:pPr>
    </w:p>
    <w:p w:rsidR="00705D51" w:rsidRDefault="00705D51">
      <w:pPr>
        <w:spacing w:line="360" w:lineRule="auto"/>
        <w:rPr>
          <w:rFonts w:ascii="仿宋_GB2312" w:eastAsia="仿宋_GB2312" w:hAnsi="仿宋_GB2312" w:cs="仿宋_GB2312"/>
          <w:b/>
          <w:sz w:val="30"/>
          <w:szCs w:val="30"/>
        </w:rPr>
      </w:pPr>
    </w:p>
    <w:p w:rsidR="00705D51" w:rsidRDefault="000E1A10">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705D51" w:rsidRDefault="000E1A1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05D51" w:rsidRDefault="00705D51">
      <w:pPr>
        <w:spacing w:line="360" w:lineRule="auto"/>
        <w:jc w:val="center"/>
        <w:rPr>
          <w:rFonts w:ascii="仿宋_GB2312" w:eastAsia="仿宋_GB2312" w:hAnsi="仿宋_GB2312" w:cs="仿宋_GB2312"/>
          <w:b/>
          <w:sz w:val="32"/>
          <w:szCs w:val="32"/>
        </w:rPr>
      </w:pPr>
    </w:p>
    <w:p w:rsidR="00705D51" w:rsidRDefault="00705D51">
      <w:pPr>
        <w:spacing w:line="360" w:lineRule="auto"/>
        <w:jc w:val="center"/>
        <w:rPr>
          <w:rFonts w:ascii="仿宋_GB2312" w:eastAsia="仿宋_GB2312" w:hAnsi="仿宋_GB2312" w:cs="仿宋_GB2312"/>
          <w:b/>
          <w:sz w:val="32"/>
          <w:szCs w:val="32"/>
        </w:rPr>
      </w:pPr>
    </w:p>
    <w:p w:rsidR="00705D51" w:rsidRDefault="00705D51">
      <w:pPr>
        <w:spacing w:line="360" w:lineRule="auto"/>
        <w:jc w:val="center"/>
        <w:rPr>
          <w:rFonts w:ascii="仿宋_GB2312" w:eastAsia="仿宋_GB2312" w:hAnsi="仿宋_GB2312" w:cs="仿宋_GB2312"/>
          <w:b/>
          <w:sz w:val="32"/>
          <w:szCs w:val="32"/>
        </w:rPr>
      </w:pPr>
    </w:p>
    <w:p w:rsidR="00705D51" w:rsidRDefault="000E1A10">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705D51" w:rsidRDefault="000E1A10">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705D5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705D51">
        <w:trPr>
          <w:trHeight w:val="659"/>
        </w:trPr>
        <w:tc>
          <w:tcPr>
            <w:tcW w:w="18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r>
      <w:tr w:rsidR="00705D51">
        <w:trPr>
          <w:trHeight w:val="697"/>
        </w:trPr>
        <w:tc>
          <w:tcPr>
            <w:tcW w:w="18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r>
      <w:tr w:rsidR="00705D51">
        <w:trPr>
          <w:trHeight w:val="693"/>
        </w:trPr>
        <w:tc>
          <w:tcPr>
            <w:tcW w:w="18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r>
    </w:tbl>
    <w:p w:rsidR="00705D51" w:rsidRDefault="000E1A1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0E1A10">
      <w:pPr>
        <w:pStyle w:val="41"/>
        <w:pageBreakBefore/>
        <w:ind w:firstLine="0"/>
        <w:jc w:val="both"/>
        <w:rPr>
          <w:rFonts w:hAnsi="仿宋_GB2312" w:cs="仿宋_GB2312"/>
        </w:rPr>
      </w:pPr>
      <w:r>
        <w:rPr>
          <w:rFonts w:hAnsi="仿宋_GB2312" w:cs="仿宋_GB2312" w:hint="eastAsia"/>
        </w:rPr>
        <w:lastRenderedPageBreak/>
        <w:t>9、廉政承诺书</w:t>
      </w:r>
    </w:p>
    <w:p w:rsidR="00705D51" w:rsidRDefault="000E1A10">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705D51" w:rsidRDefault="000E1A1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705D51" w:rsidRDefault="000E1A1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705D51" w:rsidRDefault="000E1A1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705D51" w:rsidRDefault="000E1A1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705D51" w:rsidRDefault="000E1A1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705D51" w:rsidRDefault="000E1A10">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705D51" w:rsidRDefault="000E1A10">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705D51" w:rsidRDefault="000E1A10">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705D51" w:rsidRDefault="00705D51">
      <w:pPr>
        <w:autoSpaceDE w:val="0"/>
        <w:autoSpaceDN w:val="0"/>
        <w:spacing w:line="360" w:lineRule="auto"/>
        <w:ind w:left="2"/>
        <w:jc w:val="left"/>
        <w:rPr>
          <w:rFonts w:ascii="仿宋_GB2312" w:eastAsia="仿宋_GB2312" w:hAnsi="仿宋_GB2312" w:cs="仿宋_GB2312"/>
          <w:kern w:val="0"/>
          <w:sz w:val="24"/>
          <w:lang w:val="zh-CN"/>
        </w:rPr>
      </w:pPr>
    </w:p>
    <w:p w:rsidR="00705D51" w:rsidRDefault="00705D51">
      <w:pPr>
        <w:autoSpaceDE w:val="0"/>
        <w:autoSpaceDN w:val="0"/>
        <w:spacing w:line="360" w:lineRule="auto"/>
        <w:ind w:left="2"/>
        <w:jc w:val="left"/>
        <w:rPr>
          <w:rFonts w:ascii="仿宋_GB2312" w:eastAsia="仿宋_GB2312" w:hAnsi="仿宋_GB2312" w:cs="仿宋_GB2312"/>
          <w:kern w:val="0"/>
          <w:sz w:val="24"/>
          <w:lang w:val="zh-CN"/>
        </w:rPr>
      </w:pPr>
    </w:p>
    <w:p w:rsidR="00705D51" w:rsidRDefault="00705D51">
      <w:pPr>
        <w:autoSpaceDE w:val="0"/>
        <w:autoSpaceDN w:val="0"/>
        <w:spacing w:line="360" w:lineRule="auto"/>
        <w:ind w:left="2"/>
        <w:jc w:val="left"/>
        <w:rPr>
          <w:rFonts w:ascii="仿宋_GB2312" w:eastAsia="仿宋_GB2312" w:hAnsi="仿宋_GB2312" w:cs="仿宋_GB2312"/>
          <w:kern w:val="0"/>
          <w:sz w:val="24"/>
          <w:lang w:val="zh-CN"/>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0E1A10">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705D51" w:rsidRDefault="000E1A1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05D51" w:rsidRDefault="00705D51">
      <w:pPr>
        <w:spacing w:line="360" w:lineRule="auto"/>
        <w:jc w:val="center"/>
        <w:rPr>
          <w:rFonts w:ascii="仿宋_GB2312" w:eastAsia="仿宋_GB2312" w:hAnsi="仿宋_GB2312" w:cs="仿宋_GB2312"/>
          <w:sz w:val="24"/>
        </w:rPr>
      </w:pPr>
    </w:p>
    <w:p w:rsidR="00705D51" w:rsidRDefault="000E1A10">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705D51">
        <w:trPr>
          <w:trHeight w:val="773"/>
        </w:trPr>
        <w:tc>
          <w:tcPr>
            <w:tcW w:w="737" w:type="dxa"/>
            <w:vAlign w:val="center"/>
          </w:tcPr>
          <w:p w:rsidR="00705D51" w:rsidRDefault="000E1A1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705D51" w:rsidRDefault="000E1A1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705D51" w:rsidRDefault="000E1A1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705D51" w:rsidRDefault="000E1A1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705D51" w:rsidRDefault="000E1A1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705D51" w:rsidRDefault="000E1A1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705D51">
        <w:trPr>
          <w:trHeight w:val="441"/>
        </w:trPr>
        <w:tc>
          <w:tcPr>
            <w:tcW w:w="737" w:type="dxa"/>
            <w:vAlign w:val="center"/>
          </w:tcPr>
          <w:p w:rsidR="00705D51" w:rsidRDefault="000E1A1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160"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340" w:type="dxa"/>
            <w:vAlign w:val="center"/>
          </w:tcPr>
          <w:p w:rsidR="00705D51" w:rsidRDefault="00705D51">
            <w:pPr>
              <w:spacing w:line="360" w:lineRule="auto"/>
              <w:jc w:val="center"/>
              <w:rPr>
                <w:rFonts w:ascii="仿宋_GB2312" w:eastAsia="仿宋_GB2312" w:hAnsi="仿宋_GB2312" w:cs="仿宋_GB2312"/>
                <w:sz w:val="24"/>
              </w:rPr>
            </w:pPr>
          </w:p>
        </w:tc>
        <w:tc>
          <w:tcPr>
            <w:tcW w:w="1080" w:type="dxa"/>
            <w:vAlign w:val="center"/>
          </w:tcPr>
          <w:p w:rsidR="00705D51" w:rsidRDefault="00705D51">
            <w:pPr>
              <w:spacing w:line="360" w:lineRule="auto"/>
              <w:jc w:val="center"/>
              <w:rPr>
                <w:rFonts w:ascii="仿宋_GB2312" w:eastAsia="仿宋_GB2312" w:hAnsi="仿宋_GB2312" w:cs="仿宋_GB2312"/>
                <w:sz w:val="24"/>
              </w:rPr>
            </w:pPr>
          </w:p>
        </w:tc>
        <w:tc>
          <w:tcPr>
            <w:tcW w:w="1332" w:type="dxa"/>
            <w:vAlign w:val="center"/>
          </w:tcPr>
          <w:p w:rsidR="00705D51" w:rsidRDefault="00705D51">
            <w:pPr>
              <w:spacing w:line="360" w:lineRule="auto"/>
              <w:jc w:val="center"/>
              <w:rPr>
                <w:rFonts w:ascii="仿宋_GB2312" w:eastAsia="仿宋_GB2312" w:hAnsi="仿宋_GB2312" w:cs="仿宋_GB2312"/>
                <w:sz w:val="24"/>
              </w:rPr>
            </w:pPr>
          </w:p>
        </w:tc>
      </w:tr>
      <w:tr w:rsidR="00705D51">
        <w:trPr>
          <w:trHeight w:val="453"/>
        </w:trPr>
        <w:tc>
          <w:tcPr>
            <w:tcW w:w="737" w:type="dxa"/>
            <w:vAlign w:val="center"/>
          </w:tcPr>
          <w:p w:rsidR="00705D51" w:rsidRDefault="000E1A1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160"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340" w:type="dxa"/>
            <w:vAlign w:val="center"/>
          </w:tcPr>
          <w:p w:rsidR="00705D51" w:rsidRDefault="00705D51">
            <w:pPr>
              <w:spacing w:line="360" w:lineRule="auto"/>
              <w:jc w:val="center"/>
              <w:rPr>
                <w:rFonts w:ascii="仿宋_GB2312" w:eastAsia="仿宋_GB2312" w:hAnsi="仿宋_GB2312" w:cs="仿宋_GB2312"/>
                <w:sz w:val="24"/>
              </w:rPr>
            </w:pPr>
          </w:p>
        </w:tc>
        <w:tc>
          <w:tcPr>
            <w:tcW w:w="1080" w:type="dxa"/>
            <w:vAlign w:val="center"/>
          </w:tcPr>
          <w:p w:rsidR="00705D51" w:rsidRDefault="00705D51">
            <w:pPr>
              <w:spacing w:line="360" w:lineRule="auto"/>
              <w:jc w:val="center"/>
              <w:rPr>
                <w:rFonts w:ascii="仿宋_GB2312" w:eastAsia="仿宋_GB2312" w:hAnsi="仿宋_GB2312" w:cs="仿宋_GB2312"/>
                <w:sz w:val="24"/>
              </w:rPr>
            </w:pPr>
          </w:p>
        </w:tc>
        <w:tc>
          <w:tcPr>
            <w:tcW w:w="1332" w:type="dxa"/>
            <w:vAlign w:val="center"/>
          </w:tcPr>
          <w:p w:rsidR="00705D51" w:rsidRDefault="00705D51">
            <w:pPr>
              <w:spacing w:line="360" w:lineRule="auto"/>
              <w:jc w:val="center"/>
              <w:rPr>
                <w:rFonts w:ascii="仿宋_GB2312" w:eastAsia="仿宋_GB2312" w:hAnsi="仿宋_GB2312" w:cs="仿宋_GB2312"/>
                <w:sz w:val="24"/>
              </w:rPr>
            </w:pPr>
          </w:p>
        </w:tc>
      </w:tr>
      <w:tr w:rsidR="00705D51">
        <w:trPr>
          <w:trHeight w:val="453"/>
        </w:trPr>
        <w:tc>
          <w:tcPr>
            <w:tcW w:w="737" w:type="dxa"/>
            <w:vAlign w:val="center"/>
          </w:tcPr>
          <w:p w:rsidR="00705D51" w:rsidRDefault="000E1A1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160"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340" w:type="dxa"/>
            <w:vAlign w:val="center"/>
          </w:tcPr>
          <w:p w:rsidR="00705D51" w:rsidRDefault="00705D51">
            <w:pPr>
              <w:spacing w:line="360" w:lineRule="auto"/>
              <w:jc w:val="center"/>
              <w:rPr>
                <w:rFonts w:ascii="仿宋_GB2312" w:eastAsia="仿宋_GB2312" w:hAnsi="仿宋_GB2312" w:cs="仿宋_GB2312"/>
                <w:sz w:val="24"/>
              </w:rPr>
            </w:pPr>
          </w:p>
        </w:tc>
        <w:tc>
          <w:tcPr>
            <w:tcW w:w="1080" w:type="dxa"/>
            <w:vAlign w:val="center"/>
          </w:tcPr>
          <w:p w:rsidR="00705D51" w:rsidRDefault="00705D51">
            <w:pPr>
              <w:spacing w:line="360" w:lineRule="auto"/>
              <w:jc w:val="center"/>
              <w:rPr>
                <w:rFonts w:ascii="仿宋_GB2312" w:eastAsia="仿宋_GB2312" w:hAnsi="仿宋_GB2312" w:cs="仿宋_GB2312"/>
                <w:sz w:val="24"/>
              </w:rPr>
            </w:pPr>
          </w:p>
        </w:tc>
        <w:tc>
          <w:tcPr>
            <w:tcW w:w="1332" w:type="dxa"/>
            <w:vAlign w:val="center"/>
          </w:tcPr>
          <w:p w:rsidR="00705D51" w:rsidRDefault="00705D51">
            <w:pPr>
              <w:spacing w:line="360" w:lineRule="auto"/>
              <w:jc w:val="center"/>
              <w:rPr>
                <w:rFonts w:ascii="仿宋_GB2312" w:eastAsia="仿宋_GB2312" w:hAnsi="仿宋_GB2312" w:cs="仿宋_GB2312"/>
                <w:sz w:val="24"/>
              </w:rPr>
            </w:pPr>
          </w:p>
        </w:tc>
      </w:tr>
      <w:tr w:rsidR="00705D51">
        <w:trPr>
          <w:trHeight w:val="453"/>
        </w:trPr>
        <w:tc>
          <w:tcPr>
            <w:tcW w:w="737" w:type="dxa"/>
            <w:vAlign w:val="center"/>
          </w:tcPr>
          <w:p w:rsidR="00705D51" w:rsidRDefault="000E1A1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160"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340" w:type="dxa"/>
            <w:vAlign w:val="center"/>
          </w:tcPr>
          <w:p w:rsidR="00705D51" w:rsidRDefault="00705D51">
            <w:pPr>
              <w:spacing w:line="360" w:lineRule="auto"/>
              <w:jc w:val="center"/>
              <w:rPr>
                <w:rFonts w:ascii="仿宋_GB2312" w:eastAsia="仿宋_GB2312" w:hAnsi="仿宋_GB2312" w:cs="仿宋_GB2312"/>
                <w:sz w:val="24"/>
              </w:rPr>
            </w:pPr>
          </w:p>
        </w:tc>
        <w:tc>
          <w:tcPr>
            <w:tcW w:w="1080" w:type="dxa"/>
            <w:vAlign w:val="center"/>
          </w:tcPr>
          <w:p w:rsidR="00705D51" w:rsidRDefault="00705D51">
            <w:pPr>
              <w:spacing w:line="360" w:lineRule="auto"/>
              <w:jc w:val="center"/>
              <w:rPr>
                <w:rFonts w:ascii="仿宋_GB2312" w:eastAsia="仿宋_GB2312" w:hAnsi="仿宋_GB2312" w:cs="仿宋_GB2312"/>
                <w:sz w:val="24"/>
              </w:rPr>
            </w:pPr>
          </w:p>
        </w:tc>
        <w:tc>
          <w:tcPr>
            <w:tcW w:w="1332" w:type="dxa"/>
            <w:vAlign w:val="center"/>
          </w:tcPr>
          <w:p w:rsidR="00705D51" w:rsidRDefault="00705D51">
            <w:pPr>
              <w:spacing w:line="360" w:lineRule="auto"/>
              <w:jc w:val="center"/>
              <w:rPr>
                <w:rFonts w:ascii="仿宋_GB2312" w:eastAsia="仿宋_GB2312" w:hAnsi="仿宋_GB2312" w:cs="仿宋_GB2312"/>
                <w:sz w:val="24"/>
              </w:rPr>
            </w:pPr>
          </w:p>
        </w:tc>
      </w:tr>
      <w:tr w:rsidR="00705D51">
        <w:trPr>
          <w:trHeight w:val="453"/>
        </w:trPr>
        <w:tc>
          <w:tcPr>
            <w:tcW w:w="737" w:type="dxa"/>
            <w:vAlign w:val="center"/>
          </w:tcPr>
          <w:p w:rsidR="00705D51" w:rsidRDefault="000E1A1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160" w:type="dxa"/>
            <w:vAlign w:val="center"/>
          </w:tcPr>
          <w:p w:rsidR="00705D51" w:rsidRDefault="00705D51">
            <w:pPr>
              <w:snapToGrid w:val="0"/>
              <w:spacing w:line="360" w:lineRule="auto"/>
              <w:jc w:val="center"/>
              <w:rPr>
                <w:rFonts w:ascii="仿宋_GB2312" w:eastAsia="仿宋_GB2312" w:hAnsi="仿宋_GB2312" w:cs="仿宋_GB2312"/>
                <w:sz w:val="24"/>
              </w:rPr>
            </w:pPr>
          </w:p>
        </w:tc>
        <w:tc>
          <w:tcPr>
            <w:tcW w:w="2340" w:type="dxa"/>
            <w:vAlign w:val="center"/>
          </w:tcPr>
          <w:p w:rsidR="00705D51" w:rsidRDefault="00705D51">
            <w:pPr>
              <w:spacing w:line="360" w:lineRule="auto"/>
              <w:jc w:val="center"/>
              <w:rPr>
                <w:rFonts w:ascii="仿宋_GB2312" w:eastAsia="仿宋_GB2312" w:hAnsi="仿宋_GB2312" w:cs="仿宋_GB2312"/>
                <w:sz w:val="24"/>
              </w:rPr>
            </w:pPr>
          </w:p>
        </w:tc>
        <w:tc>
          <w:tcPr>
            <w:tcW w:w="1080" w:type="dxa"/>
            <w:vAlign w:val="center"/>
          </w:tcPr>
          <w:p w:rsidR="00705D51" w:rsidRDefault="00705D51">
            <w:pPr>
              <w:spacing w:line="360" w:lineRule="auto"/>
              <w:jc w:val="center"/>
              <w:rPr>
                <w:rFonts w:ascii="仿宋_GB2312" w:eastAsia="仿宋_GB2312" w:hAnsi="仿宋_GB2312" w:cs="仿宋_GB2312"/>
                <w:sz w:val="24"/>
              </w:rPr>
            </w:pPr>
          </w:p>
        </w:tc>
        <w:tc>
          <w:tcPr>
            <w:tcW w:w="1332" w:type="dxa"/>
            <w:vAlign w:val="center"/>
          </w:tcPr>
          <w:p w:rsidR="00705D51" w:rsidRDefault="00705D51">
            <w:pPr>
              <w:spacing w:line="360" w:lineRule="auto"/>
              <w:jc w:val="center"/>
              <w:rPr>
                <w:rFonts w:ascii="仿宋_GB2312" w:eastAsia="仿宋_GB2312" w:hAnsi="仿宋_GB2312" w:cs="仿宋_GB2312"/>
                <w:sz w:val="24"/>
              </w:rPr>
            </w:pPr>
          </w:p>
        </w:tc>
      </w:tr>
    </w:tbl>
    <w:p w:rsidR="00705D51" w:rsidRDefault="000E1A1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705D51" w:rsidRDefault="000E1A10">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705D51" w:rsidRDefault="000E1A10">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705D51" w:rsidRPr="00705D51">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8" o:title=""/>
          </v:shape>
          <o:OLEObject Type="Embed" ProgID="Package" ShapeID="_x0000_i1025" DrawAspect="Content" ObjectID="_1726057292" r:id="rId19"/>
        </w:object>
      </w:r>
      <w:r w:rsidR="00705D51" w:rsidRPr="00705D51">
        <w:rPr>
          <w:rFonts w:ascii="仿宋_GB2312" w:eastAsia="仿宋_GB2312" w:hAnsi="仿宋_GB2312" w:cs="仿宋_GB2312"/>
          <w:b/>
          <w:kern w:val="0"/>
          <w:sz w:val="28"/>
          <w:szCs w:val="28"/>
        </w:rPr>
        <w:object w:dxaOrig="16927" w:dyaOrig="1122">
          <v:shape id="_x0000_i1026" type="#_x0000_t75" style="width:441.75pt;height:42pt" o:ole="">
            <v:imagedata r:id="rId20" o:title=""/>
          </v:shape>
          <o:OLEObject Type="Embed" ProgID="Package" ShapeID="_x0000_i1026" DrawAspect="Content" ObjectID="_1726057293" r:id="rId21"/>
        </w:object>
      </w: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0E1A1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705D51" w:rsidRDefault="00705D5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705D51" w:rsidRDefault="000E1A10">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705D51" w:rsidRDefault="000E1A10">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705D51">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705D5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705D5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r w:rsidR="00705D51">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705D51" w:rsidRDefault="000E1A10">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05D51" w:rsidRDefault="00705D51">
            <w:pPr>
              <w:tabs>
                <w:tab w:val="left" w:pos="4905"/>
              </w:tabs>
              <w:spacing w:line="400" w:lineRule="exact"/>
              <w:jc w:val="center"/>
              <w:rPr>
                <w:rFonts w:ascii="仿宋_GB2312" w:eastAsia="仿宋_GB2312" w:hAnsi="宋体"/>
                <w:sz w:val="24"/>
              </w:rPr>
            </w:pPr>
          </w:p>
        </w:tc>
      </w:tr>
    </w:tbl>
    <w:p w:rsidR="00705D51" w:rsidRDefault="000E1A10">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705D51" w:rsidRDefault="000E1A10">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705D51" w:rsidRDefault="00705D51">
      <w:pPr>
        <w:autoSpaceDE w:val="0"/>
        <w:autoSpaceDN w:val="0"/>
        <w:spacing w:line="360" w:lineRule="auto"/>
        <w:ind w:firstLineChars="2100" w:firstLine="5040"/>
        <w:rPr>
          <w:rFonts w:ascii="仿宋_GB2312" w:eastAsia="仿宋_GB2312" w:hAnsi="仿宋_GB2312" w:cs="仿宋_GB2312"/>
          <w:kern w:val="0"/>
          <w:sz w:val="24"/>
          <w:lang w:val="zh-CN"/>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05D51" w:rsidRDefault="00705D51">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05D51" w:rsidRDefault="00705D51">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05D51" w:rsidRDefault="000E1A10">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705D51" w:rsidRDefault="000E1A1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05D51" w:rsidRDefault="000E1A1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05D51">
        <w:trPr>
          <w:trHeight w:val="616"/>
        </w:trPr>
        <w:tc>
          <w:tcPr>
            <w:tcW w:w="1188" w:type="dxa"/>
            <w:tcBorders>
              <w:tl2br w:val="single" w:sz="4" w:space="0" w:color="auto"/>
            </w:tcBorders>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w:t>
            </w:r>
          </w:p>
        </w:tc>
      </w:tr>
      <w:tr w:rsidR="00705D51">
        <w:tc>
          <w:tcPr>
            <w:tcW w:w="1188" w:type="dxa"/>
            <w:vAlign w:val="center"/>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r>
      <w:tr w:rsidR="00705D51">
        <w:tc>
          <w:tcPr>
            <w:tcW w:w="1188" w:type="dxa"/>
            <w:vAlign w:val="center"/>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r>
      <w:tr w:rsidR="00705D51">
        <w:tc>
          <w:tcPr>
            <w:tcW w:w="1188" w:type="dxa"/>
            <w:vAlign w:val="center"/>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2"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c>
          <w:tcPr>
            <w:tcW w:w="553" w:type="dxa"/>
          </w:tcPr>
          <w:p w:rsidR="00705D51" w:rsidRDefault="00705D51">
            <w:pPr>
              <w:spacing w:line="360" w:lineRule="auto"/>
              <w:rPr>
                <w:rFonts w:ascii="仿宋_GB2312" w:eastAsia="仿宋_GB2312" w:hAnsi="仿宋_GB2312" w:cs="仿宋_GB2312"/>
                <w:sz w:val="24"/>
              </w:rPr>
            </w:pPr>
          </w:p>
        </w:tc>
      </w:tr>
    </w:tbl>
    <w:p w:rsidR="00705D51" w:rsidRDefault="000E1A10">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705D51">
      <w:pPr>
        <w:spacing w:line="360" w:lineRule="auto"/>
        <w:jc w:val="center"/>
        <w:rPr>
          <w:rFonts w:ascii="仿宋_GB2312" w:eastAsia="仿宋_GB2312" w:hAnsi="仿宋_GB2312" w:cs="仿宋_GB2312"/>
          <w:b/>
          <w:bCs/>
          <w:sz w:val="32"/>
          <w:szCs w:val="32"/>
        </w:rPr>
      </w:pPr>
    </w:p>
    <w:p w:rsidR="00705D51" w:rsidRDefault="000E1A10">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705D51" w:rsidRDefault="000E1A1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05D51" w:rsidRDefault="000E1A1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705D51">
        <w:trPr>
          <w:trHeight w:val="246"/>
        </w:trPr>
        <w:tc>
          <w:tcPr>
            <w:tcW w:w="828" w:type="dxa"/>
          </w:tcPr>
          <w:p w:rsidR="00705D51" w:rsidRDefault="000E1A1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705D51" w:rsidRDefault="000E1A1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705D51" w:rsidRDefault="000E1A1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705D51" w:rsidRDefault="000E1A1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705D51" w:rsidRDefault="000E1A1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705D51" w:rsidRDefault="000E1A1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705D51">
        <w:tc>
          <w:tcPr>
            <w:tcW w:w="828"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2160"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620"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245"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2175"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c>
          <w:tcPr>
            <w:tcW w:w="828"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2160"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620"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245"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2175"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c>
          <w:tcPr>
            <w:tcW w:w="828"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2160"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620"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245"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2175" w:type="dxa"/>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Pr>
          <w:p w:rsidR="00705D51" w:rsidRDefault="00705D51">
            <w:pPr>
              <w:autoSpaceDE w:val="0"/>
              <w:autoSpaceDN w:val="0"/>
              <w:spacing w:line="360" w:lineRule="auto"/>
              <w:jc w:val="center"/>
              <w:rPr>
                <w:rFonts w:ascii="仿宋_GB2312" w:eastAsia="仿宋_GB2312" w:hAnsi="仿宋_GB2312" w:cs="仿宋_GB2312"/>
                <w:sz w:val="24"/>
              </w:rPr>
            </w:pPr>
          </w:p>
        </w:tc>
      </w:tr>
    </w:tbl>
    <w:p w:rsidR="00705D51" w:rsidRDefault="000E1A10">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705D51" w:rsidRDefault="000E1A10">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705D5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705D5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05D51" w:rsidRDefault="00705D51">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r>
      <w:tr w:rsidR="00705D5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05D51" w:rsidRDefault="00705D51">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r>
      <w:tr w:rsidR="00705D5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05D51" w:rsidRDefault="00705D51">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05D51" w:rsidRDefault="000E1A1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240" w:lineRule="exact"/>
              <w:rPr>
                <w:rFonts w:ascii="仿宋_GB2312" w:eastAsia="仿宋_GB2312" w:hAnsi="仿宋_GB2312" w:cs="仿宋_GB2312"/>
                <w:sz w:val="24"/>
              </w:rPr>
            </w:pPr>
          </w:p>
        </w:tc>
      </w:tr>
    </w:tbl>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0E1A10">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705D51" w:rsidRDefault="000E1A10">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705D51" w:rsidRDefault="000E1A10">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705D5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705D5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r w:rsidR="00705D5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05D51" w:rsidRDefault="00705D5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05D51" w:rsidRDefault="00705D51">
            <w:pPr>
              <w:autoSpaceDE w:val="0"/>
              <w:autoSpaceDN w:val="0"/>
              <w:spacing w:line="360" w:lineRule="auto"/>
              <w:jc w:val="center"/>
              <w:rPr>
                <w:rFonts w:ascii="仿宋_GB2312" w:eastAsia="仿宋_GB2312" w:hAnsi="仿宋_GB2312" w:cs="仿宋_GB2312"/>
                <w:sz w:val="24"/>
              </w:rPr>
            </w:pPr>
          </w:p>
        </w:tc>
      </w:tr>
    </w:tbl>
    <w:p w:rsidR="00705D51" w:rsidRDefault="000E1A1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05D51" w:rsidRDefault="000E1A1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705D51">
        <w:tc>
          <w:tcPr>
            <w:tcW w:w="42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05D51" w:rsidRDefault="000E1A1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705D51">
        <w:trPr>
          <w:trHeight w:val="479"/>
        </w:trPr>
        <w:tc>
          <w:tcPr>
            <w:tcW w:w="42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r>
      <w:tr w:rsidR="00705D51">
        <w:trPr>
          <w:trHeight w:val="473"/>
        </w:trPr>
        <w:tc>
          <w:tcPr>
            <w:tcW w:w="42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05D51" w:rsidRDefault="00705D51">
            <w:pPr>
              <w:autoSpaceDE w:val="0"/>
              <w:autoSpaceDN w:val="0"/>
              <w:spacing w:line="360" w:lineRule="auto"/>
              <w:rPr>
                <w:rFonts w:ascii="仿宋_GB2312" w:eastAsia="仿宋_GB2312" w:hAnsi="仿宋_GB2312" w:cs="仿宋_GB2312"/>
                <w:sz w:val="24"/>
              </w:rPr>
            </w:pPr>
          </w:p>
        </w:tc>
      </w:tr>
    </w:tbl>
    <w:p w:rsidR="00705D51" w:rsidRDefault="000E1A1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705D51" w:rsidRDefault="000E1A1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0E1A10">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705D51" w:rsidRDefault="000E1A1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05D51" w:rsidRDefault="00705D51">
      <w:pPr>
        <w:spacing w:line="360" w:lineRule="auto"/>
        <w:rPr>
          <w:rFonts w:ascii="仿宋_GB2312" w:eastAsia="仿宋_GB2312" w:hAnsi="仿宋_GB2312" w:cs="仿宋_GB2312"/>
          <w:sz w:val="18"/>
          <w:szCs w:val="18"/>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pacing w:line="360" w:lineRule="auto"/>
        <w:rPr>
          <w:rFonts w:ascii="仿宋_GB2312" w:eastAsia="仿宋_GB2312" w:hAnsi="仿宋_GB2312" w:cs="仿宋_GB2312"/>
          <w:b/>
          <w:bCs/>
          <w:sz w:val="18"/>
          <w:szCs w:val="18"/>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0E1A10">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705D51" w:rsidRDefault="000E1A1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0E1A10">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705D51">
      <w:pPr>
        <w:spacing w:line="360" w:lineRule="auto"/>
        <w:rPr>
          <w:rFonts w:ascii="仿宋_GB2312" w:eastAsia="仿宋_GB2312" w:hAnsi="仿宋_GB2312" w:cs="仿宋_GB2312"/>
          <w:b/>
          <w:bCs/>
          <w:sz w:val="32"/>
          <w:szCs w:val="32"/>
        </w:rPr>
      </w:pPr>
    </w:p>
    <w:p w:rsidR="00705D51" w:rsidRDefault="000E1A10">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705D51" w:rsidRDefault="000E1A1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05D51" w:rsidRDefault="000E1A10">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705D51">
        <w:trPr>
          <w:trHeight w:val="764"/>
        </w:trPr>
        <w:tc>
          <w:tcPr>
            <w:tcW w:w="1806" w:type="dxa"/>
            <w:tcBorders>
              <w:top w:val="single" w:sz="6" w:space="0" w:color="auto"/>
              <w:left w:val="single" w:sz="6" w:space="0" w:color="auto"/>
              <w:bottom w:val="nil"/>
              <w:right w:val="nil"/>
            </w:tcBorders>
            <w:shd w:val="pct10" w:color="auto" w:fill="auto"/>
            <w:vAlign w:val="center"/>
          </w:tcPr>
          <w:p w:rsidR="00705D51" w:rsidRDefault="000E1A1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05D51" w:rsidRDefault="000E1A1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05D51" w:rsidRDefault="000E1A1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05D51" w:rsidRDefault="000E1A1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05D51" w:rsidRDefault="000E1A1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05D51" w:rsidRDefault="000E1A1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05D51" w:rsidRDefault="000E1A1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705D51">
        <w:trPr>
          <w:trHeight w:val="281"/>
        </w:trPr>
        <w:tc>
          <w:tcPr>
            <w:tcW w:w="1806" w:type="dxa"/>
            <w:tcBorders>
              <w:top w:val="single" w:sz="6" w:space="0" w:color="auto"/>
              <w:left w:val="single" w:sz="6" w:space="0" w:color="auto"/>
              <w:bottom w:val="nil"/>
              <w:right w:val="nil"/>
            </w:tcBorders>
          </w:tcPr>
          <w:p w:rsidR="00705D51" w:rsidRDefault="00705D5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05D51" w:rsidRDefault="00705D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05D51" w:rsidRDefault="00705D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05D51" w:rsidRDefault="00705D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05D51" w:rsidRDefault="00705D51">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05D51" w:rsidRDefault="00705D5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05D51" w:rsidRDefault="00705D51">
            <w:pPr>
              <w:suppressAutoHyphens/>
              <w:autoSpaceDE w:val="0"/>
              <w:autoSpaceDN w:val="0"/>
              <w:spacing w:line="360" w:lineRule="auto"/>
              <w:rPr>
                <w:rFonts w:ascii="仿宋_GB2312" w:eastAsia="仿宋_GB2312" w:hAnsi="仿宋_GB2312" w:cs="仿宋_GB2312"/>
                <w:sz w:val="24"/>
              </w:rPr>
            </w:pPr>
          </w:p>
        </w:tc>
      </w:tr>
      <w:tr w:rsidR="00705D5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05D51" w:rsidRDefault="000E1A1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05D51" w:rsidRDefault="00705D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05D51" w:rsidRDefault="00705D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05D51" w:rsidRDefault="00705D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05D51" w:rsidRDefault="00705D51">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05D51" w:rsidRDefault="00705D51">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05D51" w:rsidRDefault="00705D51">
            <w:pPr>
              <w:suppressAutoHyphens/>
              <w:autoSpaceDE w:val="0"/>
              <w:autoSpaceDN w:val="0"/>
              <w:spacing w:line="360" w:lineRule="auto"/>
              <w:rPr>
                <w:rFonts w:ascii="仿宋_GB2312" w:eastAsia="仿宋_GB2312" w:hAnsi="仿宋_GB2312" w:cs="仿宋_GB2312"/>
                <w:sz w:val="24"/>
              </w:rPr>
            </w:pPr>
          </w:p>
        </w:tc>
      </w:tr>
    </w:tbl>
    <w:p w:rsidR="00705D51" w:rsidRDefault="000E1A1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705D51" w:rsidRDefault="000E1A1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705D51" w:rsidRDefault="000E1A1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705D51" w:rsidRDefault="000E1A1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705D51" w:rsidRDefault="000E1A1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705D51" w:rsidRDefault="000E1A10">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705D51" w:rsidRDefault="000E1A1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705D51" w:rsidRDefault="000E1A1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0E1A10">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705D51" w:rsidRDefault="000E1A1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05D51" w:rsidRDefault="00705D51">
      <w:pPr>
        <w:spacing w:line="360" w:lineRule="auto"/>
        <w:jc w:val="center"/>
        <w:rPr>
          <w:rFonts w:ascii="仿宋_GB2312" w:eastAsia="仿宋_GB2312" w:hAnsi="仿宋_GB2312" w:cs="仿宋_GB2312"/>
          <w:sz w:val="24"/>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pacing w:line="360" w:lineRule="auto"/>
        <w:jc w:val="center"/>
        <w:rPr>
          <w:rFonts w:ascii="仿宋_GB2312" w:eastAsia="仿宋_GB2312" w:hAnsi="仿宋_GB2312" w:cs="仿宋_GB2312"/>
          <w:b/>
          <w:bCs/>
          <w:sz w:val="30"/>
          <w:szCs w:val="30"/>
        </w:rPr>
      </w:pPr>
    </w:p>
    <w:p w:rsidR="00705D51" w:rsidRDefault="00705D51">
      <w:pPr>
        <w:spacing w:line="360" w:lineRule="auto"/>
        <w:jc w:val="center"/>
        <w:rPr>
          <w:rFonts w:ascii="仿宋_GB2312" w:eastAsia="仿宋_GB2312" w:hAnsi="仿宋_GB2312" w:cs="仿宋_GB2312"/>
          <w:b/>
          <w:bCs/>
          <w:sz w:val="30"/>
          <w:szCs w:val="30"/>
        </w:rPr>
      </w:pPr>
    </w:p>
    <w:p w:rsidR="00705D51" w:rsidRDefault="00705D51">
      <w:pPr>
        <w:spacing w:line="360" w:lineRule="auto"/>
        <w:jc w:val="center"/>
        <w:rPr>
          <w:rFonts w:ascii="仿宋_GB2312" w:eastAsia="仿宋_GB2312" w:hAnsi="仿宋_GB2312" w:cs="仿宋_GB2312"/>
          <w:b/>
          <w:bCs/>
          <w:sz w:val="24"/>
        </w:rPr>
      </w:pPr>
    </w:p>
    <w:p w:rsidR="00705D51" w:rsidRDefault="00705D51">
      <w:pPr>
        <w:spacing w:line="360" w:lineRule="auto"/>
        <w:jc w:val="center"/>
        <w:rPr>
          <w:rFonts w:ascii="仿宋_GB2312" w:eastAsia="仿宋_GB2312" w:hAnsi="仿宋_GB2312" w:cs="仿宋_GB2312"/>
          <w:b/>
          <w:bCs/>
          <w:sz w:val="24"/>
        </w:rPr>
      </w:pPr>
    </w:p>
    <w:p w:rsidR="00705D51" w:rsidRDefault="000E1A10">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705D51" w:rsidRDefault="000E1A1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05D51" w:rsidRDefault="00705D51">
      <w:pPr>
        <w:spacing w:line="360" w:lineRule="auto"/>
        <w:rPr>
          <w:rFonts w:ascii="仿宋_GB2312" w:eastAsia="仿宋_GB2312" w:hAnsi="仿宋_GB2312" w:cs="仿宋_GB2312"/>
          <w:sz w:val="24"/>
        </w:rPr>
      </w:pPr>
    </w:p>
    <w:p w:rsidR="00705D51" w:rsidRDefault="00705D51">
      <w:pPr>
        <w:spacing w:line="360" w:lineRule="auto"/>
        <w:ind w:firstLineChars="200" w:firstLine="480"/>
        <w:rPr>
          <w:rFonts w:ascii="仿宋_GB2312" w:eastAsia="仿宋_GB2312" w:hAnsi="仿宋_GB2312" w:cs="仿宋_GB2312"/>
          <w:sz w:val="24"/>
          <w:szCs w:val="20"/>
        </w:rPr>
      </w:pPr>
    </w:p>
    <w:p w:rsidR="00705D51" w:rsidRDefault="000E1A1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Pr>
          <w:rFonts w:ascii="仿宋_GB2312" w:eastAsia="仿宋_GB2312" w:hAnsi="仿宋_GB2312" w:cs="仿宋_GB2312" w:hint="eastAsia"/>
          <w:kern w:val="0"/>
          <w:sz w:val="24"/>
        </w:rPr>
        <w:t>盖章</w:t>
      </w:r>
      <w:r>
        <w:rPr>
          <w:rFonts w:ascii="仿宋_GB2312" w:eastAsia="仿宋_GB2312" w:hAnsi="仿宋_GB2312" w:cs="仿宋_GB2312" w:hint="eastAsia"/>
          <w:kern w:val="0"/>
          <w:sz w:val="24"/>
          <w:lang w:val="zh-CN"/>
        </w:rPr>
        <w:t>)：</w:t>
      </w:r>
    </w:p>
    <w:p w:rsidR="00705D51" w:rsidRDefault="000E1A1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05D51" w:rsidRDefault="000E1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705D51">
      <w:pPr>
        <w:spacing w:line="360" w:lineRule="auto"/>
        <w:rPr>
          <w:rFonts w:ascii="仿宋_GB2312" w:eastAsia="仿宋_GB2312" w:hAnsi="仿宋_GB2312" w:cs="仿宋_GB2312"/>
          <w:kern w:val="0"/>
          <w:sz w:val="24"/>
          <w:lang w:val="zh-CN"/>
        </w:rPr>
      </w:pPr>
    </w:p>
    <w:p w:rsidR="00705D51" w:rsidRDefault="000E1A10">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705D51" w:rsidRDefault="000E1A10">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705D51" w:rsidRDefault="000E1A10">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705D51" w:rsidRDefault="000E1A1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_GB2312" w:cs="仿宋_GB2312" w:hint="eastAsia"/>
          <w:kern w:val="0"/>
          <w:sz w:val="24"/>
        </w:rPr>
        <w:t>签字</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盖</w:t>
      </w:r>
      <w:r>
        <w:rPr>
          <w:rFonts w:ascii="仿宋_GB2312" w:eastAsia="仿宋_GB2312" w:hAnsi="仿宋" w:cs="仿宋_GB2312"/>
          <w:kern w:val="0"/>
          <w:sz w:val="24"/>
          <w:lang w:val="zh-CN"/>
        </w:rPr>
        <w:t>章)：</w:t>
      </w:r>
    </w:p>
    <w:p w:rsidR="00705D51" w:rsidRDefault="000E1A10">
      <w:pPr>
        <w:snapToGrid w:val="0"/>
        <w:spacing w:line="360" w:lineRule="auto"/>
        <w:ind w:firstLineChars="2400" w:firstLine="5760"/>
      </w:pPr>
      <w:r>
        <w:rPr>
          <w:rFonts w:ascii="仿宋_GB2312" w:eastAsia="仿宋_GB2312" w:hAnsi="仿宋" w:cs="仿宋_GB2312" w:hint="eastAsia"/>
          <w:kern w:val="0"/>
          <w:sz w:val="24"/>
          <w:lang w:val="zh-CN"/>
        </w:rPr>
        <w:t>……</w:t>
      </w:r>
    </w:p>
    <w:p w:rsidR="00705D51" w:rsidRDefault="000E1A1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05D51" w:rsidRDefault="00705D51">
      <w:pPr>
        <w:snapToGrid w:val="0"/>
        <w:spacing w:line="360" w:lineRule="auto"/>
        <w:ind w:right="480"/>
        <w:rPr>
          <w:rFonts w:ascii="仿宋_GB2312" w:eastAsia="仿宋_GB2312" w:hAnsi="仿宋" w:cs="仿宋_GB2312"/>
          <w:b/>
          <w:kern w:val="0"/>
          <w:sz w:val="32"/>
          <w:szCs w:val="32"/>
          <w:lang w:val="zh-CN"/>
        </w:rPr>
        <w:sectPr w:rsidR="00705D51">
          <w:footerReference w:type="default" r:id="rId22"/>
          <w:footerReference w:type="first" r:id="rId23"/>
          <w:pgSz w:w="11906" w:h="16838"/>
          <w:pgMar w:top="1276" w:right="1418" w:bottom="1247" w:left="1418" w:header="851" w:footer="992" w:gutter="0"/>
          <w:pgNumType w:start="2"/>
          <w:cols w:space="720"/>
          <w:docGrid w:linePitch="312"/>
        </w:sectPr>
      </w:pPr>
    </w:p>
    <w:p w:rsidR="00705D51" w:rsidRDefault="000E1A10">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705D51" w:rsidRDefault="000E1A10">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705D51" w:rsidRDefault="000E1A10">
      <w:pPr>
        <w:snapToGrid w:val="0"/>
        <w:spacing w:line="360" w:lineRule="auto"/>
        <w:ind w:firstLine="576"/>
      </w:pPr>
      <w:r>
        <w:rPr>
          <w:rFonts w:cs="仿宋_GB2312" w:hint="eastAsia"/>
          <w:kern w:val="0"/>
          <w:sz w:val="24"/>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705D51" w:rsidRDefault="00705D51">
      <w:pPr>
        <w:snapToGrid w:val="0"/>
        <w:spacing w:line="360" w:lineRule="auto"/>
        <w:ind w:firstLine="576"/>
        <w:rPr>
          <w:rFonts w:ascii="仿宋_GB2312" w:eastAsia="仿宋_GB2312" w:hAnsi="仿宋"/>
          <w:u w:val="single"/>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705D51" w:rsidRDefault="00705D51">
      <w:pPr>
        <w:snapToGrid w:val="0"/>
        <w:spacing w:line="360" w:lineRule="auto"/>
        <w:ind w:firstLine="576"/>
        <w:rPr>
          <w:rFonts w:ascii="仿宋_GB2312" w:eastAsia="仿宋_GB2312" w:hAnsi="仿宋" w:cs="仿宋_GB2312"/>
          <w:kern w:val="0"/>
          <w:sz w:val="24"/>
          <w:lang w:val="zh-CN"/>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705D51" w:rsidRDefault="00705D51">
      <w:pPr>
        <w:snapToGrid w:val="0"/>
        <w:spacing w:line="360" w:lineRule="auto"/>
        <w:ind w:leftChars="273" w:left="573"/>
        <w:rPr>
          <w:rFonts w:ascii="仿宋_GB2312" w:eastAsia="仿宋_GB2312" w:hAnsi="仿宋" w:cs="仿宋_GB2312"/>
          <w:kern w:val="0"/>
          <w:sz w:val="24"/>
          <w:lang w:val="zh-CN"/>
        </w:rPr>
      </w:pPr>
    </w:p>
    <w:p w:rsidR="00705D51" w:rsidRDefault="000E1A10">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705D51" w:rsidRDefault="00705D51">
      <w:pPr>
        <w:snapToGrid w:val="0"/>
        <w:spacing w:line="360" w:lineRule="auto"/>
        <w:ind w:firstLine="576"/>
        <w:rPr>
          <w:rFonts w:ascii="仿宋_GB2312" w:eastAsia="仿宋_GB2312" w:hAnsi="仿宋" w:cs="仿宋_GB2312"/>
          <w:kern w:val="0"/>
          <w:sz w:val="24"/>
          <w:lang w:val="zh-CN"/>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705D51" w:rsidRDefault="00705D51">
      <w:pPr>
        <w:snapToGrid w:val="0"/>
        <w:spacing w:line="360" w:lineRule="auto"/>
        <w:ind w:firstLine="576"/>
        <w:rPr>
          <w:rFonts w:ascii="仿宋_GB2312" w:eastAsia="仿宋_GB2312" w:hAnsi="仿宋" w:cs="仿宋_GB2312"/>
          <w:kern w:val="0"/>
          <w:sz w:val="24"/>
          <w:lang w:val="zh-CN"/>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705D51" w:rsidRDefault="000E1A10">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705D51" w:rsidRDefault="000E1A1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rPr>
        <w:t>盖</w:t>
      </w:r>
      <w:r>
        <w:rPr>
          <w:rFonts w:ascii="仿宋_GB2312" w:eastAsia="仿宋_GB2312" w:hAnsi="仿宋_GB2312" w:cs="仿宋_GB2312" w:hint="eastAsia"/>
          <w:kern w:val="0"/>
          <w:sz w:val="24"/>
          <w:lang w:val="zh-CN"/>
        </w:rPr>
        <w:t>章</w:t>
      </w:r>
      <w:r>
        <w:rPr>
          <w:rFonts w:ascii="仿宋_GB2312" w:eastAsia="仿宋_GB2312" w:hAnsi="仿宋" w:cs="仿宋_GB2312"/>
          <w:kern w:val="0"/>
          <w:sz w:val="24"/>
          <w:lang w:val="zh-CN"/>
        </w:rPr>
        <w:t>)：</w:t>
      </w:r>
    </w:p>
    <w:p w:rsidR="00705D51" w:rsidRDefault="000E1A10">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705D51" w:rsidRDefault="000E1A1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05D51" w:rsidRDefault="000E1A10">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705D51" w:rsidRDefault="000E1A10">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705D51" w:rsidRDefault="000E1A10">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705D51" w:rsidRDefault="000E1A10">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705D51" w:rsidRDefault="00705D51">
      <w:pPr>
        <w:adjustRightInd w:val="0"/>
        <w:snapToGrid w:val="0"/>
        <w:spacing w:before="50" w:after="50" w:line="360" w:lineRule="auto"/>
        <w:jc w:val="center"/>
        <w:rPr>
          <w:rFonts w:ascii="仿宋_GB2312" w:eastAsia="仿宋_GB2312" w:hAnsi="仿宋" w:cs="仿宋_GB2312"/>
          <w:b/>
          <w:kern w:val="0"/>
          <w:sz w:val="32"/>
          <w:szCs w:val="32"/>
          <w:lang w:val="zh-CN"/>
        </w:rPr>
      </w:pPr>
    </w:p>
    <w:p w:rsidR="00705D51" w:rsidRDefault="000E1A10">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705D51" w:rsidRDefault="000E1A1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签字</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盖</w:t>
      </w:r>
      <w:r>
        <w:rPr>
          <w:rFonts w:ascii="仿宋_GB2312" w:eastAsia="仿宋_GB2312" w:hAnsi="仿宋" w:cs="仿宋_GB2312"/>
          <w:kern w:val="0"/>
          <w:sz w:val="24"/>
          <w:lang w:val="zh-CN"/>
        </w:rPr>
        <w:t>章)：</w:t>
      </w:r>
    </w:p>
    <w:p w:rsidR="00705D51" w:rsidRDefault="000E1A1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签字</w:t>
      </w:r>
      <w:r>
        <w:rPr>
          <w:rFonts w:ascii="仿宋_GB2312" w:eastAsia="仿宋_GB2312" w:hAnsi="仿宋" w:cs="仿宋_GB2312"/>
          <w:kern w:val="0"/>
          <w:sz w:val="24"/>
          <w:lang w:val="zh-CN"/>
        </w:rPr>
        <w:t>/</w:t>
      </w:r>
      <w:r>
        <w:rPr>
          <w:rFonts w:ascii="仿宋_GB2312" w:eastAsia="仿宋_GB2312" w:hAnsi="仿宋" w:cs="仿宋_GB2312" w:hint="eastAsia"/>
          <w:kern w:val="0"/>
          <w:sz w:val="24"/>
        </w:rPr>
        <w:t>盖</w:t>
      </w:r>
      <w:r>
        <w:rPr>
          <w:rFonts w:ascii="仿宋_GB2312" w:eastAsia="仿宋_GB2312" w:hAnsi="仿宋" w:cs="仿宋_GB2312"/>
          <w:kern w:val="0"/>
          <w:sz w:val="24"/>
          <w:lang w:val="zh-CN"/>
        </w:rPr>
        <w:t>章)：</w:t>
      </w:r>
    </w:p>
    <w:p w:rsidR="00705D51" w:rsidRDefault="000E1A10">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705D51" w:rsidRDefault="000E1A1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05D51" w:rsidRDefault="00705D51">
      <w:pPr>
        <w:spacing w:line="360" w:lineRule="auto"/>
        <w:ind w:firstLineChars="200" w:firstLine="480"/>
        <w:rPr>
          <w:rFonts w:ascii="仿宋_GB2312" w:eastAsia="仿宋_GB2312" w:hAnsi="仿宋" w:cs="仿宋_GB2312"/>
          <w:sz w:val="24"/>
        </w:rPr>
      </w:pPr>
    </w:p>
    <w:p w:rsidR="00705D51" w:rsidRDefault="00705D51">
      <w:pPr>
        <w:spacing w:line="360" w:lineRule="auto"/>
        <w:ind w:firstLineChars="200" w:firstLine="482"/>
        <w:rPr>
          <w:rFonts w:ascii="仿宋_GB2312" w:eastAsia="仿宋_GB2312" w:hAnsi="仿宋" w:cs="仿宋_GB2312"/>
          <w:b/>
          <w:sz w:val="24"/>
        </w:rPr>
      </w:pPr>
    </w:p>
    <w:p w:rsidR="00705D51" w:rsidRDefault="00705D51">
      <w:pPr>
        <w:spacing w:line="360" w:lineRule="auto"/>
        <w:ind w:firstLineChars="200" w:firstLine="482"/>
        <w:rPr>
          <w:rFonts w:ascii="仿宋_GB2312" w:eastAsia="仿宋_GB2312" w:hAnsi="仿宋" w:cs="仿宋_GB2312"/>
          <w:b/>
          <w:sz w:val="24"/>
          <w:highlight w:val="yellow"/>
        </w:rPr>
      </w:pPr>
    </w:p>
    <w:p w:rsidR="00705D51" w:rsidRDefault="00705D51">
      <w:pPr>
        <w:spacing w:line="360" w:lineRule="auto"/>
        <w:ind w:firstLineChars="200" w:firstLine="482"/>
        <w:rPr>
          <w:rFonts w:ascii="仿宋_GB2312" w:eastAsia="仿宋_GB2312" w:hAnsi="仿宋" w:cs="仿宋_GB2312"/>
          <w:b/>
          <w:sz w:val="24"/>
          <w:highlight w:val="yellow"/>
        </w:rPr>
      </w:pPr>
    </w:p>
    <w:p w:rsidR="00705D51" w:rsidRDefault="000E1A10">
      <w:pPr>
        <w:pageBreakBefore/>
        <w:spacing w:line="360" w:lineRule="auto"/>
        <w:ind w:firstLineChars="200" w:firstLine="482"/>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color w:val="FF0000"/>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705D51" w:rsidRDefault="000E1A10">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705D51" w:rsidRDefault="000E1A10">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705D51" w:rsidRDefault="000E1A10">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705D51" w:rsidRDefault="00705D51">
      <w:pPr>
        <w:snapToGrid w:val="0"/>
        <w:spacing w:line="360" w:lineRule="auto"/>
        <w:ind w:firstLine="576"/>
        <w:rPr>
          <w:rFonts w:ascii="仿宋_GB2312" w:eastAsia="仿宋_GB2312" w:hAnsi="仿宋"/>
          <w:u w:val="single"/>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705D51" w:rsidRDefault="00705D51">
      <w:pPr>
        <w:snapToGrid w:val="0"/>
        <w:spacing w:line="360" w:lineRule="auto"/>
        <w:ind w:firstLine="576"/>
        <w:rPr>
          <w:rFonts w:ascii="仿宋_GB2312" w:eastAsia="仿宋_GB2312" w:hAnsi="仿宋" w:cs="仿宋_GB2312"/>
          <w:kern w:val="0"/>
          <w:sz w:val="24"/>
          <w:lang w:val="zh-CN"/>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705D51" w:rsidRDefault="00705D51">
      <w:pPr>
        <w:snapToGrid w:val="0"/>
        <w:spacing w:line="360" w:lineRule="auto"/>
        <w:ind w:leftChars="273" w:left="573"/>
        <w:rPr>
          <w:rFonts w:ascii="仿宋_GB2312" w:eastAsia="仿宋_GB2312" w:hAnsi="仿宋" w:cs="仿宋_GB2312"/>
          <w:kern w:val="0"/>
          <w:sz w:val="24"/>
          <w:lang w:val="zh-CN"/>
        </w:rPr>
      </w:pPr>
    </w:p>
    <w:p w:rsidR="00705D51" w:rsidRDefault="000E1A10">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705D51" w:rsidRDefault="00705D51">
      <w:pPr>
        <w:snapToGrid w:val="0"/>
        <w:spacing w:line="360" w:lineRule="auto"/>
        <w:ind w:firstLine="576"/>
        <w:rPr>
          <w:rFonts w:ascii="仿宋_GB2312" w:eastAsia="仿宋_GB2312" w:hAnsi="仿宋" w:cs="仿宋_GB2312"/>
          <w:kern w:val="0"/>
          <w:sz w:val="24"/>
          <w:lang w:val="zh-CN"/>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705D51" w:rsidRDefault="00705D51">
      <w:pPr>
        <w:snapToGrid w:val="0"/>
        <w:spacing w:line="360" w:lineRule="auto"/>
        <w:ind w:firstLine="576"/>
        <w:rPr>
          <w:rFonts w:ascii="仿宋_GB2312" w:eastAsia="仿宋_GB2312" w:hAnsi="仿宋" w:cs="仿宋_GB2312"/>
          <w:kern w:val="0"/>
          <w:sz w:val="24"/>
          <w:lang w:val="zh-CN"/>
        </w:rPr>
      </w:pPr>
    </w:p>
    <w:p w:rsidR="00705D51" w:rsidRDefault="000E1A1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705D51" w:rsidRDefault="000E1A10">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rPr>
        <w:t>盖章</w:t>
      </w:r>
      <w:r>
        <w:rPr>
          <w:rFonts w:ascii="仿宋_GB2312" w:eastAsia="仿宋_GB2312" w:hAnsi="仿宋" w:cs="仿宋_GB2312"/>
          <w:kern w:val="0"/>
          <w:sz w:val="24"/>
          <w:lang w:val="zh-CN"/>
        </w:rPr>
        <w:t>)：</w:t>
      </w:r>
    </w:p>
    <w:p w:rsidR="00705D51" w:rsidRDefault="000E1A10">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705D51" w:rsidRDefault="000E1A10">
      <w:pPr>
        <w:snapToGrid w:val="0"/>
        <w:spacing w:line="360" w:lineRule="auto"/>
        <w:ind w:firstLineChars="2500" w:firstLine="6000"/>
      </w:pPr>
      <w:r>
        <w:rPr>
          <w:rFonts w:ascii="仿宋_GB2312" w:eastAsia="仿宋_GB2312" w:hAnsi="仿宋" w:cs="仿宋_GB2312" w:hint="eastAsia"/>
          <w:kern w:val="0"/>
          <w:sz w:val="24"/>
          <w:lang w:val="zh-CN"/>
        </w:rPr>
        <w:t>……</w:t>
      </w:r>
    </w:p>
    <w:p w:rsidR="00705D51" w:rsidRDefault="000E1A10">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05D51" w:rsidRDefault="000E1A10">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705D51" w:rsidRDefault="00705D51">
      <w:pPr>
        <w:spacing w:line="360" w:lineRule="auto"/>
        <w:rPr>
          <w:rFonts w:ascii="仿宋" w:eastAsia="仿宋" w:hAnsi="仿宋" w:cs="仿宋_GB2312"/>
          <w:sz w:val="24"/>
          <w:u w:val="single"/>
        </w:rPr>
      </w:pPr>
    </w:p>
    <w:p w:rsidR="00705D51" w:rsidRDefault="000E1A10">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705D51" w:rsidRDefault="000E1A10">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705D51" w:rsidRDefault="000E1A10">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705D51" w:rsidRDefault="00705D51">
      <w:pPr>
        <w:spacing w:line="360" w:lineRule="auto"/>
        <w:ind w:firstLine="494"/>
        <w:rPr>
          <w:rFonts w:ascii="仿宋" w:eastAsia="仿宋" w:hAnsi="仿宋" w:cs="宋体"/>
          <w:sz w:val="24"/>
        </w:rPr>
      </w:pPr>
    </w:p>
    <w:p w:rsidR="00705D51" w:rsidRDefault="00705D51">
      <w:pPr>
        <w:spacing w:line="360" w:lineRule="auto"/>
        <w:ind w:firstLine="494"/>
        <w:rPr>
          <w:rFonts w:ascii="仿宋" w:eastAsia="仿宋" w:hAnsi="仿宋" w:cs="宋体"/>
          <w:sz w:val="24"/>
        </w:rPr>
      </w:pPr>
    </w:p>
    <w:p w:rsidR="00705D51" w:rsidRDefault="00705D51">
      <w:pPr>
        <w:spacing w:line="360" w:lineRule="auto"/>
        <w:ind w:firstLine="494"/>
        <w:rPr>
          <w:rFonts w:ascii="仿宋" w:eastAsia="仿宋" w:hAnsi="仿宋" w:cs="宋体"/>
          <w:sz w:val="24"/>
        </w:rPr>
      </w:pPr>
    </w:p>
    <w:p w:rsidR="00705D51" w:rsidRDefault="00705D51">
      <w:pPr>
        <w:spacing w:line="360" w:lineRule="auto"/>
        <w:ind w:firstLine="494"/>
        <w:rPr>
          <w:rFonts w:ascii="仿宋" w:eastAsia="仿宋" w:hAnsi="仿宋" w:cs="宋体"/>
          <w:sz w:val="24"/>
        </w:rPr>
      </w:pPr>
    </w:p>
    <w:p w:rsidR="00705D51" w:rsidRDefault="000E1A10">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705D51" w:rsidRDefault="000E1A10">
      <w:pPr>
        <w:ind w:right="1440" w:firstLine="494"/>
        <w:jc w:val="center"/>
        <w:rPr>
          <w:rFonts w:ascii="仿宋" w:eastAsia="仿宋" w:hAnsi="仿宋" w:cs="宋体"/>
          <w:sz w:val="24"/>
        </w:rPr>
      </w:pPr>
      <w:r>
        <w:rPr>
          <w:rFonts w:ascii="仿宋" w:eastAsia="仿宋" w:hAnsi="仿宋" w:cs="宋体"/>
          <w:sz w:val="24"/>
        </w:rPr>
        <w:t xml:space="preserve">                              日期：      年     月    日</w:t>
      </w:r>
    </w:p>
    <w:p w:rsidR="00705D51" w:rsidRDefault="000E1A10">
      <w:pPr>
        <w:rPr>
          <w:rFonts w:ascii="仿宋" w:eastAsia="仿宋" w:hAnsi="仿宋" w:cs="宋体"/>
          <w:sz w:val="24"/>
        </w:rPr>
      </w:pPr>
      <w:r>
        <w:rPr>
          <w:rFonts w:ascii="仿宋" w:eastAsia="仿宋" w:hAnsi="仿宋" w:cs="宋体" w:hint="eastAsia"/>
          <w:b/>
          <w:bCs/>
          <w:sz w:val="24"/>
        </w:rPr>
        <w:t>附：</w:t>
      </w:r>
    </w:p>
    <w:p w:rsidR="00705D51" w:rsidRDefault="00F269EF">
      <w:pPr>
        <w:spacing w:line="360" w:lineRule="auto"/>
        <w:rPr>
          <w:rFonts w:ascii="仿宋" w:eastAsia="仿宋" w:hAnsi="仿宋"/>
          <w:bCs/>
          <w:sz w:val="24"/>
        </w:rPr>
      </w:pPr>
      <w:r w:rsidRPr="00F269EF">
        <w:rPr>
          <w:rFonts w:ascii="仿宋" w:eastAsia="仿宋" w:hAnsi="仿宋"/>
          <w:b/>
          <w:bCs/>
          <w:sz w:val="24"/>
        </w:rPr>
        <w:pict>
          <v:rect id="Rectangle 17" o:spid="_x0000_s1026" style="position:absolute;left:0;text-align:left;margin-left:238.9pt;margin-top:28.05pt;width:212.95pt;height:177.45pt;z-index:-25165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F269EF">
        <w:rPr>
          <w:rFonts w:ascii="仿宋" w:eastAsia="仿宋" w:hAnsi="仿宋"/>
          <w:b/>
          <w:bCs/>
          <w:sz w:val="24"/>
        </w:rPr>
        <w:pict>
          <v:rect id="Rectangle 16" o:spid="_x0000_s1027" style="position:absolute;left:0;text-align:left;margin-left:-7.2pt;margin-top:30.3pt;width:208.5pt;height:177.45pt;z-index:-25165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0E1A10">
        <w:rPr>
          <w:rFonts w:ascii="仿宋" w:eastAsia="仿宋" w:hAnsi="仿宋" w:cs="宋体" w:hint="eastAsia"/>
          <w:sz w:val="24"/>
        </w:rPr>
        <w:t>投标单位法定名称章（印模）投标单位“</w:t>
      </w:r>
      <w:r w:rsidR="000E1A10">
        <w:rPr>
          <w:rFonts w:ascii="仿宋" w:eastAsia="仿宋" w:hAnsi="仿宋" w:cs="仿宋_GB2312"/>
          <w:sz w:val="24"/>
        </w:rPr>
        <w:t>XX</w:t>
      </w:r>
      <w:r w:rsidR="000E1A10">
        <w:rPr>
          <w:rFonts w:ascii="仿宋" w:eastAsia="仿宋" w:hAnsi="仿宋" w:cs="宋体" w:hint="eastAsia"/>
          <w:sz w:val="24"/>
        </w:rPr>
        <w:t>专用章”（印模）</w:t>
      </w: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705D51">
      <w:pPr>
        <w:jc w:val="center"/>
        <w:rPr>
          <w:rFonts w:ascii="仿宋" w:eastAsia="仿宋" w:hAnsi="仿宋" w:cs="仿宋"/>
          <w:b/>
          <w:bCs/>
          <w:sz w:val="44"/>
          <w:szCs w:val="44"/>
        </w:rPr>
      </w:pPr>
    </w:p>
    <w:p w:rsidR="00705D51" w:rsidRDefault="000E1A10">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705D51" w:rsidRDefault="000E1A10">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705D51" w:rsidRDefault="00705D51">
      <w:pPr>
        <w:pageBreakBefore/>
        <w:rPr>
          <w:rFonts w:ascii="仿宋_GB2312" w:eastAsia="仿宋_GB2312" w:hAnsi="仿宋_GB2312" w:cs="仿宋_GB2312"/>
          <w:b/>
          <w:sz w:val="32"/>
          <w:szCs w:val="32"/>
        </w:rPr>
      </w:pPr>
    </w:p>
    <w:p w:rsidR="00705D51" w:rsidRDefault="000E1A10">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705D51" w:rsidRDefault="00705D51">
      <w:pPr>
        <w:ind w:right="420" w:firstLineChars="2450" w:firstLine="5880"/>
        <w:jc w:val="left"/>
        <w:rPr>
          <w:rFonts w:ascii="仿宋_GB2312" w:eastAsia="仿宋_GB2312" w:hAnsi="仿宋_GB2312" w:cs="仿宋_GB2312"/>
          <w:sz w:val="24"/>
        </w:rPr>
      </w:pPr>
    </w:p>
    <w:p w:rsidR="00705D51" w:rsidRDefault="000E1A10">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705D51" w:rsidRDefault="000E1A10">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05D51" w:rsidRDefault="00705D51">
      <w:pPr>
        <w:jc w:val="center"/>
        <w:rPr>
          <w:rFonts w:ascii="仿宋_GB2312" w:eastAsia="仿宋_GB2312" w:hAnsi="仿宋_GB2312" w:cs="仿宋_GB2312"/>
          <w:b/>
          <w:sz w:val="18"/>
        </w:rPr>
      </w:pPr>
    </w:p>
    <w:p w:rsidR="00705D51" w:rsidRDefault="00705D51">
      <w:pPr>
        <w:jc w:val="center"/>
        <w:rPr>
          <w:rFonts w:ascii="仿宋_GB2312" w:eastAsia="仿宋_GB2312" w:hAnsi="仿宋_GB2312" w:cs="仿宋_GB2312"/>
          <w:b/>
          <w:sz w:val="32"/>
        </w:rPr>
      </w:pPr>
    </w:p>
    <w:p w:rsidR="00705D51" w:rsidRDefault="00705D51">
      <w:pPr>
        <w:jc w:val="center"/>
        <w:rPr>
          <w:rFonts w:ascii="仿宋_GB2312" w:eastAsia="仿宋_GB2312" w:hAnsi="仿宋_GB2312" w:cs="仿宋_GB2312"/>
          <w:b/>
          <w:sz w:val="32"/>
        </w:rPr>
      </w:pPr>
    </w:p>
    <w:p w:rsidR="00705D51" w:rsidRDefault="000E1A10">
      <w:pPr>
        <w:rPr>
          <w:rFonts w:ascii="仿宋_GB2312" w:eastAsia="仿宋_GB2312" w:hAnsi="仿宋_GB2312" w:cs="仿宋_GB2312"/>
          <w:b/>
          <w:sz w:val="24"/>
        </w:rPr>
      </w:pPr>
      <w:r>
        <w:rPr>
          <w:rFonts w:ascii="仿宋_GB2312" w:eastAsia="仿宋_GB2312" w:hAnsi="仿宋_GB2312" w:cs="仿宋_GB2312" w:hint="eastAsia"/>
          <w:b/>
          <w:sz w:val="24"/>
        </w:rPr>
        <w:t>注：</w:t>
      </w:r>
    </w:p>
    <w:p w:rsidR="00705D51" w:rsidRDefault="000E1A10">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705D51" w:rsidRDefault="000E1A10">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705D51" w:rsidRDefault="000E1A10">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705D51" w:rsidRDefault="000E1A10">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705D51" w:rsidRDefault="00705D51">
      <w:pPr>
        <w:ind w:right="420" w:firstLineChars="2450" w:firstLine="5880"/>
        <w:jc w:val="left"/>
        <w:rPr>
          <w:rFonts w:ascii="仿宋_GB2312" w:eastAsia="仿宋_GB2312" w:hAnsi="仿宋_GB2312" w:cs="仿宋_GB2312"/>
          <w:sz w:val="24"/>
        </w:rPr>
      </w:pPr>
    </w:p>
    <w:p w:rsidR="00705D51" w:rsidRDefault="000E1A10">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705D51" w:rsidRDefault="000E1A10">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05D51" w:rsidRDefault="00705D51">
      <w:pPr>
        <w:rPr>
          <w:rFonts w:ascii="仿宋_GB2312" w:eastAsia="仿宋_GB2312" w:hAnsi="仿宋_GB2312" w:cs="仿宋_GB2312"/>
          <w:sz w:val="24"/>
        </w:rPr>
      </w:pPr>
    </w:p>
    <w:p w:rsidR="00705D51" w:rsidRDefault="00705D51">
      <w:pPr>
        <w:rPr>
          <w:rFonts w:ascii="仿宋_GB2312" w:eastAsia="仿宋_GB2312" w:hAnsi="仿宋_GB2312" w:cs="仿宋_GB2312"/>
          <w:sz w:val="24"/>
        </w:rPr>
      </w:pPr>
    </w:p>
    <w:p w:rsidR="00705D51" w:rsidRDefault="00705D51">
      <w:pPr>
        <w:rPr>
          <w:rFonts w:ascii="仿宋_GB2312" w:eastAsia="仿宋_GB2312" w:hAnsi="仿宋_GB2312" w:cs="仿宋_GB2312"/>
          <w:sz w:val="24"/>
        </w:rPr>
      </w:pPr>
    </w:p>
    <w:p w:rsidR="00705D51" w:rsidRDefault="00705D51">
      <w:pPr>
        <w:rPr>
          <w:rFonts w:ascii="仿宋_GB2312" w:eastAsia="仿宋_GB2312" w:hAnsi="仿宋_GB2312" w:cs="仿宋_GB2312"/>
          <w:sz w:val="24"/>
        </w:rPr>
      </w:pPr>
    </w:p>
    <w:p w:rsidR="00705D51" w:rsidRDefault="00705D51">
      <w:pPr>
        <w:rPr>
          <w:rFonts w:ascii="仿宋_GB2312" w:eastAsia="仿宋_GB2312" w:hAnsi="仿宋_GB2312" w:cs="仿宋_GB2312"/>
          <w:sz w:val="24"/>
        </w:rPr>
      </w:pPr>
    </w:p>
    <w:p w:rsidR="00705D51" w:rsidRDefault="00705D51">
      <w:pPr>
        <w:rPr>
          <w:rFonts w:ascii="仿宋_GB2312" w:eastAsia="仿宋_GB2312" w:hAnsi="仿宋_GB2312" w:cs="仿宋_GB2312"/>
          <w:sz w:val="24"/>
        </w:rPr>
      </w:pPr>
    </w:p>
    <w:p w:rsidR="00705D51" w:rsidRDefault="000E1A10">
      <w:pPr>
        <w:rPr>
          <w:rFonts w:ascii="仿宋_GB2312" w:eastAsia="仿宋_GB2312" w:hAnsi="仿宋_GB2312" w:cs="仿宋_GB2312"/>
          <w:b/>
          <w:sz w:val="24"/>
        </w:rPr>
      </w:pPr>
      <w:r>
        <w:rPr>
          <w:rFonts w:ascii="仿宋_GB2312" w:eastAsia="仿宋_GB2312" w:hAnsi="仿宋_GB2312" w:cs="仿宋_GB2312" w:hint="eastAsia"/>
          <w:b/>
          <w:sz w:val="24"/>
        </w:rPr>
        <w:t>注：</w:t>
      </w:r>
    </w:p>
    <w:p w:rsidR="00705D51" w:rsidRDefault="000E1A10">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705D51" w:rsidRDefault="000E1A10">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705D51" w:rsidRDefault="00705D51">
      <w:pPr>
        <w:rPr>
          <w:rFonts w:ascii="仿宋_GB2312" w:eastAsia="仿宋_GB2312" w:hAnsi="仿宋_GB2312" w:cs="仿宋_GB2312"/>
          <w:sz w:val="24"/>
        </w:rPr>
      </w:pPr>
    </w:p>
    <w:p w:rsidR="00705D51" w:rsidRDefault="000E1A10">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705D51" w:rsidRDefault="00705D51">
      <w:pPr>
        <w:spacing w:line="588" w:lineRule="exact"/>
        <w:rPr>
          <w:rFonts w:ascii="仿宋_GB2312" w:eastAsia="仿宋_GB2312"/>
          <w:b/>
          <w:spacing w:val="6"/>
          <w:sz w:val="30"/>
          <w:szCs w:val="30"/>
        </w:rPr>
      </w:pPr>
    </w:p>
    <w:p w:rsidR="00705D51" w:rsidRDefault="000E1A10">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705D51" w:rsidRDefault="000E1A10">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705D51" w:rsidRDefault="00705D51">
      <w:pPr>
        <w:spacing w:line="588" w:lineRule="exact"/>
        <w:ind w:firstLineChars="200" w:firstLine="480"/>
        <w:rPr>
          <w:rFonts w:ascii="仿宋_GB2312" w:eastAsia="仿宋_GB2312" w:hAnsi="仿宋_GB2312" w:cs="仿宋_GB2312"/>
          <w:sz w:val="24"/>
        </w:rPr>
      </w:pPr>
    </w:p>
    <w:p w:rsidR="00705D51" w:rsidRDefault="00705D51">
      <w:pPr>
        <w:spacing w:line="588" w:lineRule="exact"/>
        <w:ind w:firstLineChars="200" w:firstLine="480"/>
        <w:rPr>
          <w:rFonts w:ascii="仿宋_GB2312" w:eastAsia="仿宋_GB2312" w:hAnsi="仿宋_GB2312" w:cs="仿宋_GB2312"/>
          <w:sz w:val="24"/>
        </w:rPr>
      </w:pPr>
    </w:p>
    <w:p w:rsidR="00705D51" w:rsidRDefault="000E1A10">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705D51" w:rsidRDefault="000E1A10">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05D51" w:rsidRDefault="00705D51">
      <w:pPr>
        <w:rPr>
          <w:rFonts w:ascii="仿宋_GB2312" w:eastAsia="仿宋_GB2312" w:hAnsi="仿宋_GB2312" w:cs="仿宋_GB2312"/>
          <w:sz w:val="24"/>
        </w:rPr>
      </w:pPr>
    </w:p>
    <w:p w:rsidR="00705D51" w:rsidRDefault="000E1A10">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705D51" w:rsidRDefault="00705D51">
      <w:pPr>
        <w:rPr>
          <w:rFonts w:ascii="仿宋_GB2312" w:eastAsia="仿宋_GB2312"/>
        </w:rPr>
      </w:pPr>
    </w:p>
    <w:p w:rsidR="00705D51" w:rsidRDefault="00705D51">
      <w:pPr>
        <w:tabs>
          <w:tab w:val="left" w:pos="4860"/>
        </w:tabs>
        <w:ind w:right="1559" w:firstLineChars="200" w:firstLine="480"/>
        <w:jc w:val="left"/>
        <w:rPr>
          <w:rFonts w:ascii="仿宋_GB2312" w:eastAsia="仿宋_GB2312" w:hAnsi="仿宋_GB2312" w:cs="仿宋_GB2312"/>
          <w:sz w:val="24"/>
        </w:rPr>
      </w:pPr>
      <w:r w:rsidRPr="00705D51">
        <w:rPr>
          <w:rFonts w:ascii="仿宋_GB2312" w:eastAsia="仿宋_GB2312" w:hAnsi="仿宋_GB2312" w:cs="仿宋_GB2312"/>
          <w:sz w:val="24"/>
        </w:rPr>
        <w:object w:dxaOrig="7831" w:dyaOrig="844">
          <v:shape id="_x0000_i1027" type="#_x0000_t75" style="width:390pt;height:42pt" o:ole="">
            <v:imagedata r:id="rId24" o:title=""/>
          </v:shape>
          <o:OLEObject Type="Embed" ProgID="Package" ShapeID="_x0000_i1027" DrawAspect="Content" ObjectID="_1726057294" r:id="rId25"/>
        </w:object>
      </w:r>
    </w:p>
    <w:p w:rsidR="00705D51" w:rsidRDefault="00705D51">
      <w:pPr>
        <w:ind w:firstLineChars="200" w:firstLine="420"/>
        <w:rPr>
          <w:rFonts w:ascii="仿宋_GB2312" w:eastAsia="仿宋_GB2312"/>
        </w:rPr>
      </w:pPr>
    </w:p>
    <w:p w:rsidR="00705D51" w:rsidRDefault="00705D51">
      <w:pPr>
        <w:ind w:firstLineChars="200" w:firstLine="420"/>
        <w:rPr>
          <w:rFonts w:ascii="仿宋_GB2312" w:eastAsia="仿宋_GB2312"/>
        </w:rPr>
      </w:pPr>
    </w:p>
    <w:p w:rsidR="00705D51" w:rsidRDefault="00705D51">
      <w:pPr>
        <w:ind w:firstLineChars="200" w:firstLine="420"/>
        <w:rPr>
          <w:rFonts w:ascii="仿宋_GB2312" w:eastAsia="仿宋_GB2312"/>
        </w:rPr>
      </w:pPr>
    </w:p>
    <w:p w:rsidR="00705D51" w:rsidRDefault="00705D51">
      <w:pPr>
        <w:ind w:firstLineChars="200" w:firstLine="420"/>
        <w:rPr>
          <w:rFonts w:ascii="仿宋_GB2312" w:eastAsia="仿宋_GB2312"/>
        </w:rPr>
      </w:pPr>
    </w:p>
    <w:p w:rsidR="00705D51" w:rsidRDefault="00705D51">
      <w:pPr>
        <w:rPr>
          <w:rFonts w:ascii="仿宋_GB2312" w:eastAsia="仿宋_GB2312" w:hAnsi="仿宋_GB2312" w:cs="仿宋_GB2312"/>
          <w:b/>
          <w:sz w:val="24"/>
        </w:rPr>
      </w:pPr>
    </w:p>
    <w:p w:rsidR="00705D51" w:rsidRDefault="000E1A10">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705D51" w:rsidRDefault="00705D51">
      <w:pPr>
        <w:jc w:val="center"/>
        <w:rPr>
          <w:rFonts w:ascii="仿宋" w:eastAsia="仿宋" w:hAnsi="仿宋" w:cs="仿宋"/>
          <w:b/>
          <w:bCs/>
          <w:sz w:val="44"/>
          <w:szCs w:val="44"/>
        </w:rPr>
      </w:pPr>
    </w:p>
    <w:p w:rsidR="00705D51" w:rsidRDefault="000E1A10">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705D51" w:rsidRDefault="000E1A1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705D51" w:rsidRDefault="000E1A1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705D51" w:rsidRDefault="000E1A1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705D51" w:rsidRDefault="00705D51">
      <w:pPr>
        <w:adjustRightInd w:val="0"/>
        <w:snapToGrid w:val="0"/>
        <w:spacing w:line="360" w:lineRule="auto"/>
        <w:rPr>
          <w:rFonts w:ascii="仿宋" w:eastAsia="仿宋" w:hAnsi="仿宋" w:cs="仿宋"/>
          <w:sz w:val="32"/>
          <w:szCs w:val="32"/>
        </w:rPr>
      </w:pP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705D51" w:rsidRDefault="00705D51">
      <w:pPr>
        <w:adjustRightInd w:val="0"/>
        <w:snapToGrid w:val="0"/>
        <w:spacing w:line="360" w:lineRule="auto"/>
        <w:rPr>
          <w:rFonts w:ascii="仿宋" w:eastAsia="仿宋" w:hAnsi="仿宋" w:cs="仿宋"/>
          <w:sz w:val="32"/>
          <w:szCs w:val="32"/>
          <w:u w:val="dotted"/>
        </w:rPr>
      </w:pP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705D51" w:rsidRDefault="000E1A1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705D51" w:rsidRDefault="000E1A10">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705D51" w:rsidRDefault="000E1A1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705D51" w:rsidRDefault="000E1A10">
      <w:pPr>
        <w:rPr>
          <w:rFonts w:ascii="仿宋_GB2312" w:eastAsia="仿宋_GB2312"/>
          <w:sz w:val="30"/>
          <w:szCs w:val="30"/>
        </w:rPr>
      </w:pPr>
      <w:r>
        <w:rPr>
          <w:rFonts w:ascii="仿宋_GB2312" w:eastAsia="仿宋_GB2312" w:hint="eastAsia"/>
          <w:sz w:val="30"/>
          <w:szCs w:val="30"/>
        </w:rPr>
        <w:t xml:space="preserve">签字(签章)：                   公章：                      </w:t>
      </w:r>
    </w:p>
    <w:p w:rsidR="00705D51" w:rsidRDefault="000E1A10">
      <w:pPr>
        <w:rPr>
          <w:rFonts w:ascii="仿宋_GB2312" w:eastAsia="仿宋_GB2312"/>
          <w:sz w:val="30"/>
          <w:szCs w:val="30"/>
        </w:rPr>
      </w:pPr>
      <w:r>
        <w:rPr>
          <w:rFonts w:ascii="仿宋_GB2312" w:eastAsia="仿宋_GB2312" w:hint="eastAsia"/>
          <w:sz w:val="30"/>
          <w:szCs w:val="30"/>
        </w:rPr>
        <w:t xml:space="preserve">日期：    </w:t>
      </w:r>
    </w:p>
    <w:p w:rsidR="00705D51" w:rsidRDefault="00705D51">
      <w:pPr>
        <w:adjustRightInd w:val="0"/>
        <w:snapToGrid w:val="0"/>
        <w:spacing w:line="360" w:lineRule="auto"/>
        <w:rPr>
          <w:rFonts w:ascii="仿宋" w:eastAsia="仿宋" w:hAnsi="仿宋" w:cs="仿宋"/>
          <w:sz w:val="32"/>
          <w:szCs w:val="32"/>
        </w:rPr>
      </w:pPr>
    </w:p>
    <w:p w:rsidR="00705D51" w:rsidRDefault="00705D51">
      <w:pPr>
        <w:adjustRightInd w:val="0"/>
        <w:snapToGrid w:val="0"/>
        <w:spacing w:line="360" w:lineRule="auto"/>
        <w:rPr>
          <w:rFonts w:ascii="仿宋" w:eastAsia="仿宋" w:hAnsi="仿宋" w:cs="仿宋"/>
          <w:sz w:val="32"/>
          <w:szCs w:val="32"/>
        </w:rPr>
      </w:pPr>
    </w:p>
    <w:p w:rsidR="00705D51" w:rsidRDefault="00705D51">
      <w:pPr>
        <w:jc w:val="center"/>
        <w:rPr>
          <w:rFonts w:ascii="仿宋" w:eastAsia="仿宋" w:hAnsi="仿宋" w:cs="仿宋"/>
          <w:b/>
          <w:bCs/>
          <w:sz w:val="32"/>
          <w:szCs w:val="32"/>
        </w:rPr>
      </w:pPr>
    </w:p>
    <w:p w:rsidR="00705D51" w:rsidRDefault="00705D51">
      <w:pPr>
        <w:jc w:val="center"/>
        <w:rPr>
          <w:rFonts w:ascii="仿宋" w:eastAsia="仿宋" w:hAnsi="仿宋" w:cs="仿宋"/>
          <w:b/>
          <w:bCs/>
          <w:sz w:val="32"/>
          <w:szCs w:val="32"/>
        </w:rPr>
      </w:pPr>
    </w:p>
    <w:p w:rsidR="00705D51" w:rsidRDefault="00705D51">
      <w:pPr>
        <w:jc w:val="center"/>
        <w:rPr>
          <w:rFonts w:ascii="仿宋" w:eastAsia="仿宋" w:hAnsi="仿宋" w:cs="仿宋"/>
          <w:b/>
          <w:bCs/>
          <w:sz w:val="32"/>
          <w:szCs w:val="32"/>
        </w:rPr>
      </w:pPr>
    </w:p>
    <w:p w:rsidR="00705D51" w:rsidRDefault="000E1A10">
      <w:pPr>
        <w:rPr>
          <w:rFonts w:ascii="黑体" w:eastAsia="黑体" w:hAnsi="黑体"/>
          <w:b/>
          <w:sz w:val="32"/>
          <w:szCs w:val="32"/>
        </w:rPr>
      </w:pPr>
      <w:r>
        <w:rPr>
          <w:rFonts w:ascii="黑体" w:eastAsia="黑体" w:hAnsi="黑体" w:hint="eastAsia"/>
          <w:b/>
          <w:sz w:val="32"/>
          <w:szCs w:val="32"/>
        </w:rPr>
        <w:t>质疑函制作说明：</w:t>
      </w:r>
    </w:p>
    <w:p w:rsidR="00705D51" w:rsidRDefault="000E1A10">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705D51" w:rsidRDefault="000E1A10">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705D51" w:rsidRDefault="000E1A10">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705D51" w:rsidRDefault="000E1A10">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705D51" w:rsidRDefault="000E1A10">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705D51" w:rsidRDefault="000E1A10">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705D51" w:rsidRDefault="000E1A10">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705D51" w:rsidRDefault="000E1A10">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705D51" w:rsidRDefault="000E1A10">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705D51" w:rsidRDefault="000E1A10">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705D51" w:rsidRDefault="000E1A10">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705D51" w:rsidRDefault="000E1A10">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705D51" w:rsidRDefault="000E1A10">
      <w:pPr>
        <w:widowControl/>
        <w:jc w:val="left"/>
        <w:rPr>
          <w:rFonts w:ascii="宋体" w:hAnsi="宋体" w:cs="宋体"/>
          <w:kern w:val="0"/>
          <w:sz w:val="24"/>
        </w:rPr>
      </w:pPr>
      <w:r>
        <w:rPr>
          <w:rFonts w:ascii="宋体" w:hAnsi="宋体" w:cs="宋体"/>
          <w:kern w:val="0"/>
          <w:sz w:val="18"/>
          <w:szCs w:val="18"/>
        </w:rPr>
        <w:br/>
      </w:r>
    </w:p>
    <w:p w:rsidR="00705D51" w:rsidRDefault="000E1A10">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705D51">
        <w:trPr>
          <w:jc w:val="center"/>
        </w:trPr>
        <w:tc>
          <w:tcPr>
            <w:tcW w:w="1457"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微型</w:t>
            </w:r>
          </w:p>
        </w:tc>
      </w:tr>
      <w:tr w:rsidR="00705D51">
        <w:trPr>
          <w:jc w:val="center"/>
        </w:trPr>
        <w:tc>
          <w:tcPr>
            <w:tcW w:w="1457" w:type="dxa"/>
            <w:vAlign w:val="center"/>
          </w:tcPr>
          <w:p w:rsidR="00705D51" w:rsidRDefault="000E1A10">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Y＜50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X＜20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Y＜300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Y＜300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Z＜300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X＜5</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X＜20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Y＜200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X＜20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X＜20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Y＜50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Y＜100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Z＜2000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Y＜500</w:t>
            </w:r>
          </w:p>
        </w:tc>
      </w:tr>
      <w:tr w:rsidR="00705D51">
        <w:trPr>
          <w:jc w:val="center"/>
        </w:trPr>
        <w:tc>
          <w:tcPr>
            <w:tcW w:w="1457"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r w:rsidR="00705D51">
        <w:trPr>
          <w:jc w:val="center"/>
        </w:trPr>
        <w:tc>
          <w:tcPr>
            <w:tcW w:w="1457" w:type="dxa"/>
            <w:vMerge/>
            <w:vAlign w:val="center"/>
          </w:tcPr>
          <w:p w:rsidR="00705D51" w:rsidRDefault="00705D51">
            <w:pPr>
              <w:widowControl/>
              <w:jc w:val="left"/>
              <w:rPr>
                <w:rFonts w:ascii="宋体" w:hAnsi="宋体" w:cs="宋体"/>
                <w:kern w:val="0"/>
                <w:sz w:val="24"/>
              </w:rPr>
            </w:pP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Z＜100</w:t>
            </w:r>
          </w:p>
        </w:tc>
      </w:tr>
      <w:tr w:rsidR="00705D51">
        <w:trPr>
          <w:jc w:val="center"/>
        </w:trPr>
        <w:tc>
          <w:tcPr>
            <w:tcW w:w="1457" w:type="dxa"/>
            <w:vAlign w:val="center"/>
          </w:tcPr>
          <w:p w:rsidR="00705D51" w:rsidRDefault="000E1A10">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705D51" w:rsidRDefault="000E1A10">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05D51" w:rsidRDefault="000E1A10">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05D51" w:rsidRDefault="000E1A10">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05D51" w:rsidRDefault="000E1A10">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05D51" w:rsidRDefault="000E1A10">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05D51" w:rsidRDefault="000E1A10">
            <w:pPr>
              <w:widowControl/>
              <w:jc w:val="left"/>
              <w:rPr>
                <w:rFonts w:ascii="宋体" w:hAnsi="宋体" w:cs="宋体"/>
                <w:kern w:val="0"/>
                <w:sz w:val="24"/>
              </w:rPr>
            </w:pPr>
            <w:r>
              <w:rPr>
                <w:rFonts w:ascii="宋体" w:hAnsi="宋体" w:cs="宋体"/>
                <w:kern w:val="0"/>
                <w:sz w:val="24"/>
              </w:rPr>
              <w:t>X＜10</w:t>
            </w:r>
          </w:p>
        </w:tc>
      </w:tr>
    </w:tbl>
    <w:p w:rsidR="00705D51" w:rsidRDefault="000E1A10">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705D51" w:rsidRDefault="000E1A10">
      <w:pPr>
        <w:widowControl/>
        <w:jc w:val="left"/>
        <w:rPr>
          <w:rFonts w:ascii="宋体" w:hAnsi="宋体" w:cs="宋体"/>
          <w:kern w:val="0"/>
          <w:sz w:val="24"/>
        </w:rPr>
      </w:pPr>
      <w:r>
        <w:rPr>
          <w:rFonts w:ascii="宋体" w:hAnsi="宋体" w:cs="宋体"/>
          <w:kern w:val="0"/>
          <w:sz w:val="18"/>
          <w:szCs w:val="18"/>
        </w:rPr>
        <w:br/>
      </w:r>
    </w:p>
    <w:p w:rsidR="00705D51" w:rsidRDefault="000E1A10">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705D51" w:rsidRDefault="000E1A10">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705D51" w:rsidRDefault="000E1A10">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705D51" w:rsidRDefault="000E1A10">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705D51" w:rsidRDefault="000E1A10">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705D51" w:rsidRDefault="000E1A10">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705D51" w:rsidRDefault="000E1A10">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705D51" w:rsidRDefault="000E1A10">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二、适用范围。本规定适用于从事《国民经济行业分类》(GB/T4754-2011)中J门类（金融业）活动的企业。</w:t>
      </w:r>
      <w:r>
        <w:rPr>
          <w:rFonts w:ascii="宋体" w:hAnsi="宋体" w:cs="宋体"/>
          <w:kern w:val="0"/>
          <w:szCs w:val="21"/>
        </w:rPr>
        <w:b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w:t>
      </w:r>
      <w:r>
        <w:rPr>
          <w:rFonts w:ascii="宋体" w:hAnsi="宋体" w:cs="宋体"/>
          <w:kern w:val="0"/>
          <w:szCs w:val="21"/>
        </w:rPr>
        <w:lastRenderedPageBreak/>
        <w:t>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七、标准值的评估和调整。金融业企业划型标准工作组毎五年对划型标准值受经济发展与通货膨胀等因素的响程度进行评估和调整。</w:t>
      </w:r>
      <w:r>
        <w:rPr>
          <w:rFonts w:ascii="宋体" w:hAnsi="宋体" w:cs="宋体"/>
          <w:kern w:val="0"/>
          <w:szCs w:val="21"/>
        </w:rPr>
        <w:b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705D51" w:rsidRDefault="000E1A10">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705D51" w:rsidRDefault="000E1A10">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705D51">
        <w:trPr>
          <w:jc w:val="center"/>
        </w:trPr>
        <w:tc>
          <w:tcPr>
            <w:tcW w:w="1760" w:type="dxa"/>
            <w:gridSpan w:val="2"/>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705D51" w:rsidRDefault="000E1A10">
            <w:pPr>
              <w:widowControl/>
              <w:jc w:val="center"/>
              <w:rPr>
                <w:rFonts w:ascii="宋体" w:hAnsi="宋体" w:cs="宋体"/>
                <w:b/>
                <w:bCs/>
                <w:kern w:val="0"/>
                <w:szCs w:val="21"/>
              </w:rPr>
            </w:pPr>
            <w:r>
              <w:rPr>
                <w:rFonts w:ascii="宋体" w:hAnsi="宋体" w:cs="宋体"/>
                <w:b/>
                <w:bCs/>
                <w:kern w:val="0"/>
                <w:szCs w:val="21"/>
              </w:rPr>
              <w:t>资产总额</w:t>
            </w:r>
          </w:p>
        </w:tc>
      </w:tr>
      <w:tr w:rsidR="00705D51">
        <w:trPr>
          <w:jc w:val="center"/>
        </w:trPr>
        <w:tc>
          <w:tcPr>
            <w:tcW w:w="735"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5000亿元（含）至40000亿元</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50亿元（含）至5000亿元</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50亿元以下</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200亿元（含）至1000亿元</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50亿元（含）至200亿元</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50亿元以下</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200亿元（含）至1000亿元</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50亿元（含）至200亿元</w:t>
            </w:r>
          </w:p>
        </w:tc>
      </w:tr>
      <w:tr w:rsidR="00705D51">
        <w:trPr>
          <w:jc w:val="center"/>
        </w:trPr>
        <w:tc>
          <w:tcPr>
            <w:tcW w:w="735" w:type="dxa"/>
            <w:vMerge/>
            <w:vAlign w:val="center"/>
          </w:tcPr>
          <w:p w:rsidR="00705D51" w:rsidRDefault="00705D51">
            <w:pPr>
              <w:widowControl/>
              <w:jc w:val="left"/>
              <w:rPr>
                <w:rFonts w:ascii="宋体" w:hAnsi="宋体" w:cs="宋体"/>
                <w:kern w:val="0"/>
                <w:sz w:val="24"/>
              </w:rPr>
            </w:pPr>
          </w:p>
        </w:tc>
        <w:tc>
          <w:tcPr>
            <w:tcW w:w="1025" w:type="dxa"/>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50亿元以下</w:t>
            </w:r>
          </w:p>
        </w:tc>
      </w:tr>
      <w:tr w:rsidR="00705D51">
        <w:trPr>
          <w:jc w:val="center"/>
        </w:trPr>
        <w:tc>
          <w:tcPr>
            <w:tcW w:w="1760" w:type="dxa"/>
            <w:gridSpan w:val="2"/>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705D51" w:rsidRDefault="000E1A10">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100亿元（含）至1000亿元</w:t>
            </w:r>
          </w:p>
        </w:tc>
      </w:tr>
      <w:tr w:rsidR="00705D51">
        <w:trPr>
          <w:jc w:val="center"/>
        </w:trPr>
        <w:tc>
          <w:tcPr>
            <w:tcW w:w="1760" w:type="dxa"/>
            <w:gridSpan w:val="2"/>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10亿元（含）至100亿元</w:t>
            </w:r>
          </w:p>
        </w:tc>
      </w:tr>
      <w:tr w:rsidR="00705D51">
        <w:trPr>
          <w:jc w:val="center"/>
        </w:trPr>
        <w:tc>
          <w:tcPr>
            <w:tcW w:w="1760" w:type="dxa"/>
            <w:gridSpan w:val="2"/>
            <w:vMerge/>
            <w:vAlign w:val="center"/>
          </w:tcPr>
          <w:p w:rsidR="00705D51" w:rsidRDefault="00705D51">
            <w:pPr>
              <w:widowControl/>
              <w:jc w:val="left"/>
              <w:rPr>
                <w:rFonts w:ascii="宋体" w:hAnsi="宋体" w:cs="宋体"/>
                <w:kern w:val="0"/>
                <w:sz w:val="24"/>
              </w:rPr>
            </w:pPr>
          </w:p>
        </w:tc>
        <w:tc>
          <w:tcPr>
            <w:tcW w:w="2836" w:type="dxa"/>
            <w:vMerge/>
            <w:vAlign w:val="center"/>
          </w:tcPr>
          <w:p w:rsidR="00705D51" w:rsidRDefault="00705D51">
            <w:pPr>
              <w:widowControl/>
              <w:jc w:val="left"/>
              <w:rPr>
                <w:rFonts w:ascii="宋体" w:hAnsi="宋体" w:cs="宋体"/>
                <w:kern w:val="0"/>
                <w:sz w:val="24"/>
              </w:rPr>
            </w:pPr>
          </w:p>
        </w:tc>
        <w:tc>
          <w:tcPr>
            <w:tcW w:w="606" w:type="dxa"/>
            <w:vAlign w:val="center"/>
          </w:tcPr>
          <w:p w:rsidR="00705D51" w:rsidRDefault="000E1A10">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05D51" w:rsidRDefault="000E1A10">
            <w:pPr>
              <w:widowControl/>
              <w:jc w:val="left"/>
              <w:rPr>
                <w:rFonts w:ascii="宋体" w:hAnsi="宋体" w:cs="宋体"/>
                <w:kern w:val="0"/>
                <w:sz w:val="24"/>
              </w:rPr>
            </w:pPr>
            <w:r>
              <w:rPr>
                <w:rFonts w:ascii="宋体" w:hAnsi="宋体" w:cs="宋体"/>
                <w:kern w:val="0"/>
                <w:sz w:val="24"/>
              </w:rPr>
              <w:t>10亿元以下</w:t>
            </w:r>
          </w:p>
        </w:tc>
      </w:tr>
    </w:tbl>
    <w:p w:rsidR="00705D51" w:rsidRDefault="00705D51">
      <w:pPr>
        <w:spacing w:line="360" w:lineRule="auto"/>
        <w:rPr>
          <w:rFonts w:ascii="仿宋_GB2312" w:eastAsia="仿宋_GB2312" w:hAnsi="仿宋_GB2312" w:cs="仿宋_GB2312"/>
          <w:kern w:val="0"/>
          <w:sz w:val="24"/>
          <w:lang w:val="zh-CN"/>
        </w:rPr>
      </w:pPr>
    </w:p>
    <w:sectPr w:rsidR="00705D51" w:rsidSect="00705D51">
      <w:footerReference w:type="even" r:id="rId26"/>
      <w:footerReference w:type="default" r:id="rId27"/>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6DA" w:rsidRDefault="005C76DA" w:rsidP="00705D51">
      <w:r>
        <w:separator/>
      </w:r>
    </w:p>
  </w:endnote>
  <w:endnote w:type="continuationSeparator" w:id="1">
    <w:p w:rsidR="005C76DA" w:rsidRDefault="005C76DA" w:rsidP="00705D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14" w:rsidRDefault="006E1D1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14" w:rsidRDefault="006E1D14">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14" w:rsidRDefault="006E1D14">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51" w:rsidRDefault="000E1A10">
    <w:pPr>
      <w:pStyle w:val="af"/>
      <w:jc w:val="center"/>
      <w:rPr>
        <w:rFonts w:ascii="仿宋_GB2312" w:eastAsia="仿宋_GB2312"/>
      </w:rPr>
    </w:pPr>
    <w:r>
      <w:rPr>
        <w:rFonts w:ascii="仿宋_GB2312" w:eastAsia="仿宋_GB2312" w:hint="eastAsia"/>
        <w:kern w:val="0"/>
      </w:rPr>
      <w:t xml:space="preserve">第 </w:t>
    </w:r>
    <w:r w:rsidR="00F269EF">
      <w:rPr>
        <w:rFonts w:ascii="仿宋_GB2312" w:eastAsia="仿宋_GB2312" w:hint="eastAsia"/>
        <w:kern w:val="0"/>
      </w:rPr>
      <w:fldChar w:fldCharType="begin"/>
    </w:r>
    <w:r>
      <w:rPr>
        <w:rFonts w:ascii="仿宋_GB2312" w:eastAsia="仿宋_GB2312" w:hint="eastAsia"/>
        <w:kern w:val="0"/>
      </w:rPr>
      <w:instrText xml:space="preserve"> PAGE </w:instrText>
    </w:r>
    <w:r w:rsidR="00F269EF">
      <w:rPr>
        <w:rFonts w:ascii="仿宋_GB2312" w:eastAsia="仿宋_GB2312" w:hint="eastAsia"/>
        <w:kern w:val="0"/>
      </w:rPr>
      <w:fldChar w:fldCharType="separate"/>
    </w:r>
    <w:r w:rsidR="00D6241B">
      <w:rPr>
        <w:rFonts w:ascii="仿宋_GB2312" w:eastAsia="仿宋_GB2312"/>
        <w:noProof/>
        <w:kern w:val="0"/>
      </w:rPr>
      <w:t>22</w:t>
    </w:r>
    <w:r w:rsidR="00F269EF">
      <w:rPr>
        <w:rFonts w:ascii="仿宋_GB2312" w:eastAsia="仿宋_GB2312" w:hint="eastAsia"/>
        <w:kern w:val="0"/>
      </w:rPr>
      <w:fldChar w:fldCharType="end"/>
    </w:r>
    <w:r>
      <w:rPr>
        <w:rFonts w:ascii="仿宋_GB2312" w:eastAsia="仿宋_GB2312" w:hint="eastAsia"/>
        <w:kern w:val="0"/>
      </w:rPr>
      <w:t xml:space="preserve"> 页 共 </w:t>
    </w:r>
    <w:r w:rsidR="00F269EF">
      <w:rPr>
        <w:rFonts w:ascii="仿宋_GB2312" w:eastAsia="仿宋_GB2312" w:hint="eastAsia"/>
        <w:kern w:val="0"/>
      </w:rPr>
      <w:fldChar w:fldCharType="begin"/>
    </w:r>
    <w:r>
      <w:rPr>
        <w:rFonts w:ascii="仿宋_GB2312" w:eastAsia="仿宋_GB2312" w:hint="eastAsia"/>
        <w:kern w:val="0"/>
      </w:rPr>
      <w:instrText xml:space="preserve"> NUMPAGES </w:instrText>
    </w:r>
    <w:r w:rsidR="00F269EF">
      <w:rPr>
        <w:rFonts w:ascii="仿宋_GB2312" w:eastAsia="仿宋_GB2312" w:hint="eastAsia"/>
        <w:kern w:val="0"/>
      </w:rPr>
      <w:fldChar w:fldCharType="separate"/>
    </w:r>
    <w:r w:rsidR="00D6241B">
      <w:rPr>
        <w:rFonts w:ascii="仿宋_GB2312" w:eastAsia="仿宋_GB2312"/>
        <w:noProof/>
        <w:kern w:val="0"/>
      </w:rPr>
      <w:t>68</w:t>
    </w:r>
    <w:r w:rsidR="00F269EF">
      <w:rPr>
        <w:rFonts w:ascii="仿宋_GB2312" w:eastAsia="仿宋_GB2312" w:hint="eastAsia"/>
        <w:kern w:val="0"/>
      </w:rPr>
      <w:fldChar w:fldCharType="end"/>
    </w:r>
    <w:r>
      <w:rPr>
        <w:rFonts w:ascii="仿宋_GB2312" w:eastAsia="仿宋_GB2312" w:hint="eastAsia"/>
        <w:kern w:val="0"/>
      </w:rPr>
      <w:t xml:space="preserve"> 页</w:t>
    </w:r>
  </w:p>
  <w:p w:rsidR="00705D51" w:rsidRDefault="00705D51">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51" w:rsidRDefault="000E1A10">
    <w:pPr>
      <w:pStyle w:val="af"/>
      <w:jc w:val="center"/>
      <w:rPr>
        <w:rFonts w:ascii="仿宋_GB2312" w:eastAsia="仿宋_GB2312"/>
      </w:rPr>
    </w:pPr>
    <w:r>
      <w:rPr>
        <w:rFonts w:ascii="仿宋_GB2312" w:eastAsia="仿宋_GB2312" w:hint="eastAsia"/>
        <w:kern w:val="0"/>
      </w:rPr>
      <w:t xml:space="preserve">第 </w:t>
    </w:r>
    <w:r w:rsidR="00F269EF">
      <w:rPr>
        <w:rFonts w:ascii="仿宋_GB2312" w:eastAsia="仿宋_GB2312" w:hint="eastAsia"/>
        <w:kern w:val="0"/>
      </w:rPr>
      <w:fldChar w:fldCharType="begin"/>
    </w:r>
    <w:r>
      <w:rPr>
        <w:rFonts w:ascii="仿宋_GB2312" w:eastAsia="仿宋_GB2312" w:hint="eastAsia"/>
        <w:kern w:val="0"/>
      </w:rPr>
      <w:instrText xml:space="preserve"> PAGE </w:instrText>
    </w:r>
    <w:r w:rsidR="00F269EF">
      <w:rPr>
        <w:rFonts w:ascii="仿宋_GB2312" w:eastAsia="仿宋_GB2312" w:hint="eastAsia"/>
        <w:kern w:val="0"/>
      </w:rPr>
      <w:fldChar w:fldCharType="separate"/>
    </w:r>
    <w:r w:rsidR="00D6241B">
      <w:rPr>
        <w:rFonts w:ascii="仿宋_GB2312" w:eastAsia="仿宋_GB2312"/>
        <w:noProof/>
        <w:kern w:val="0"/>
      </w:rPr>
      <w:t>52</w:t>
    </w:r>
    <w:r w:rsidR="00F269EF">
      <w:rPr>
        <w:rFonts w:ascii="仿宋_GB2312" w:eastAsia="仿宋_GB2312" w:hint="eastAsia"/>
        <w:kern w:val="0"/>
      </w:rPr>
      <w:fldChar w:fldCharType="end"/>
    </w:r>
    <w:r>
      <w:rPr>
        <w:rFonts w:ascii="仿宋_GB2312" w:eastAsia="仿宋_GB2312" w:hint="eastAsia"/>
        <w:kern w:val="0"/>
      </w:rPr>
      <w:t xml:space="preserve"> 页 共 </w:t>
    </w:r>
    <w:r w:rsidR="00F269EF">
      <w:rPr>
        <w:rFonts w:ascii="仿宋_GB2312" w:eastAsia="仿宋_GB2312" w:hint="eastAsia"/>
        <w:kern w:val="0"/>
      </w:rPr>
      <w:fldChar w:fldCharType="begin"/>
    </w:r>
    <w:r>
      <w:rPr>
        <w:rFonts w:ascii="仿宋_GB2312" w:eastAsia="仿宋_GB2312" w:hint="eastAsia"/>
        <w:kern w:val="0"/>
      </w:rPr>
      <w:instrText xml:space="preserve"> NUMPAGES </w:instrText>
    </w:r>
    <w:r w:rsidR="00F269EF">
      <w:rPr>
        <w:rFonts w:ascii="仿宋_GB2312" w:eastAsia="仿宋_GB2312" w:hint="eastAsia"/>
        <w:kern w:val="0"/>
      </w:rPr>
      <w:fldChar w:fldCharType="separate"/>
    </w:r>
    <w:r w:rsidR="00D6241B">
      <w:rPr>
        <w:rFonts w:ascii="仿宋_GB2312" w:eastAsia="仿宋_GB2312"/>
        <w:noProof/>
        <w:kern w:val="0"/>
      </w:rPr>
      <w:t>52</w:t>
    </w:r>
    <w:r w:rsidR="00F269EF">
      <w:rPr>
        <w:rFonts w:ascii="仿宋_GB2312" w:eastAsia="仿宋_GB2312" w:hint="eastAsia"/>
        <w:kern w:val="0"/>
      </w:rPr>
      <w:fldChar w:fldCharType="end"/>
    </w:r>
    <w:r>
      <w:rPr>
        <w:rFonts w:ascii="仿宋_GB2312" w:eastAsia="仿宋_GB2312" w:hint="eastAsia"/>
        <w:kern w:val="0"/>
      </w:rPr>
      <w:t xml:space="preserve"> 页</w:t>
    </w:r>
  </w:p>
  <w:p w:rsidR="00705D51" w:rsidRDefault="00705D51">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51" w:rsidRDefault="00F269EF">
    <w:pPr>
      <w:pStyle w:val="af"/>
      <w:framePr w:wrap="around" w:vAnchor="text" w:hAnchor="margin" w:xAlign="center" w:y="1"/>
      <w:rPr>
        <w:rStyle w:val="af5"/>
      </w:rPr>
    </w:pPr>
    <w:r>
      <w:rPr>
        <w:rStyle w:val="af5"/>
      </w:rPr>
      <w:fldChar w:fldCharType="begin"/>
    </w:r>
    <w:r w:rsidR="000E1A10">
      <w:rPr>
        <w:rStyle w:val="af5"/>
      </w:rPr>
      <w:instrText xml:space="preserve">PAGE  </w:instrText>
    </w:r>
    <w:r>
      <w:rPr>
        <w:rStyle w:val="af5"/>
      </w:rPr>
      <w:fldChar w:fldCharType="end"/>
    </w:r>
  </w:p>
  <w:p w:rsidR="00705D51" w:rsidRDefault="00705D51">
    <w:pPr>
      <w:pStyle w:val="af"/>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51" w:rsidRDefault="000E1A10">
    <w:pPr>
      <w:pStyle w:val="af"/>
      <w:jc w:val="center"/>
    </w:pPr>
    <w:r>
      <w:rPr>
        <w:kern w:val="0"/>
        <w:szCs w:val="21"/>
      </w:rPr>
      <w:t xml:space="preserve">- </w:t>
    </w:r>
    <w:r w:rsidR="00F269EF">
      <w:rPr>
        <w:kern w:val="0"/>
        <w:szCs w:val="21"/>
      </w:rPr>
      <w:fldChar w:fldCharType="begin"/>
    </w:r>
    <w:r>
      <w:rPr>
        <w:kern w:val="0"/>
        <w:szCs w:val="21"/>
      </w:rPr>
      <w:instrText xml:space="preserve"> PAGE </w:instrText>
    </w:r>
    <w:r w:rsidR="00F269EF">
      <w:rPr>
        <w:kern w:val="0"/>
        <w:szCs w:val="21"/>
      </w:rPr>
      <w:fldChar w:fldCharType="separate"/>
    </w:r>
    <w:r w:rsidR="00D6241B">
      <w:rPr>
        <w:noProof/>
        <w:kern w:val="0"/>
        <w:szCs w:val="21"/>
      </w:rPr>
      <w:t>68</w:t>
    </w:r>
    <w:r w:rsidR="00F269EF">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6DA" w:rsidRDefault="005C76DA" w:rsidP="00705D51">
      <w:r>
        <w:separator/>
      </w:r>
    </w:p>
  </w:footnote>
  <w:footnote w:type="continuationSeparator" w:id="1">
    <w:p w:rsidR="005C76DA" w:rsidRDefault="005C76DA" w:rsidP="00705D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14" w:rsidRDefault="006E1D14">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51" w:rsidRDefault="000E1A10">
    <w:pPr>
      <w:pStyle w:val="af0"/>
      <w:jc w:val="both"/>
    </w:pPr>
    <w:r>
      <w:rPr>
        <w:rFonts w:hint="eastAsia"/>
      </w:rPr>
      <w:t>华诚工程咨询集团有限公司</w:t>
    </w:r>
    <w:r>
      <w:rPr>
        <w:rFonts w:hint="eastAsia"/>
      </w:rPr>
      <w:t xml:space="preserve">                                          </w:t>
    </w:r>
    <w:r>
      <w:rPr>
        <w:rFonts w:hint="eastAsia"/>
      </w:rPr>
      <w:t>招标编号</w:t>
    </w:r>
    <w:r>
      <w:rPr>
        <w:rFonts w:hint="eastAsia"/>
      </w:rPr>
      <w:t>:HCSF-2022-F</w:t>
    </w:r>
    <w:r w:rsidR="001D3C2B">
      <w:rPr>
        <w:rFonts w:hint="eastAsia"/>
      </w:rPr>
      <w:t>B</w:t>
    </w:r>
    <w:r>
      <w:rPr>
        <w:rFonts w:hint="eastAsia"/>
      </w:rPr>
      <w:t>019</w:t>
    </w:r>
  </w:p>
  <w:p w:rsidR="00705D51" w:rsidRDefault="00705D51">
    <w:pPr>
      <w:rPr>
        <w:rFonts w:ascii="仿宋_GB2312" w:eastAsia="仿宋_GB2312"/>
        <w:b/>
        <w:i/>
        <w:sz w:val="18"/>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51" w:rsidRDefault="000E1A10">
    <w:pPr>
      <w:pStyle w:val="af0"/>
      <w:jc w:val="both"/>
    </w:pPr>
    <w:r>
      <w:rPr>
        <w:rFonts w:hint="eastAsia"/>
      </w:rPr>
      <w:t>华诚工程咨询集团有限公司</w:t>
    </w:r>
    <w:r>
      <w:rPr>
        <w:rFonts w:hint="eastAsia"/>
      </w:rPr>
      <w:t xml:space="preserve">                                            </w:t>
    </w:r>
    <w:r>
      <w:rPr>
        <w:rFonts w:hint="eastAsia"/>
      </w:rPr>
      <w:t>招标编号</w:t>
    </w:r>
    <w:r>
      <w:rPr>
        <w:rFonts w:hint="eastAsia"/>
      </w:rPr>
      <w:t>:HCSF-2022-F</w:t>
    </w:r>
    <w:r w:rsidR="001D3C2B">
      <w:rPr>
        <w:rFonts w:hint="eastAsia"/>
      </w:rPr>
      <w:t>B</w:t>
    </w:r>
    <w:r>
      <w:rPr>
        <w:rFonts w:hint="eastAsia"/>
      </w:rPr>
      <w:t>019</w:t>
    </w:r>
  </w:p>
  <w:p w:rsidR="00705D51" w:rsidRDefault="000E1A10">
    <w:pPr>
      <w:jc w:val="center"/>
      <w:rPr>
        <w:rFonts w:ascii="隶书" w:eastAsia="隶书"/>
        <w:b/>
        <w:sz w:val="28"/>
        <w:szCs w:val="28"/>
      </w:rPr>
    </w:pPr>
    <w:r>
      <w:t></w:t>
    </w:r>
    <w:r>
      <w:t></w:t>
    </w:r>
    <w:r>
      <w:t></w:t>
    </w:r>
    <w:r>
      <w:t></w:t>
    </w:r>
    <w:r>
      <w:t></w:t>
    </w:r>
    <w:r>
      <w:t></w:t>
    </w:r>
    <w:r>
      <w:t></w:t>
    </w:r>
    <w:r>
      <w:t></w:t>
    </w:r>
    <w:r>
      <w:t></w:t>
    </w:r>
    <w:r>
      <w:t></w:t>
    </w:r>
    <w:r>
      <w:t></w:t>
    </w:r>
    <w:r>
      <w:t></w:t>
    </w:r>
    <w:r>
      <w:t></w:t>
    </w:r>
    <w:r>
      <w:t></w:t>
    </w:r>
    <w:r>
      <w:t></w:t>
    </w:r>
    <w:r>
      <w:t></w:t>
    </w:r>
    <w:r>
      <w:t></w:t>
    </w:r>
    <w:r>
      <w:t></w:t>
    </w:r>
    <w:r>
      <w:t></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802184"/>
    <w:multiLevelType w:val="multilevel"/>
    <w:tmpl w:val="B3802184"/>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1">
    <w:nsid w:val="F51CDD4D"/>
    <w:multiLevelType w:val="singleLevel"/>
    <w:tmpl w:val="F51CDD4D"/>
    <w:lvl w:ilvl="0">
      <w:start w:val="1"/>
      <w:numFmt w:val="decimal"/>
      <w:suff w:val="nothing"/>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8"/>
  </w:num>
  <w:num w:numId="6">
    <w:abstractNumId w:val="5"/>
  </w:num>
  <w:num w:numId="7">
    <w:abstractNumId w:val="0"/>
  </w:num>
  <w:num w:numId="8">
    <w:abstractNumId w:val="1"/>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Y4ZmY1MjRkOGQ4YThhNDg4MTRjODMyNGQyMTExYTQifQ=="/>
  </w:docVars>
  <w:rsids>
    <w:rsidRoot w:val="00417C8A"/>
    <w:rsid w:val="00000288"/>
    <w:rsid w:val="00014C26"/>
    <w:rsid w:val="000213BD"/>
    <w:rsid w:val="000215D4"/>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1A10"/>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3C2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0FD1"/>
    <w:rsid w:val="003133B8"/>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61F8"/>
    <w:rsid w:val="003F77E0"/>
    <w:rsid w:val="00400057"/>
    <w:rsid w:val="004014F5"/>
    <w:rsid w:val="00405C1A"/>
    <w:rsid w:val="00407D88"/>
    <w:rsid w:val="004109FD"/>
    <w:rsid w:val="004126B4"/>
    <w:rsid w:val="004138A3"/>
    <w:rsid w:val="0041394C"/>
    <w:rsid w:val="0041468F"/>
    <w:rsid w:val="004169D9"/>
    <w:rsid w:val="00417AA2"/>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5E68"/>
    <w:rsid w:val="00586C3A"/>
    <w:rsid w:val="00587796"/>
    <w:rsid w:val="005879E7"/>
    <w:rsid w:val="00590E09"/>
    <w:rsid w:val="00591584"/>
    <w:rsid w:val="00594CDD"/>
    <w:rsid w:val="005962C6"/>
    <w:rsid w:val="005A0348"/>
    <w:rsid w:val="005A32FB"/>
    <w:rsid w:val="005A38C6"/>
    <w:rsid w:val="005A3E6E"/>
    <w:rsid w:val="005A7A4A"/>
    <w:rsid w:val="005B280F"/>
    <w:rsid w:val="005B5915"/>
    <w:rsid w:val="005C1CD8"/>
    <w:rsid w:val="005C3154"/>
    <w:rsid w:val="005C3A22"/>
    <w:rsid w:val="005C54A7"/>
    <w:rsid w:val="005C6F10"/>
    <w:rsid w:val="005C76DA"/>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A32"/>
    <w:rsid w:val="00617F65"/>
    <w:rsid w:val="00625BC2"/>
    <w:rsid w:val="0063038E"/>
    <w:rsid w:val="006329C9"/>
    <w:rsid w:val="006351A3"/>
    <w:rsid w:val="006366FE"/>
    <w:rsid w:val="00651C90"/>
    <w:rsid w:val="00655480"/>
    <w:rsid w:val="00655744"/>
    <w:rsid w:val="00656E00"/>
    <w:rsid w:val="00660A99"/>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1D14"/>
    <w:rsid w:val="006E64A5"/>
    <w:rsid w:val="006E6C77"/>
    <w:rsid w:val="006E797A"/>
    <w:rsid w:val="006F0A0C"/>
    <w:rsid w:val="006F10EE"/>
    <w:rsid w:val="006F2510"/>
    <w:rsid w:val="007014C0"/>
    <w:rsid w:val="00702458"/>
    <w:rsid w:val="0070332B"/>
    <w:rsid w:val="00703A32"/>
    <w:rsid w:val="00705D51"/>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CDD"/>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07781"/>
    <w:rsid w:val="00B127DA"/>
    <w:rsid w:val="00B12ECD"/>
    <w:rsid w:val="00B138A5"/>
    <w:rsid w:val="00B14C0B"/>
    <w:rsid w:val="00B2146D"/>
    <w:rsid w:val="00B22071"/>
    <w:rsid w:val="00B3313A"/>
    <w:rsid w:val="00B34302"/>
    <w:rsid w:val="00B36043"/>
    <w:rsid w:val="00B37781"/>
    <w:rsid w:val="00B37BCC"/>
    <w:rsid w:val="00B475BB"/>
    <w:rsid w:val="00B537C5"/>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150B"/>
    <w:rsid w:val="00C01E03"/>
    <w:rsid w:val="00C036EC"/>
    <w:rsid w:val="00C0598F"/>
    <w:rsid w:val="00C13CEC"/>
    <w:rsid w:val="00C13CF5"/>
    <w:rsid w:val="00C1781A"/>
    <w:rsid w:val="00C20683"/>
    <w:rsid w:val="00C20DC8"/>
    <w:rsid w:val="00C256B4"/>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2582"/>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6241B"/>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123"/>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A27AD"/>
    <w:rsid w:val="00EA3654"/>
    <w:rsid w:val="00EA37AB"/>
    <w:rsid w:val="00EA4736"/>
    <w:rsid w:val="00EA62B8"/>
    <w:rsid w:val="00EA6B0D"/>
    <w:rsid w:val="00EB0AE3"/>
    <w:rsid w:val="00EB241D"/>
    <w:rsid w:val="00EB72A5"/>
    <w:rsid w:val="00EB7E69"/>
    <w:rsid w:val="00EC075C"/>
    <w:rsid w:val="00EC155E"/>
    <w:rsid w:val="00EC209C"/>
    <w:rsid w:val="00EC2864"/>
    <w:rsid w:val="00EC3182"/>
    <w:rsid w:val="00EC57BD"/>
    <w:rsid w:val="00EC7697"/>
    <w:rsid w:val="00EC77D6"/>
    <w:rsid w:val="00ED1F25"/>
    <w:rsid w:val="00ED29D1"/>
    <w:rsid w:val="00ED3A96"/>
    <w:rsid w:val="00EE0302"/>
    <w:rsid w:val="00EE2519"/>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69EF"/>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724C"/>
    <w:rsid w:val="00FF7A04"/>
    <w:rsid w:val="00FF7BD2"/>
    <w:rsid w:val="014836FC"/>
    <w:rsid w:val="0D387450"/>
    <w:rsid w:val="0E0E4577"/>
    <w:rsid w:val="0F3B6969"/>
    <w:rsid w:val="13D80CD7"/>
    <w:rsid w:val="1B116BC5"/>
    <w:rsid w:val="23944BBC"/>
    <w:rsid w:val="28B4330E"/>
    <w:rsid w:val="2E2929F3"/>
    <w:rsid w:val="3A474BDA"/>
    <w:rsid w:val="3C531C53"/>
    <w:rsid w:val="4B7C46A6"/>
    <w:rsid w:val="5A78732F"/>
    <w:rsid w:val="6111001A"/>
    <w:rsid w:val="61E36918"/>
    <w:rsid w:val="62EE1292"/>
    <w:rsid w:val="6E4F0509"/>
    <w:rsid w:val="6F543F55"/>
    <w:rsid w:val="7968323F"/>
    <w:rsid w:val="79C935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toc 1" w:semiHidden="1" w:qFormat="1"/>
    <w:lsdException w:name="toc 2" w:semiHidden="1" w:qFormat="1"/>
    <w:lsdException w:name="toc 4" w:semiHidden="1" w:qFormat="1"/>
    <w:lsdException w:name="Normal Indent" w:qFormat="1"/>
    <w:lsdException w:name="annotation text" w:semiHidden="1" w:qFormat="1"/>
    <w:lsdException w:name="header" w:uiPriority="99" w:qFormat="1"/>
    <w:lsdException w:name="footer" w:uiPriority="99" w:qFormat="1"/>
    <w:lsdException w:name="caption" w:qFormat="1"/>
    <w:lsdException w:name="annotation reference" w:semiHidden="1" w:qFormat="1"/>
    <w:lsdException w:name="page number" w:qFormat="1"/>
    <w:lsdException w:name="List Number" w:qFormat="1"/>
    <w:lsdException w:name="List Number 2" w:qFormat="1"/>
    <w:lsdException w:name="List Number 3" w:qFormat="1"/>
    <w:lsdException w:name="Title" w:qFormat="1"/>
    <w:lsdException w:name="Default Paragraph Font" w:semiHidden="1" w:uiPriority="1" w:unhideWhenUsed="1" w:qFormat="1"/>
    <w:lsdException w:name="Body Text" w:qFormat="1"/>
    <w:lsdException w:name="Body Text Indent" w:qFormat="1"/>
    <w:lsdException w:name="List Continue 2" w:qFormat="1"/>
    <w:lsdException w:name="Subtitle"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05D51"/>
    <w:pPr>
      <w:widowControl w:val="0"/>
      <w:jc w:val="both"/>
    </w:pPr>
    <w:rPr>
      <w:kern w:val="2"/>
      <w:sz w:val="21"/>
      <w:szCs w:val="24"/>
    </w:rPr>
  </w:style>
  <w:style w:type="paragraph" w:styleId="1">
    <w:name w:val="heading 1"/>
    <w:basedOn w:val="a"/>
    <w:next w:val="a"/>
    <w:link w:val="1Char"/>
    <w:qFormat/>
    <w:rsid w:val="00705D51"/>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rsid w:val="00705D51"/>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705D51"/>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
    <w:qFormat/>
    <w:rsid w:val="00705D51"/>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
    <w:qFormat/>
    <w:rsid w:val="00705D51"/>
    <w:pPr>
      <w:keepNext/>
      <w:widowControl/>
      <w:numPr>
        <w:numId w:val="4"/>
      </w:numPr>
      <w:jc w:val="left"/>
      <w:outlineLvl w:val="4"/>
    </w:pPr>
    <w:rPr>
      <w:kern w:val="0"/>
      <w:sz w:val="24"/>
      <w:szCs w:val="20"/>
    </w:rPr>
  </w:style>
  <w:style w:type="paragraph" w:styleId="6">
    <w:name w:val="heading 6"/>
    <w:basedOn w:val="a"/>
    <w:next w:val="a"/>
    <w:link w:val="6Char"/>
    <w:qFormat/>
    <w:rsid w:val="00705D51"/>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705D51"/>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
    <w:qFormat/>
    <w:rsid w:val="00705D51"/>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705D51"/>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qFormat/>
    <w:rsid w:val="00705D51"/>
    <w:pPr>
      <w:spacing w:after="120" w:line="240" w:lineRule="auto"/>
      <w:ind w:firstLineChars="100" w:firstLine="420"/>
    </w:pPr>
    <w:rPr>
      <w:rFonts w:eastAsia="宋体"/>
      <w:sz w:val="21"/>
    </w:rPr>
  </w:style>
  <w:style w:type="paragraph" w:styleId="a5">
    <w:name w:val="Body Text"/>
    <w:basedOn w:val="a"/>
    <w:next w:val="a"/>
    <w:link w:val="Char"/>
    <w:qFormat/>
    <w:rsid w:val="00705D51"/>
    <w:pPr>
      <w:spacing w:line="360" w:lineRule="auto"/>
    </w:pPr>
    <w:rPr>
      <w:rFonts w:eastAsia="仿宋_GB2312"/>
      <w:sz w:val="28"/>
    </w:rPr>
  </w:style>
  <w:style w:type="paragraph" w:styleId="a1">
    <w:name w:val="Normal Indent"/>
    <w:basedOn w:val="a"/>
    <w:link w:val="Char0"/>
    <w:qFormat/>
    <w:rsid w:val="00705D51"/>
    <w:pPr>
      <w:ind w:firstLineChars="200" w:firstLine="420"/>
    </w:pPr>
  </w:style>
  <w:style w:type="paragraph" w:styleId="20">
    <w:name w:val="List Number 2"/>
    <w:basedOn w:val="a"/>
    <w:qFormat/>
    <w:rsid w:val="00705D51"/>
    <w:pPr>
      <w:widowControl/>
      <w:tabs>
        <w:tab w:val="left" w:pos="1697"/>
      </w:tabs>
      <w:spacing w:afterLines="50"/>
      <w:ind w:left="1697" w:hanging="420"/>
      <w:jc w:val="left"/>
    </w:pPr>
    <w:rPr>
      <w:kern w:val="0"/>
      <w:sz w:val="24"/>
      <w:szCs w:val="20"/>
    </w:rPr>
  </w:style>
  <w:style w:type="paragraph" w:styleId="a6">
    <w:name w:val="List Number"/>
    <w:basedOn w:val="a"/>
    <w:qFormat/>
    <w:rsid w:val="00705D51"/>
    <w:pPr>
      <w:widowControl/>
      <w:tabs>
        <w:tab w:val="left" w:pos="454"/>
      </w:tabs>
      <w:spacing w:afterLines="50"/>
      <w:ind w:left="454" w:hanging="284"/>
      <w:jc w:val="left"/>
    </w:pPr>
    <w:rPr>
      <w:kern w:val="0"/>
      <w:sz w:val="24"/>
      <w:szCs w:val="20"/>
    </w:rPr>
  </w:style>
  <w:style w:type="paragraph" w:styleId="a7">
    <w:name w:val="caption"/>
    <w:basedOn w:val="a"/>
    <w:next w:val="a"/>
    <w:qFormat/>
    <w:rsid w:val="00705D51"/>
    <w:pPr>
      <w:spacing w:line="360" w:lineRule="auto"/>
      <w:jc w:val="center"/>
    </w:pPr>
    <w:rPr>
      <w:rFonts w:ascii="Calibri" w:hAnsi="Calibri"/>
      <w:sz w:val="20"/>
      <w:szCs w:val="20"/>
    </w:rPr>
  </w:style>
  <w:style w:type="paragraph" w:styleId="a8">
    <w:name w:val="Document Map"/>
    <w:basedOn w:val="a"/>
    <w:link w:val="Char1"/>
    <w:semiHidden/>
    <w:qFormat/>
    <w:rsid w:val="00705D51"/>
    <w:pPr>
      <w:shd w:val="clear" w:color="auto" w:fill="000080"/>
    </w:pPr>
  </w:style>
  <w:style w:type="paragraph" w:styleId="a9">
    <w:name w:val="annotation text"/>
    <w:basedOn w:val="a"/>
    <w:link w:val="Char2"/>
    <w:semiHidden/>
    <w:qFormat/>
    <w:rsid w:val="00705D51"/>
    <w:pPr>
      <w:jc w:val="left"/>
    </w:pPr>
  </w:style>
  <w:style w:type="paragraph" w:styleId="aa">
    <w:name w:val="Body Text Indent"/>
    <w:basedOn w:val="a"/>
    <w:link w:val="Char3"/>
    <w:qFormat/>
    <w:rsid w:val="00705D51"/>
    <w:pPr>
      <w:spacing w:after="120"/>
      <w:ind w:leftChars="200" w:left="420"/>
    </w:pPr>
  </w:style>
  <w:style w:type="paragraph" w:styleId="30">
    <w:name w:val="List Number 3"/>
    <w:basedOn w:val="a"/>
    <w:qFormat/>
    <w:rsid w:val="00705D51"/>
    <w:pPr>
      <w:widowControl/>
      <w:tabs>
        <w:tab w:val="left" w:pos="482"/>
      </w:tabs>
      <w:spacing w:afterLines="50"/>
      <w:ind w:left="482" w:hanging="340"/>
      <w:jc w:val="left"/>
    </w:pPr>
    <w:rPr>
      <w:kern w:val="0"/>
      <w:sz w:val="24"/>
      <w:szCs w:val="20"/>
    </w:rPr>
  </w:style>
  <w:style w:type="paragraph" w:styleId="ab">
    <w:name w:val="Block Text"/>
    <w:basedOn w:val="a"/>
    <w:qFormat/>
    <w:rsid w:val="00705D51"/>
    <w:pPr>
      <w:spacing w:before="120" w:line="360" w:lineRule="auto"/>
      <w:ind w:left="824" w:right="202"/>
    </w:pPr>
    <w:rPr>
      <w:rFonts w:ascii="宋体" w:hAnsi="宋体"/>
      <w:sz w:val="24"/>
      <w:szCs w:val="21"/>
    </w:rPr>
  </w:style>
  <w:style w:type="paragraph" w:styleId="ac">
    <w:name w:val="Plain Text"/>
    <w:basedOn w:val="a"/>
    <w:next w:val="a"/>
    <w:link w:val="Char4"/>
    <w:qFormat/>
    <w:rsid w:val="00705D51"/>
    <w:rPr>
      <w:rFonts w:ascii="宋体" w:hAnsi="Courier New"/>
      <w:szCs w:val="20"/>
    </w:rPr>
  </w:style>
  <w:style w:type="paragraph" w:styleId="ad">
    <w:name w:val="Date"/>
    <w:basedOn w:val="a"/>
    <w:next w:val="a"/>
    <w:link w:val="Char5"/>
    <w:qFormat/>
    <w:rsid w:val="00705D51"/>
    <w:rPr>
      <w:rFonts w:ascii="楷体_GB2312" w:eastAsia="楷体_GB2312"/>
      <w:b/>
      <w:sz w:val="28"/>
      <w:szCs w:val="20"/>
    </w:rPr>
  </w:style>
  <w:style w:type="paragraph" w:styleId="21">
    <w:name w:val="Body Text Indent 2"/>
    <w:basedOn w:val="a"/>
    <w:link w:val="2Char0"/>
    <w:qFormat/>
    <w:rsid w:val="00705D51"/>
    <w:pPr>
      <w:spacing w:after="120" w:line="480" w:lineRule="auto"/>
      <w:ind w:leftChars="200" w:left="420"/>
    </w:pPr>
  </w:style>
  <w:style w:type="paragraph" w:styleId="ae">
    <w:name w:val="Balloon Text"/>
    <w:basedOn w:val="a"/>
    <w:link w:val="Char6"/>
    <w:uiPriority w:val="99"/>
    <w:semiHidden/>
    <w:qFormat/>
    <w:rsid w:val="00705D51"/>
    <w:rPr>
      <w:sz w:val="18"/>
      <w:szCs w:val="18"/>
    </w:rPr>
  </w:style>
  <w:style w:type="paragraph" w:styleId="af">
    <w:name w:val="footer"/>
    <w:basedOn w:val="a"/>
    <w:link w:val="Char7"/>
    <w:uiPriority w:val="99"/>
    <w:qFormat/>
    <w:rsid w:val="00705D51"/>
    <w:pPr>
      <w:tabs>
        <w:tab w:val="center" w:pos="4153"/>
        <w:tab w:val="right" w:pos="8306"/>
      </w:tabs>
      <w:snapToGrid w:val="0"/>
      <w:jc w:val="left"/>
    </w:pPr>
    <w:rPr>
      <w:sz w:val="18"/>
      <w:szCs w:val="18"/>
    </w:rPr>
  </w:style>
  <w:style w:type="paragraph" w:styleId="af0">
    <w:name w:val="header"/>
    <w:basedOn w:val="a"/>
    <w:link w:val="Char8"/>
    <w:uiPriority w:val="99"/>
    <w:qFormat/>
    <w:rsid w:val="00705D51"/>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rsid w:val="00705D51"/>
  </w:style>
  <w:style w:type="paragraph" w:styleId="40">
    <w:name w:val="toc 4"/>
    <w:basedOn w:val="a"/>
    <w:next w:val="a"/>
    <w:semiHidden/>
    <w:qFormat/>
    <w:rsid w:val="00705D51"/>
    <w:pPr>
      <w:tabs>
        <w:tab w:val="right" w:leader="dot" w:pos="8314"/>
      </w:tabs>
      <w:ind w:firstLineChars="245" w:firstLine="588"/>
    </w:pPr>
  </w:style>
  <w:style w:type="paragraph" w:styleId="31">
    <w:name w:val="Body Text Indent 3"/>
    <w:basedOn w:val="a"/>
    <w:qFormat/>
    <w:rsid w:val="00705D51"/>
    <w:pPr>
      <w:spacing w:after="120"/>
      <w:ind w:leftChars="200" w:left="420"/>
    </w:pPr>
    <w:rPr>
      <w:sz w:val="16"/>
      <w:szCs w:val="16"/>
    </w:rPr>
  </w:style>
  <w:style w:type="paragraph" w:styleId="22">
    <w:name w:val="toc 2"/>
    <w:basedOn w:val="a"/>
    <w:next w:val="a"/>
    <w:semiHidden/>
    <w:qFormat/>
    <w:rsid w:val="00705D51"/>
    <w:pPr>
      <w:ind w:leftChars="200" w:left="420"/>
    </w:pPr>
  </w:style>
  <w:style w:type="paragraph" w:styleId="23">
    <w:name w:val="Body Text 2"/>
    <w:basedOn w:val="a"/>
    <w:link w:val="2Char1"/>
    <w:qFormat/>
    <w:rsid w:val="00705D51"/>
    <w:pPr>
      <w:widowControl/>
      <w:spacing w:afterLines="50" w:line="216" w:lineRule="auto"/>
      <w:jc w:val="center"/>
    </w:pPr>
    <w:rPr>
      <w:rFonts w:ascii="隶书" w:eastAsia="隶书"/>
      <w:bCs/>
      <w:kern w:val="0"/>
      <w:sz w:val="72"/>
      <w:szCs w:val="84"/>
    </w:rPr>
  </w:style>
  <w:style w:type="paragraph" w:styleId="24">
    <w:name w:val="List Continue 2"/>
    <w:basedOn w:val="a"/>
    <w:qFormat/>
    <w:rsid w:val="00705D51"/>
    <w:pPr>
      <w:spacing w:after="120"/>
      <w:ind w:leftChars="400" w:left="840"/>
    </w:pPr>
  </w:style>
  <w:style w:type="paragraph" w:styleId="HTML">
    <w:name w:val="HTML Preformatted"/>
    <w:basedOn w:val="a"/>
    <w:qFormat/>
    <w:rsid w:val="00705D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705D51"/>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rsid w:val="00705D51"/>
    <w:pPr>
      <w:spacing w:line="320" w:lineRule="exact"/>
    </w:pPr>
    <w:rPr>
      <w:b/>
      <w:snapToGrid w:val="0"/>
      <w:color w:val="FF6600"/>
      <w:kern w:val="0"/>
      <w:sz w:val="18"/>
      <w:szCs w:val="21"/>
    </w:rPr>
  </w:style>
  <w:style w:type="paragraph" w:styleId="af2">
    <w:name w:val="annotation subject"/>
    <w:basedOn w:val="a9"/>
    <w:next w:val="a9"/>
    <w:semiHidden/>
    <w:qFormat/>
    <w:rsid w:val="00705D51"/>
    <w:pPr>
      <w:widowControl/>
      <w:spacing w:afterLines="50"/>
    </w:pPr>
    <w:rPr>
      <w:b/>
      <w:bCs/>
      <w:kern w:val="0"/>
      <w:sz w:val="24"/>
      <w:szCs w:val="20"/>
    </w:rPr>
  </w:style>
  <w:style w:type="paragraph" w:styleId="25">
    <w:name w:val="Body Text First Indent 2"/>
    <w:basedOn w:val="aa"/>
    <w:qFormat/>
    <w:rsid w:val="00705D51"/>
    <w:pPr>
      <w:ind w:firstLineChars="200" w:firstLine="420"/>
    </w:pPr>
  </w:style>
  <w:style w:type="table" w:styleId="af3">
    <w:name w:val="Table Grid"/>
    <w:basedOn w:val="a3"/>
    <w:qFormat/>
    <w:rsid w:val="00705D5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2"/>
    <w:qFormat/>
    <w:rsid w:val="00705D51"/>
    <w:rPr>
      <w:b/>
      <w:bCs/>
    </w:rPr>
  </w:style>
  <w:style w:type="character" w:styleId="af5">
    <w:name w:val="page number"/>
    <w:basedOn w:val="a2"/>
    <w:qFormat/>
    <w:rsid w:val="00705D51"/>
  </w:style>
  <w:style w:type="character" w:styleId="af6">
    <w:name w:val="FollowedHyperlink"/>
    <w:basedOn w:val="a2"/>
    <w:qFormat/>
    <w:rsid w:val="00705D51"/>
    <w:rPr>
      <w:color w:val="800080"/>
      <w:u w:val="single"/>
    </w:rPr>
  </w:style>
  <w:style w:type="character" w:styleId="af7">
    <w:name w:val="Emphasis"/>
    <w:basedOn w:val="a2"/>
    <w:qFormat/>
    <w:rsid w:val="00705D51"/>
    <w:rPr>
      <w:color w:val="CC0000"/>
    </w:rPr>
  </w:style>
  <w:style w:type="character" w:styleId="af8">
    <w:name w:val="Hyperlink"/>
    <w:basedOn w:val="a2"/>
    <w:qFormat/>
    <w:rsid w:val="00705D51"/>
    <w:rPr>
      <w:color w:val="0000FF"/>
      <w:u w:val="single"/>
    </w:rPr>
  </w:style>
  <w:style w:type="character" w:styleId="af9">
    <w:name w:val="annotation reference"/>
    <w:basedOn w:val="a2"/>
    <w:semiHidden/>
    <w:qFormat/>
    <w:rsid w:val="00705D51"/>
    <w:rPr>
      <w:sz w:val="21"/>
      <w:szCs w:val="21"/>
    </w:rPr>
  </w:style>
  <w:style w:type="character" w:customStyle="1" w:styleId="1Char">
    <w:name w:val="标题 1 Char"/>
    <w:link w:val="1"/>
    <w:qFormat/>
    <w:rsid w:val="00705D51"/>
    <w:rPr>
      <w:rFonts w:eastAsia="仿宋_GB2312"/>
      <w:b/>
      <w:kern w:val="44"/>
      <w:sz w:val="44"/>
      <w:lang w:val="en-US" w:eastAsia="zh-CN" w:bidi="ar-SA"/>
    </w:rPr>
  </w:style>
  <w:style w:type="character" w:customStyle="1" w:styleId="Char0">
    <w:name w:val="正文缩进 Char"/>
    <w:basedOn w:val="a2"/>
    <w:link w:val="a1"/>
    <w:qFormat/>
    <w:rsid w:val="00705D51"/>
    <w:rPr>
      <w:rFonts w:eastAsia="宋体"/>
      <w:kern w:val="2"/>
      <w:sz w:val="21"/>
      <w:szCs w:val="24"/>
      <w:lang w:val="en-US" w:eastAsia="zh-CN" w:bidi="ar-SA"/>
    </w:rPr>
  </w:style>
  <w:style w:type="character" w:customStyle="1" w:styleId="4Char">
    <w:name w:val="标题 4 Char"/>
    <w:link w:val="4"/>
    <w:qFormat/>
    <w:rsid w:val="00705D51"/>
    <w:rPr>
      <w:rFonts w:ascii="Arial" w:eastAsia="黑体" w:hAnsi="Arial"/>
      <w:b/>
      <w:kern w:val="2"/>
      <w:sz w:val="28"/>
      <w:lang w:val="en-US" w:eastAsia="zh-CN" w:bidi="ar-SA"/>
    </w:rPr>
  </w:style>
  <w:style w:type="character" w:customStyle="1" w:styleId="5Char">
    <w:name w:val="标题 5 Char"/>
    <w:link w:val="5"/>
    <w:qFormat/>
    <w:rsid w:val="00705D51"/>
    <w:rPr>
      <w:rFonts w:eastAsia="宋体"/>
      <w:sz w:val="24"/>
      <w:lang w:val="en-US" w:eastAsia="zh-CN" w:bidi="ar-SA"/>
    </w:rPr>
  </w:style>
  <w:style w:type="character" w:customStyle="1" w:styleId="Char4">
    <w:name w:val="纯文本 Char"/>
    <w:basedOn w:val="a2"/>
    <w:link w:val="ac"/>
    <w:qFormat/>
    <w:rsid w:val="00705D51"/>
    <w:rPr>
      <w:rFonts w:ascii="宋体" w:eastAsia="宋体" w:hAnsi="Courier New"/>
      <w:kern w:val="2"/>
      <w:sz w:val="21"/>
      <w:lang w:val="en-US" w:eastAsia="zh-CN" w:bidi="ar-SA"/>
    </w:rPr>
  </w:style>
  <w:style w:type="paragraph" w:customStyle="1" w:styleId="afa">
    <w:name w:val="表正文"/>
    <w:basedOn w:val="a"/>
    <w:next w:val="ac"/>
    <w:qFormat/>
    <w:rsid w:val="00705D51"/>
    <w:rPr>
      <w:rFonts w:ascii="宋体" w:hAnsi="Courier New"/>
      <w:szCs w:val="20"/>
    </w:rPr>
  </w:style>
  <w:style w:type="paragraph" w:customStyle="1" w:styleId="afb">
    <w:name w:val="正文段"/>
    <w:basedOn w:val="a"/>
    <w:link w:val="Char9"/>
    <w:qFormat/>
    <w:rsid w:val="00705D51"/>
    <w:pPr>
      <w:widowControl/>
      <w:snapToGrid w:val="0"/>
      <w:spacing w:afterLines="50"/>
      <w:ind w:firstLineChars="200" w:firstLine="200"/>
    </w:pPr>
    <w:rPr>
      <w:kern w:val="0"/>
      <w:sz w:val="24"/>
      <w:szCs w:val="20"/>
    </w:rPr>
  </w:style>
  <w:style w:type="paragraph" w:customStyle="1" w:styleId="Chara">
    <w:name w:val="Char"/>
    <w:basedOn w:val="a"/>
    <w:qFormat/>
    <w:rsid w:val="00705D51"/>
    <w:rPr>
      <w:rFonts w:ascii="仿宋_GB2312" w:eastAsia="仿宋_GB2312"/>
      <w:b/>
      <w:sz w:val="32"/>
      <w:szCs w:val="32"/>
    </w:rPr>
  </w:style>
  <w:style w:type="paragraph" w:customStyle="1" w:styleId="TableText">
    <w:name w:val="Table Text"/>
    <w:link w:val="TableTextChar1"/>
    <w:qFormat/>
    <w:rsid w:val="00705D51"/>
    <w:pPr>
      <w:snapToGrid w:val="0"/>
      <w:spacing w:before="80" w:after="80"/>
    </w:pPr>
    <w:rPr>
      <w:rFonts w:ascii="Arial" w:hAnsi="Arial"/>
      <w:sz w:val="18"/>
    </w:rPr>
  </w:style>
  <w:style w:type="character" w:customStyle="1" w:styleId="TableTextChar1">
    <w:name w:val="Table Text Char1"/>
    <w:basedOn w:val="a2"/>
    <w:link w:val="TableText"/>
    <w:qFormat/>
    <w:rsid w:val="00705D51"/>
    <w:rPr>
      <w:rFonts w:ascii="Arial" w:hAnsi="Arial"/>
      <w:sz w:val="18"/>
      <w:lang w:val="en-US" w:eastAsia="zh-CN" w:bidi="ar-SA"/>
    </w:rPr>
  </w:style>
  <w:style w:type="character" w:customStyle="1" w:styleId="2Char2">
    <w:name w:val="正文（缩进2汉字） Char"/>
    <w:basedOn w:val="a2"/>
    <w:link w:val="26"/>
    <w:qFormat/>
    <w:rsid w:val="00705D51"/>
    <w:rPr>
      <w:rFonts w:ascii="宋体"/>
      <w:kern w:val="2"/>
      <w:sz w:val="21"/>
      <w:lang w:bidi="ar-SA"/>
    </w:rPr>
  </w:style>
  <w:style w:type="paragraph" w:customStyle="1" w:styleId="26">
    <w:name w:val="正文（缩进2汉字）"/>
    <w:basedOn w:val="a"/>
    <w:link w:val="2Char2"/>
    <w:qFormat/>
    <w:rsid w:val="00705D51"/>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705D51"/>
    <w:pPr>
      <w:tabs>
        <w:tab w:val="left" w:pos="432"/>
      </w:tabs>
      <w:spacing w:beforeLines="50" w:afterLines="50"/>
      <w:ind w:left="432" w:hanging="432"/>
      <w:jc w:val="center"/>
    </w:pPr>
    <w:rPr>
      <w:sz w:val="24"/>
    </w:rPr>
  </w:style>
  <w:style w:type="paragraph" w:customStyle="1" w:styleId="afc">
    <w:name w:val="模板普通正文"/>
    <w:basedOn w:val="aa"/>
    <w:qFormat/>
    <w:rsid w:val="00705D51"/>
    <w:pPr>
      <w:spacing w:beforeLines="50" w:after="10" w:line="360" w:lineRule="auto"/>
      <w:ind w:leftChars="0" w:left="0" w:firstLineChars="175" w:firstLine="175"/>
      <w:jc w:val="left"/>
    </w:pPr>
    <w:rPr>
      <w:sz w:val="24"/>
    </w:rPr>
  </w:style>
  <w:style w:type="character" w:customStyle="1" w:styleId="2Char0">
    <w:name w:val="正文文本缩进 2 Char"/>
    <w:link w:val="21"/>
    <w:qFormat/>
    <w:locked/>
    <w:rsid w:val="00705D51"/>
    <w:rPr>
      <w:rFonts w:eastAsia="宋体"/>
      <w:kern w:val="2"/>
      <w:sz w:val="21"/>
      <w:szCs w:val="24"/>
      <w:lang w:val="en-US" w:eastAsia="zh-CN" w:bidi="ar-SA"/>
    </w:rPr>
  </w:style>
  <w:style w:type="paragraph" w:customStyle="1" w:styleId="afd">
    <w:name w:val="缺省文本"/>
    <w:basedOn w:val="a"/>
    <w:qFormat/>
    <w:rsid w:val="00705D51"/>
    <w:pPr>
      <w:autoSpaceDE w:val="0"/>
      <w:autoSpaceDN w:val="0"/>
      <w:adjustRightInd w:val="0"/>
      <w:jc w:val="left"/>
    </w:pPr>
    <w:rPr>
      <w:kern w:val="0"/>
      <w:sz w:val="24"/>
    </w:rPr>
  </w:style>
  <w:style w:type="paragraph" w:customStyle="1" w:styleId="WW-2">
    <w:name w:val="WW-正文文字缩进 2"/>
    <w:basedOn w:val="a"/>
    <w:qFormat/>
    <w:rsid w:val="00705D51"/>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705D51"/>
    <w:rPr>
      <w:rFonts w:ascii="Tahoma" w:hAnsi="Tahoma"/>
      <w:sz w:val="24"/>
      <w:szCs w:val="20"/>
    </w:rPr>
  </w:style>
  <w:style w:type="character" w:customStyle="1" w:styleId="Char">
    <w:name w:val="正文文本 Char"/>
    <w:link w:val="a5"/>
    <w:qFormat/>
    <w:locked/>
    <w:rsid w:val="00705D51"/>
    <w:rPr>
      <w:rFonts w:eastAsia="仿宋_GB2312"/>
      <w:kern w:val="2"/>
      <w:sz w:val="28"/>
      <w:szCs w:val="24"/>
      <w:lang w:val="en-US" w:eastAsia="zh-CN" w:bidi="ar-SA"/>
    </w:rPr>
  </w:style>
  <w:style w:type="paragraph" w:customStyle="1" w:styleId="afe">
    <w:name w:val="项目排列"/>
    <w:basedOn w:val="a"/>
    <w:link w:val="Charb"/>
    <w:qFormat/>
    <w:rsid w:val="00705D51"/>
    <w:pPr>
      <w:tabs>
        <w:tab w:val="left" w:pos="900"/>
      </w:tabs>
      <w:spacing w:beforeLines="50" w:afterLines="50" w:line="300" w:lineRule="auto"/>
      <w:ind w:left="900" w:hanging="420"/>
    </w:pPr>
    <w:rPr>
      <w:sz w:val="24"/>
    </w:rPr>
  </w:style>
  <w:style w:type="character" w:customStyle="1" w:styleId="Charb">
    <w:name w:val="项目排列 Char"/>
    <w:basedOn w:val="a2"/>
    <w:link w:val="afe"/>
    <w:qFormat/>
    <w:rsid w:val="00705D51"/>
    <w:rPr>
      <w:kern w:val="2"/>
      <w:sz w:val="24"/>
      <w:szCs w:val="24"/>
    </w:rPr>
  </w:style>
  <w:style w:type="character" w:customStyle="1" w:styleId="style21">
    <w:name w:val="style21"/>
    <w:basedOn w:val="a2"/>
    <w:qFormat/>
    <w:rsid w:val="00705D51"/>
    <w:rPr>
      <w:sz w:val="15"/>
      <w:szCs w:val="15"/>
    </w:rPr>
  </w:style>
  <w:style w:type="paragraph" w:customStyle="1" w:styleId="blue">
    <w:name w:val="blue"/>
    <w:basedOn w:val="a"/>
    <w:qFormat/>
    <w:rsid w:val="00705D51"/>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qFormat/>
    <w:rsid w:val="00705D51"/>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705D51"/>
    <w:rPr>
      <w:szCs w:val="20"/>
    </w:rPr>
  </w:style>
  <w:style w:type="paragraph" w:customStyle="1" w:styleId="13">
    <w:name w:val="列出段落1"/>
    <w:basedOn w:val="a"/>
    <w:qFormat/>
    <w:rsid w:val="00705D51"/>
    <w:pPr>
      <w:ind w:firstLineChars="200" w:firstLine="420"/>
    </w:pPr>
    <w:rPr>
      <w:rFonts w:ascii="Calibri" w:hAnsi="Calibri"/>
      <w:szCs w:val="22"/>
    </w:rPr>
  </w:style>
  <w:style w:type="paragraph" w:customStyle="1" w:styleId="ParaCharCharCharChar">
    <w:name w:val="默认段落字体 Para Char Char Char Char"/>
    <w:basedOn w:val="a"/>
    <w:qFormat/>
    <w:rsid w:val="00705D51"/>
  </w:style>
  <w:style w:type="paragraph" w:customStyle="1" w:styleId="CharCharChar1CharCharChar1CharCharCharChar">
    <w:name w:val="Char Char Char1 Char Char Char1 Char Char Char Char"/>
    <w:basedOn w:val="a"/>
    <w:qFormat/>
    <w:rsid w:val="00705D51"/>
  </w:style>
  <w:style w:type="character" w:customStyle="1" w:styleId="font1">
    <w:name w:val="font1"/>
    <w:basedOn w:val="a2"/>
    <w:qFormat/>
    <w:rsid w:val="00705D51"/>
    <w:rPr>
      <w:color w:val="999999"/>
      <w:sz w:val="18"/>
      <w:szCs w:val="18"/>
      <w:u w:val="none"/>
    </w:rPr>
  </w:style>
  <w:style w:type="paragraph" w:customStyle="1" w:styleId="tabletext0">
    <w:name w:val="tabletext"/>
    <w:basedOn w:val="a"/>
    <w:qFormat/>
    <w:rsid w:val="00705D51"/>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705D51"/>
    <w:rPr>
      <w:rFonts w:ascii="Tahoma" w:hAnsi="Tahoma"/>
      <w:sz w:val="24"/>
      <w:szCs w:val="20"/>
    </w:rPr>
  </w:style>
  <w:style w:type="character" w:customStyle="1" w:styleId="apple-style-span">
    <w:name w:val="apple-style-span"/>
    <w:basedOn w:val="a2"/>
    <w:qFormat/>
    <w:rsid w:val="00705D51"/>
  </w:style>
  <w:style w:type="paragraph" w:customStyle="1" w:styleId="aff0">
    <w:name w:val="正文无缩进"/>
    <w:basedOn w:val="a"/>
    <w:link w:val="Charc"/>
    <w:qFormat/>
    <w:rsid w:val="00705D51"/>
    <w:pPr>
      <w:spacing w:line="360" w:lineRule="auto"/>
    </w:pPr>
    <w:rPr>
      <w:rFonts w:ascii="宋体"/>
      <w:color w:val="000000"/>
      <w:sz w:val="24"/>
    </w:rPr>
  </w:style>
  <w:style w:type="character" w:customStyle="1" w:styleId="Charc">
    <w:name w:val="正文无缩进 Char"/>
    <w:basedOn w:val="a2"/>
    <w:link w:val="aff0"/>
    <w:qFormat/>
    <w:rsid w:val="00705D51"/>
    <w:rPr>
      <w:rFonts w:ascii="宋体" w:eastAsia="宋体"/>
      <w:color w:val="000000"/>
      <w:kern w:val="2"/>
      <w:sz w:val="24"/>
      <w:szCs w:val="24"/>
      <w:lang w:val="en-US" w:eastAsia="zh-CN" w:bidi="ar-SA"/>
    </w:rPr>
  </w:style>
  <w:style w:type="paragraph" w:customStyle="1" w:styleId="14">
    <w:name w:val="正文1"/>
    <w:qFormat/>
    <w:rsid w:val="00705D51"/>
    <w:pPr>
      <w:widowControl w:val="0"/>
      <w:adjustRightInd w:val="0"/>
      <w:spacing w:line="312" w:lineRule="atLeast"/>
      <w:jc w:val="both"/>
    </w:pPr>
    <w:rPr>
      <w:rFonts w:ascii="宋体"/>
      <w:sz w:val="34"/>
    </w:rPr>
  </w:style>
  <w:style w:type="character" w:customStyle="1" w:styleId="ca-3">
    <w:name w:val="ca-3"/>
    <w:basedOn w:val="a2"/>
    <w:qFormat/>
    <w:rsid w:val="00705D51"/>
  </w:style>
  <w:style w:type="paragraph" w:customStyle="1" w:styleId="CharChar1CharCharCharChar1CharCharChar">
    <w:name w:val="Char Char1 Char Char Char Char1 Char Char Char"/>
    <w:basedOn w:val="a"/>
    <w:qFormat/>
    <w:rsid w:val="00705D51"/>
    <w:pPr>
      <w:adjustRightInd w:val="0"/>
      <w:spacing w:line="360" w:lineRule="atLeast"/>
    </w:pPr>
    <w:rPr>
      <w:rFonts w:ascii="Tahoma" w:hAnsi="Tahoma"/>
      <w:sz w:val="24"/>
      <w:szCs w:val="20"/>
    </w:rPr>
  </w:style>
  <w:style w:type="character" w:customStyle="1" w:styleId="CharChar">
    <w:name w:val="表格 Char Char"/>
    <w:link w:val="aff1"/>
    <w:qFormat/>
    <w:locked/>
    <w:rsid w:val="00705D51"/>
    <w:rPr>
      <w:rFonts w:ascii="宋体" w:eastAsia="宋体" w:hAnsi="宋体"/>
      <w:lang w:val="en-US" w:eastAsia="zh-CN" w:bidi="ar-SA"/>
    </w:rPr>
  </w:style>
  <w:style w:type="paragraph" w:customStyle="1" w:styleId="aff1">
    <w:name w:val="表格"/>
    <w:basedOn w:val="a"/>
    <w:link w:val="CharChar"/>
    <w:qFormat/>
    <w:rsid w:val="00705D51"/>
    <w:pPr>
      <w:snapToGrid w:val="0"/>
      <w:ind w:firstLineChars="21" w:firstLine="42"/>
    </w:pPr>
    <w:rPr>
      <w:rFonts w:ascii="宋体" w:hAnsi="宋体"/>
      <w:kern w:val="0"/>
      <w:sz w:val="20"/>
      <w:szCs w:val="20"/>
    </w:rPr>
  </w:style>
  <w:style w:type="paragraph" w:customStyle="1" w:styleId="xl32">
    <w:name w:val="xl32"/>
    <w:basedOn w:val="a"/>
    <w:qFormat/>
    <w:rsid w:val="00705D51"/>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705D51"/>
    <w:pPr>
      <w:widowControl/>
      <w:spacing w:after="160" w:line="240" w:lineRule="exact"/>
      <w:jc w:val="left"/>
    </w:pPr>
  </w:style>
  <w:style w:type="character" w:customStyle="1" w:styleId="CharChar0">
    <w:name w:val="Char Char"/>
    <w:qFormat/>
    <w:rsid w:val="00705D51"/>
    <w:rPr>
      <w:rFonts w:ascii="宋体" w:eastAsia="宋体" w:hAnsi="Courier New" w:hint="eastAsia"/>
      <w:kern w:val="2"/>
      <w:sz w:val="21"/>
      <w:lang w:val="en-US" w:eastAsia="zh-CN" w:bidi="ar-SA"/>
    </w:rPr>
  </w:style>
  <w:style w:type="character" w:customStyle="1" w:styleId="style51">
    <w:name w:val="style51"/>
    <w:basedOn w:val="a2"/>
    <w:qFormat/>
    <w:rsid w:val="00705D51"/>
    <w:rPr>
      <w:sz w:val="21"/>
      <w:szCs w:val="21"/>
    </w:rPr>
  </w:style>
  <w:style w:type="paragraph" w:customStyle="1" w:styleId="aff2">
    <w:name w:val="标书_正文"/>
    <w:basedOn w:val="a"/>
    <w:qFormat/>
    <w:rsid w:val="00705D51"/>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d"/>
    <w:qFormat/>
    <w:rsid w:val="00705D51"/>
    <w:pPr>
      <w:spacing w:line="360" w:lineRule="auto"/>
      <w:ind w:firstLineChars="200" w:firstLine="480"/>
    </w:pPr>
    <w:rPr>
      <w:rFonts w:cs="宋体"/>
      <w:sz w:val="24"/>
      <w:szCs w:val="20"/>
    </w:rPr>
  </w:style>
  <w:style w:type="character" w:customStyle="1" w:styleId="Chard">
    <w:name w:val="标准文本 Char"/>
    <w:basedOn w:val="a2"/>
    <w:link w:val="aff3"/>
    <w:qFormat/>
    <w:rsid w:val="00705D51"/>
    <w:rPr>
      <w:rFonts w:eastAsia="宋体" w:cs="宋体"/>
      <w:kern w:val="2"/>
      <w:sz w:val="24"/>
      <w:lang w:val="en-US" w:eastAsia="zh-CN" w:bidi="ar-SA"/>
    </w:rPr>
  </w:style>
  <w:style w:type="paragraph" w:customStyle="1" w:styleId="Default">
    <w:name w:val="Default"/>
    <w:qFormat/>
    <w:rsid w:val="00705D51"/>
    <w:pPr>
      <w:widowControl w:val="0"/>
      <w:autoSpaceDE w:val="0"/>
      <w:autoSpaceDN w:val="0"/>
      <w:adjustRightInd w:val="0"/>
    </w:pPr>
    <w:rPr>
      <w:color w:val="000000"/>
      <w:sz w:val="24"/>
      <w:szCs w:val="24"/>
    </w:rPr>
  </w:style>
  <w:style w:type="paragraph" w:customStyle="1" w:styleId="aff4">
    <w:name w:val="自定义正文"/>
    <w:basedOn w:val="a"/>
    <w:link w:val="Chare"/>
    <w:qFormat/>
    <w:rsid w:val="00705D51"/>
    <w:pPr>
      <w:spacing w:line="480" w:lineRule="exact"/>
      <w:ind w:firstLineChars="200" w:firstLine="200"/>
      <w:jc w:val="left"/>
    </w:pPr>
    <w:rPr>
      <w:rFonts w:ascii="仿宋_GB2312" w:eastAsia="仿宋_GB2312"/>
      <w:sz w:val="28"/>
    </w:rPr>
  </w:style>
  <w:style w:type="character" w:customStyle="1" w:styleId="Chare">
    <w:name w:val="自定义正文 Char"/>
    <w:basedOn w:val="a2"/>
    <w:link w:val="aff4"/>
    <w:qFormat/>
    <w:rsid w:val="00705D51"/>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705D51"/>
    <w:pPr>
      <w:spacing w:line="360" w:lineRule="auto"/>
      <w:ind w:firstLineChars="200" w:firstLine="480"/>
    </w:pPr>
    <w:rPr>
      <w:rFonts w:cs="宋体"/>
      <w:sz w:val="24"/>
      <w:szCs w:val="20"/>
    </w:rPr>
  </w:style>
  <w:style w:type="paragraph" w:customStyle="1" w:styleId="aff5">
    <w:name w:val="自定义表格文字"/>
    <w:basedOn w:val="a"/>
    <w:qFormat/>
    <w:rsid w:val="00705D51"/>
    <w:pPr>
      <w:spacing w:before="60" w:after="60" w:line="320" w:lineRule="exact"/>
      <w:jc w:val="left"/>
    </w:pPr>
    <w:rPr>
      <w:rFonts w:ascii="宋体" w:eastAsia="楷体_GB2312"/>
    </w:rPr>
  </w:style>
  <w:style w:type="paragraph" w:customStyle="1" w:styleId="CharCharChar1Char">
    <w:name w:val="Char Char Char1 Char"/>
    <w:basedOn w:val="a"/>
    <w:qFormat/>
    <w:rsid w:val="00705D51"/>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705D51"/>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a"/>
    <w:qFormat/>
    <w:rsid w:val="00705D51"/>
    <w:rPr>
      <w:rFonts w:eastAsia="宋体"/>
      <w:kern w:val="2"/>
      <w:sz w:val="21"/>
      <w:szCs w:val="24"/>
      <w:lang w:val="en-US" w:eastAsia="zh-CN" w:bidi="ar-SA"/>
    </w:rPr>
  </w:style>
  <w:style w:type="character" w:customStyle="1" w:styleId="CharChar1">
    <w:name w:val="Char Char1"/>
    <w:qFormat/>
    <w:rsid w:val="00705D51"/>
    <w:rPr>
      <w:rFonts w:ascii="宋体" w:eastAsia="宋体" w:hAnsi="Courier New"/>
      <w:kern w:val="2"/>
      <w:sz w:val="21"/>
      <w:lang w:val="en-US" w:eastAsia="zh-CN" w:bidi="ar-SA"/>
    </w:rPr>
  </w:style>
  <w:style w:type="paragraph" w:customStyle="1" w:styleId="CharCharCharChar1">
    <w:name w:val="Char Char Char Char1"/>
    <w:basedOn w:val="a"/>
    <w:qFormat/>
    <w:rsid w:val="00705D51"/>
    <w:rPr>
      <w:rFonts w:ascii="Tahoma" w:hAnsi="Tahoma"/>
      <w:sz w:val="24"/>
      <w:szCs w:val="20"/>
    </w:rPr>
  </w:style>
  <w:style w:type="character" w:customStyle="1" w:styleId="2Char">
    <w:name w:val="标题 2 Char"/>
    <w:link w:val="2"/>
    <w:qFormat/>
    <w:rsid w:val="00705D51"/>
    <w:rPr>
      <w:rFonts w:ascii="Arial" w:eastAsia="黑体" w:hAnsi="Arial"/>
      <w:b/>
      <w:kern w:val="2"/>
      <w:sz w:val="32"/>
      <w:lang w:val="en-US" w:eastAsia="zh-CN" w:bidi="ar-SA"/>
    </w:rPr>
  </w:style>
  <w:style w:type="character" w:customStyle="1" w:styleId="3Char">
    <w:name w:val="标题 3 Char"/>
    <w:link w:val="3"/>
    <w:qFormat/>
    <w:rsid w:val="00705D51"/>
    <w:rPr>
      <w:rFonts w:eastAsia="仿宋_GB2312"/>
      <w:b/>
      <w:kern w:val="2"/>
      <w:sz w:val="32"/>
      <w:lang w:val="en-US" w:eastAsia="zh-CN" w:bidi="ar-SA"/>
    </w:rPr>
  </w:style>
  <w:style w:type="character" w:customStyle="1" w:styleId="H4Char">
    <w:name w:val="H4 Char"/>
    <w:qFormat/>
    <w:rsid w:val="00705D51"/>
    <w:rPr>
      <w:rFonts w:ascii="宋体" w:eastAsia="黑体" w:hAnsi="宋体"/>
      <w:b/>
      <w:bCs/>
      <w:color w:val="000000"/>
      <w:spacing w:val="-4"/>
      <w:kern w:val="2"/>
      <w:sz w:val="24"/>
      <w:szCs w:val="30"/>
      <w:lang w:val="en-US" w:eastAsia="zh-CN" w:bidi="ar-SA"/>
    </w:rPr>
  </w:style>
  <w:style w:type="character" w:customStyle="1" w:styleId="H5Char">
    <w:name w:val="H5 Char"/>
    <w:qFormat/>
    <w:rsid w:val="00705D51"/>
    <w:rPr>
      <w:rFonts w:ascii="Arial" w:eastAsia="宋体" w:hAnsi="Arial"/>
      <w:sz w:val="24"/>
      <w:lang w:val="en-US" w:eastAsia="zh-CN" w:bidi="ar-SA"/>
    </w:rPr>
  </w:style>
  <w:style w:type="character" w:customStyle="1" w:styleId="6Char">
    <w:name w:val="标题 6 Char"/>
    <w:link w:val="6"/>
    <w:qFormat/>
    <w:rsid w:val="00705D51"/>
    <w:rPr>
      <w:rFonts w:ascii="宋体" w:eastAsia="宋体" w:hAnsi="Arial"/>
      <w:sz w:val="24"/>
      <w:lang w:val="en-US" w:eastAsia="zh-CN" w:bidi="ar-SA"/>
    </w:rPr>
  </w:style>
  <w:style w:type="character" w:customStyle="1" w:styleId="7Char">
    <w:name w:val="标题 7 Char"/>
    <w:link w:val="7"/>
    <w:qFormat/>
    <w:rsid w:val="00705D51"/>
    <w:rPr>
      <w:rFonts w:ascii="宋体" w:eastAsia="宋体" w:hAnsi="Arial"/>
      <w:b/>
      <w:sz w:val="24"/>
      <w:lang w:val="en-US" w:eastAsia="zh-CN" w:bidi="ar-SA"/>
    </w:rPr>
  </w:style>
  <w:style w:type="character" w:customStyle="1" w:styleId="8Char">
    <w:name w:val="标题 8 Char"/>
    <w:link w:val="80"/>
    <w:qFormat/>
    <w:rsid w:val="00705D51"/>
    <w:rPr>
      <w:rFonts w:ascii="Arial" w:eastAsia="黑体" w:hAnsi="Arial"/>
      <w:sz w:val="24"/>
      <w:lang w:val="en-US" w:eastAsia="zh-CN" w:bidi="ar-SA"/>
    </w:rPr>
  </w:style>
  <w:style w:type="character" w:customStyle="1" w:styleId="9Char">
    <w:name w:val="标题 9 Char"/>
    <w:link w:val="9"/>
    <w:qFormat/>
    <w:rsid w:val="00705D51"/>
    <w:rPr>
      <w:rFonts w:ascii="Arial" w:eastAsia="黑体" w:hAnsi="Arial"/>
      <w:sz w:val="24"/>
      <w:lang w:val="en-US" w:eastAsia="zh-CN" w:bidi="ar-SA"/>
    </w:rPr>
  </w:style>
  <w:style w:type="character" w:customStyle="1" w:styleId="Char5">
    <w:name w:val="日期 Char"/>
    <w:link w:val="ad"/>
    <w:qFormat/>
    <w:rsid w:val="00705D51"/>
    <w:rPr>
      <w:rFonts w:ascii="楷体_GB2312" w:eastAsia="楷体_GB2312"/>
      <w:b/>
      <w:kern w:val="2"/>
      <w:sz w:val="28"/>
      <w:lang w:val="en-US" w:eastAsia="zh-CN" w:bidi="ar-SA"/>
    </w:rPr>
  </w:style>
  <w:style w:type="character" w:customStyle="1" w:styleId="CharChar8">
    <w:name w:val="Char Char8"/>
    <w:qFormat/>
    <w:rsid w:val="00705D51"/>
    <w:rPr>
      <w:rFonts w:ascii="宋体" w:eastAsia="宋体"/>
      <w:kern w:val="2"/>
      <w:sz w:val="28"/>
      <w:lang w:val="en-US" w:eastAsia="zh-CN" w:bidi="ar-SA"/>
    </w:rPr>
  </w:style>
  <w:style w:type="character" w:customStyle="1" w:styleId="CharChar7">
    <w:name w:val="Char Char7"/>
    <w:qFormat/>
    <w:rsid w:val="00705D51"/>
    <w:rPr>
      <w:rFonts w:eastAsia="仿宋_GB2312"/>
      <w:kern w:val="2"/>
      <w:sz w:val="24"/>
      <w:szCs w:val="24"/>
      <w:lang w:val="en-US" w:eastAsia="zh-CN" w:bidi="ar-SA"/>
    </w:rPr>
  </w:style>
  <w:style w:type="paragraph" w:customStyle="1" w:styleId="aff6">
    <w:name w:val="表内文字"/>
    <w:basedOn w:val="a"/>
    <w:qFormat/>
    <w:rsid w:val="00705D51"/>
    <w:pPr>
      <w:jc w:val="center"/>
    </w:pPr>
    <w:rPr>
      <w:color w:val="FF0000"/>
      <w:kern w:val="0"/>
      <w:sz w:val="24"/>
    </w:rPr>
  </w:style>
  <w:style w:type="character" w:customStyle="1" w:styleId="Char8">
    <w:name w:val="页眉 Char"/>
    <w:link w:val="af0"/>
    <w:uiPriority w:val="99"/>
    <w:qFormat/>
    <w:rsid w:val="00705D51"/>
    <w:rPr>
      <w:rFonts w:eastAsia="宋体"/>
      <w:kern w:val="2"/>
      <w:sz w:val="18"/>
      <w:szCs w:val="18"/>
      <w:lang w:val="en-US" w:eastAsia="zh-CN" w:bidi="ar-SA"/>
    </w:rPr>
  </w:style>
  <w:style w:type="character" w:customStyle="1" w:styleId="Char1">
    <w:name w:val="文档结构图 Char"/>
    <w:link w:val="a8"/>
    <w:semiHidden/>
    <w:qFormat/>
    <w:rsid w:val="00705D51"/>
    <w:rPr>
      <w:rFonts w:eastAsia="宋体"/>
      <w:kern w:val="2"/>
      <w:sz w:val="21"/>
      <w:szCs w:val="24"/>
      <w:lang w:val="en-US" w:eastAsia="zh-CN" w:bidi="ar-SA"/>
    </w:rPr>
  </w:style>
  <w:style w:type="character" w:customStyle="1" w:styleId="CharChar3">
    <w:name w:val="Char Char3"/>
    <w:qFormat/>
    <w:rsid w:val="00705D51"/>
    <w:rPr>
      <w:rFonts w:eastAsia="仿宋_GB2312"/>
      <w:kern w:val="2"/>
      <w:sz w:val="28"/>
      <w:szCs w:val="24"/>
      <w:lang w:val="en-US" w:eastAsia="zh-CN" w:bidi="ar-SA"/>
    </w:rPr>
  </w:style>
  <w:style w:type="character" w:customStyle="1" w:styleId="Char2">
    <w:name w:val="批注文字 Char"/>
    <w:link w:val="a9"/>
    <w:semiHidden/>
    <w:qFormat/>
    <w:rsid w:val="00705D51"/>
    <w:rPr>
      <w:rFonts w:eastAsia="宋体"/>
      <w:kern w:val="2"/>
      <w:sz w:val="21"/>
      <w:szCs w:val="24"/>
      <w:lang w:val="en-US" w:eastAsia="zh-CN" w:bidi="ar-SA"/>
    </w:rPr>
  </w:style>
  <w:style w:type="paragraph" w:customStyle="1" w:styleId="xl25">
    <w:name w:val="xl25"/>
    <w:basedOn w:val="a"/>
    <w:qFormat/>
    <w:rsid w:val="00705D51"/>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rsid w:val="00705D51"/>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705D51"/>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705D51"/>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qFormat/>
    <w:rsid w:val="00705D51"/>
    <w:rPr>
      <w:rFonts w:ascii="隶书" w:eastAsia="隶书"/>
      <w:bCs/>
      <w:sz w:val="72"/>
      <w:szCs w:val="84"/>
      <w:lang w:val="en-US" w:eastAsia="zh-CN" w:bidi="ar-SA"/>
    </w:rPr>
  </w:style>
  <w:style w:type="paragraph" w:customStyle="1" w:styleId="15">
    <w:name w:val="项目1"/>
    <w:basedOn w:val="a"/>
    <w:qFormat/>
    <w:rsid w:val="00705D51"/>
    <w:pPr>
      <w:tabs>
        <w:tab w:val="left" w:pos="840"/>
      </w:tabs>
      <w:spacing w:after="60"/>
      <w:ind w:left="840" w:hanging="420"/>
    </w:pPr>
    <w:rPr>
      <w:rFonts w:ascii="宋体"/>
      <w:spacing w:val="4"/>
      <w:szCs w:val="20"/>
    </w:rPr>
  </w:style>
  <w:style w:type="paragraph" w:customStyle="1" w:styleId="10">
    <w:name w:val="编10号"/>
    <w:basedOn w:val="a"/>
    <w:qFormat/>
    <w:rsid w:val="00705D51"/>
    <w:pPr>
      <w:numPr>
        <w:ilvl w:val="3"/>
        <w:numId w:val="6"/>
      </w:numPr>
    </w:pPr>
  </w:style>
  <w:style w:type="paragraph" w:customStyle="1" w:styleId="aff7">
    <w:name w:val="段"/>
    <w:basedOn w:val="a"/>
    <w:qFormat/>
    <w:rsid w:val="00705D51"/>
    <w:pPr>
      <w:ind w:firstLine="425"/>
    </w:pPr>
    <w:rPr>
      <w:rFonts w:ascii="宋体"/>
      <w:szCs w:val="20"/>
    </w:rPr>
  </w:style>
  <w:style w:type="paragraph" w:customStyle="1" w:styleId="CharCharCharChar">
    <w:name w:val="Char Char Char Char"/>
    <w:basedOn w:val="a"/>
    <w:qFormat/>
    <w:rsid w:val="00705D51"/>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705D51"/>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705D51"/>
    <w:rPr>
      <w:rFonts w:ascii="宋体" w:eastAsia="宋体" w:hAnsi="宋体" w:hint="eastAsia"/>
      <w:sz w:val="18"/>
      <w:szCs w:val="18"/>
    </w:rPr>
  </w:style>
  <w:style w:type="paragraph" w:customStyle="1" w:styleId="Char1CharCharCharCharCharChar">
    <w:name w:val="Char1 Char Char Char Char Char Char"/>
    <w:basedOn w:val="a"/>
    <w:qFormat/>
    <w:rsid w:val="00705D51"/>
    <w:rPr>
      <w:rFonts w:ascii="Tahoma" w:hAnsi="Tahoma"/>
      <w:sz w:val="24"/>
      <w:szCs w:val="20"/>
    </w:rPr>
  </w:style>
  <w:style w:type="paragraph" w:customStyle="1" w:styleId="CharChar2CharCharCharChar">
    <w:name w:val="Char Char2 Char Char Char Char"/>
    <w:basedOn w:val="a8"/>
    <w:qFormat/>
    <w:rsid w:val="00705D51"/>
    <w:rPr>
      <w:rFonts w:ascii="Tahoma" w:hAnsi="Tahoma"/>
      <w:sz w:val="24"/>
    </w:rPr>
  </w:style>
  <w:style w:type="paragraph" w:customStyle="1" w:styleId="CharCharChar">
    <w:name w:val="Char Char Char"/>
    <w:basedOn w:val="a8"/>
    <w:qFormat/>
    <w:rsid w:val="00705D51"/>
    <w:rPr>
      <w:rFonts w:ascii="Tahoma" w:hAnsi="Tahoma"/>
      <w:sz w:val="24"/>
    </w:rPr>
  </w:style>
  <w:style w:type="paragraph" w:customStyle="1" w:styleId="New">
    <w:name w:val="正文缩进 New"/>
    <w:basedOn w:val="a"/>
    <w:qFormat/>
    <w:rsid w:val="00705D51"/>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705D51"/>
    <w:pPr>
      <w:widowControl w:val="0"/>
      <w:spacing w:line="440" w:lineRule="exact"/>
      <w:jc w:val="both"/>
    </w:pPr>
    <w:rPr>
      <w:kern w:val="2"/>
      <w:sz w:val="28"/>
      <w:szCs w:val="24"/>
    </w:rPr>
  </w:style>
  <w:style w:type="character" w:customStyle="1" w:styleId="tpccontent1">
    <w:name w:val="tpc_content1"/>
    <w:qFormat/>
    <w:rsid w:val="00705D51"/>
    <w:rPr>
      <w:sz w:val="20"/>
      <w:szCs w:val="20"/>
    </w:rPr>
  </w:style>
  <w:style w:type="character" w:customStyle="1" w:styleId="CharChar11">
    <w:name w:val="Char Char11"/>
    <w:qFormat/>
    <w:rsid w:val="00705D51"/>
    <w:rPr>
      <w:b/>
      <w:kern w:val="44"/>
      <w:sz w:val="44"/>
    </w:rPr>
  </w:style>
  <w:style w:type="character" w:customStyle="1" w:styleId="CharChar10">
    <w:name w:val="Char Char10"/>
    <w:qFormat/>
    <w:rsid w:val="00705D51"/>
    <w:rPr>
      <w:b/>
      <w:kern w:val="2"/>
      <w:sz w:val="28"/>
      <w:szCs w:val="28"/>
    </w:rPr>
  </w:style>
  <w:style w:type="character" w:customStyle="1" w:styleId="CharChar9">
    <w:name w:val="Char Char9"/>
    <w:qFormat/>
    <w:rsid w:val="00705D51"/>
    <w:rPr>
      <w:b/>
      <w:kern w:val="2"/>
      <w:sz w:val="24"/>
      <w:szCs w:val="24"/>
    </w:rPr>
  </w:style>
  <w:style w:type="paragraph" w:customStyle="1" w:styleId="CharCharChar0">
    <w:name w:val="Char Char Char 字元 字元"/>
    <w:basedOn w:val="a"/>
    <w:qFormat/>
    <w:rsid w:val="00705D51"/>
    <w:pPr>
      <w:spacing w:line="360" w:lineRule="auto"/>
      <w:ind w:firstLineChars="200" w:firstLine="200"/>
    </w:pPr>
    <w:rPr>
      <w:szCs w:val="20"/>
    </w:rPr>
  </w:style>
  <w:style w:type="paragraph" w:customStyle="1" w:styleId="New0">
    <w:name w:val="正文 New"/>
    <w:qFormat/>
    <w:rsid w:val="00705D51"/>
    <w:pPr>
      <w:widowControl w:val="0"/>
      <w:jc w:val="both"/>
    </w:pPr>
    <w:rPr>
      <w:kern w:val="2"/>
      <w:sz w:val="21"/>
    </w:rPr>
  </w:style>
  <w:style w:type="paragraph" w:customStyle="1" w:styleId="NewNew">
    <w:name w:val="正文 New New"/>
    <w:qFormat/>
    <w:rsid w:val="00705D51"/>
    <w:pPr>
      <w:widowControl w:val="0"/>
      <w:jc w:val="both"/>
    </w:pPr>
    <w:rPr>
      <w:kern w:val="2"/>
      <w:sz w:val="21"/>
    </w:rPr>
  </w:style>
  <w:style w:type="character" w:customStyle="1" w:styleId="style11">
    <w:name w:val="style11"/>
    <w:basedOn w:val="a2"/>
    <w:qFormat/>
    <w:rsid w:val="00705D51"/>
    <w:rPr>
      <w:b/>
      <w:bCs/>
      <w:color w:val="FF0000"/>
    </w:rPr>
  </w:style>
  <w:style w:type="character" w:customStyle="1" w:styleId="info">
    <w:name w:val="info"/>
    <w:basedOn w:val="a2"/>
    <w:qFormat/>
    <w:rsid w:val="00705D51"/>
  </w:style>
  <w:style w:type="paragraph" w:customStyle="1" w:styleId="27">
    <w:name w:val="样式 正文缩进 + 首行缩进:  2 字符"/>
    <w:basedOn w:val="a1"/>
    <w:link w:val="2Char3"/>
    <w:qFormat/>
    <w:rsid w:val="00705D51"/>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705D51"/>
    <w:rPr>
      <w:rFonts w:ascii="宋体" w:eastAsia="宋体" w:hAnsi="宋体"/>
      <w:color w:val="000000"/>
      <w:sz w:val="24"/>
      <w:lang w:bidi="ar-SA"/>
    </w:rPr>
  </w:style>
  <w:style w:type="paragraph" w:customStyle="1" w:styleId="28">
    <w:name w:val="正文2"/>
    <w:basedOn w:val="a"/>
    <w:link w:val="2Char4"/>
    <w:qFormat/>
    <w:rsid w:val="00705D51"/>
    <w:pPr>
      <w:spacing w:before="156" w:line="360" w:lineRule="auto"/>
      <w:ind w:firstLineChars="200" w:firstLine="510"/>
    </w:pPr>
    <w:rPr>
      <w:sz w:val="24"/>
      <w:szCs w:val="20"/>
    </w:rPr>
  </w:style>
  <w:style w:type="character" w:customStyle="1" w:styleId="2Char4">
    <w:name w:val="正文2 Char"/>
    <w:link w:val="28"/>
    <w:qFormat/>
    <w:rsid w:val="00705D51"/>
    <w:rPr>
      <w:rFonts w:eastAsia="宋体"/>
      <w:kern w:val="2"/>
      <w:sz w:val="24"/>
      <w:lang w:val="en-US" w:eastAsia="zh-CN" w:bidi="ar-SA"/>
    </w:rPr>
  </w:style>
  <w:style w:type="paragraph" w:customStyle="1" w:styleId="p0">
    <w:name w:val="p0"/>
    <w:basedOn w:val="a"/>
    <w:qFormat/>
    <w:rsid w:val="00705D51"/>
    <w:pPr>
      <w:widowControl/>
    </w:pPr>
    <w:rPr>
      <w:kern w:val="0"/>
      <w:szCs w:val="21"/>
    </w:rPr>
  </w:style>
  <w:style w:type="character" w:customStyle="1" w:styleId="Char9">
    <w:name w:val="正文段 Char"/>
    <w:link w:val="afb"/>
    <w:qFormat/>
    <w:rsid w:val="00705D51"/>
    <w:rPr>
      <w:rFonts w:eastAsia="宋体"/>
      <w:sz w:val="24"/>
      <w:lang w:val="en-US" w:eastAsia="zh-CN" w:bidi="ar-SA"/>
    </w:rPr>
  </w:style>
  <w:style w:type="paragraph" w:customStyle="1" w:styleId="16">
    <w:name w:val="部分1"/>
    <w:basedOn w:val="a"/>
    <w:qFormat/>
    <w:rsid w:val="00705D51"/>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rsid w:val="00705D51"/>
    <w:pPr>
      <w:adjustRightInd w:val="0"/>
      <w:spacing w:line="360" w:lineRule="auto"/>
      <w:ind w:firstLineChars="200" w:firstLine="200"/>
    </w:pPr>
    <w:rPr>
      <w:rFonts w:eastAsia="楷体_GB2312" w:cs="Lucida Sans"/>
      <w:sz w:val="24"/>
    </w:rPr>
  </w:style>
  <w:style w:type="paragraph" w:customStyle="1" w:styleId="50">
    <w:name w:val="样式5"/>
    <w:basedOn w:val="a"/>
    <w:next w:val="8"/>
    <w:qFormat/>
    <w:rsid w:val="00705D51"/>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705D51"/>
    <w:pPr>
      <w:widowControl w:val="0"/>
      <w:numPr>
        <w:ilvl w:val="1"/>
        <w:numId w:val="7"/>
      </w:numPr>
      <w:ind w:left="805"/>
      <w:jc w:val="both"/>
    </w:pPr>
    <w:rPr>
      <w:kern w:val="2"/>
      <w:sz w:val="16"/>
    </w:rPr>
  </w:style>
  <w:style w:type="paragraph" w:customStyle="1" w:styleId="41">
    <w:name w:val="样式4"/>
    <w:basedOn w:val="a"/>
    <w:qFormat/>
    <w:rsid w:val="00705D51"/>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sid w:val="00705D51"/>
    <w:rPr>
      <w:rFonts w:ascii="楷体_GB2312" w:eastAsia="楷体_GB2312"/>
      <w:b/>
      <w:kern w:val="2"/>
      <w:sz w:val="28"/>
      <w:lang w:val="en-US" w:eastAsia="zh-CN" w:bidi="ar-SA"/>
    </w:rPr>
  </w:style>
  <w:style w:type="character" w:customStyle="1" w:styleId="Char7">
    <w:name w:val="页脚 Char"/>
    <w:link w:val="af"/>
    <w:uiPriority w:val="99"/>
    <w:qFormat/>
    <w:rsid w:val="00705D51"/>
    <w:rPr>
      <w:kern w:val="2"/>
      <w:sz w:val="18"/>
      <w:szCs w:val="18"/>
    </w:rPr>
  </w:style>
  <w:style w:type="character" w:customStyle="1" w:styleId="Char6">
    <w:name w:val="批注框文本 Char"/>
    <w:link w:val="ae"/>
    <w:uiPriority w:val="99"/>
    <w:semiHidden/>
    <w:qFormat/>
    <w:rsid w:val="00705D51"/>
    <w:rPr>
      <w:kern w:val="2"/>
      <w:sz w:val="18"/>
      <w:szCs w:val="18"/>
    </w:rPr>
  </w:style>
  <w:style w:type="character" w:customStyle="1" w:styleId="2Char10">
    <w:name w:val="正文文本 2 Char1"/>
    <w:qFormat/>
    <w:rsid w:val="00705D51"/>
    <w:rPr>
      <w:rFonts w:ascii="隶书" w:eastAsia="隶书"/>
      <w:bCs/>
      <w:sz w:val="72"/>
      <w:szCs w:val="84"/>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zjzfcg.gov.cn"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xws.sx.gov.cn&#65307;"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zfcg.czt.zj.gov.cn/&#65307;" TargetMode="Externa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5426BAF3-AA0A-42D8-BE85-0A84F607748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68</Pages>
  <Words>6791</Words>
  <Characters>38715</Characters>
  <Application>Microsoft Office Word</Application>
  <DocSecurity>0</DocSecurity>
  <Lines>322</Lines>
  <Paragraphs>90</Paragraphs>
  <ScaleCrop>false</ScaleCrop>
  <Company>CHINA</Company>
  <LinksUpToDate>false</LinksUpToDate>
  <CharactersWithSpaces>45416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29</cp:revision>
  <cp:lastPrinted>2013-09-24T01:34:00Z</cp:lastPrinted>
  <dcterms:created xsi:type="dcterms:W3CDTF">2020-03-16T03:59:00Z</dcterms:created>
  <dcterms:modified xsi:type="dcterms:W3CDTF">2022-09-30T07:35:00Z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ADFE602F0FF747C58C78A70AFB895218</vt:lpwstr>
  </property>
</Properties>
</file>