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3F" w:rsidRDefault="00AA783F" w:rsidP="00AA783F">
      <w:pPr>
        <w:snapToGrid w:val="0"/>
        <w:spacing w:line="440" w:lineRule="exact"/>
        <w:jc w:val="left"/>
        <w:rPr>
          <w:rFonts w:ascii="仿宋_GB2312" w:eastAsia="仿宋_GB2312" w:hAnsi="宋体" w:cs="Arial"/>
          <w:b/>
          <w:bCs/>
          <w:sz w:val="24"/>
        </w:rPr>
      </w:pPr>
      <w:r>
        <w:rPr>
          <w:rFonts w:ascii="仿宋_GB2312" w:eastAsia="仿宋_GB2312" w:hAnsi="宋体" w:cs="Arial" w:hint="eastAsia"/>
          <w:b/>
          <w:bCs/>
          <w:sz w:val="24"/>
        </w:rPr>
        <w:t>本次议价产品需满足的其他要求：</w:t>
      </w:r>
    </w:p>
    <w:p w:rsidR="00AA783F" w:rsidRDefault="00AA783F" w:rsidP="00AA783F">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1.合同期限暂定为2年。</w:t>
      </w:r>
    </w:p>
    <w:p w:rsidR="00AA783F" w:rsidRDefault="00CB6D76" w:rsidP="00AA783F">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2</w:t>
      </w:r>
      <w:r w:rsidR="00AA783F">
        <w:rPr>
          <w:rFonts w:ascii="仿宋_GB2312" w:eastAsia="仿宋_GB2312" w:hAnsi="仿宋" w:hint="eastAsia"/>
          <w:bCs/>
          <w:iCs/>
          <w:sz w:val="24"/>
        </w:rPr>
        <w:t>.</w:t>
      </w:r>
      <w:r w:rsidR="00AA783F">
        <w:rPr>
          <w:rFonts w:ascii="仿宋_GB2312" w:eastAsia="仿宋_GB2312" w:hAnsi="仿宋"/>
          <w:bCs/>
          <w:iCs/>
          <w:sz w:val="24"/>
        </w:rPr>
        <w:t>合同期内如遇上级部门集中采购、组织开展联合采购或其他有关政策，与合同条款或合同供应模式发生冲突的，则</w:t>
      </w:r>
      <w:r w:rsidR="00AA783F">
        <w:rPr>
          <w:rFonts w:ascii="仿宋_GB2312" w:eastAsia="仿宋_GB2312" w:hAnsi="仿宋" w:hint="eastAsia"/>
          <w:bCs/>
          <w:iCs/>
          <w:sz w:val="24"/>
        </w:rPr>
        <w:t>医院</w:t>
      </w:r>
      <w:r w:rsidR="00AA783F">
        <w:rPr>
          <w:rFonts w:ascii="仿宋_GB2312" w:eastAsia="仿宋_GB2312" w:hAnsi="仿宋"/>
          <w:bCs/>
          <w:iCs/>
          <w:sz w:val="24"/>
        </w:rPr>
        <w:t>有权单方解除合同，不视为</w:t>
      </w:r>
      <w:r w:rsidR="00AA783F">
        <w:rPr>
          <w:rFonts w:ascii="仿宋_GB2312" w:eastAsia="仿宋_GB2312" w:hAnsi="仿宋" w:hint="eastAsia"/>
          <w:bCs/>
          <w:iCs/>
          <w:sz w:val="24"/>
        </w:rPr>
        <w:t>医院</w:t>
      </w:r>
      <w:r w:rsidR="00AA783F">
        <w:rPr>
          <w:rFonts w:ascii="仿宋_GB2312" w:eastAsia="仿宋_GB2312" w:hAnsi="仿宋"/>
          <w:bCs/>
          <w:iCs/>
          <w:sz w:val="24"/>
        </w:rPr>
        <w:t>违约，且双方互不承担责任。如</w:t>
      </w:r>
      <w:r w:rsidR="00AA783F">
        <w:rPr>
          <w:rFonts w:ascii="仿宋_GB2312" w:eastAsia="仿宋_GB2312" w:hAnsi="仿宋" w:hint="eastAsia"/>
          <w:bCs/>
          <w:iCs/>
          <w:sz w:val="24"/>
        </w:rPr>
        <w:t>医院</w:t>
      </w:r>
      <w:r w:rsidR="00AA783F">
        <w:rPr>
          <w:rFonts w:ascii="仿宋_GB2312" w:eastAsia="仿宋_GB2312" w:hAnsi="仿宋"/>
          <w:bCs/>
          <w:iCs/>
          <w:sz w:val="24"/>
        </w:rPr>
        <w:t>采取集中配送或由第三方集中配送等物流供应新模式的</w:t>
      </w:r>
      <w:r w:rsidR="00AA783F">
        <w:rPr>
          <w:rFonts w:ascii="仿宋_GB2312" w:eastAsia="仿宋_GB2312" w:hAnsi="仿宋" w:hint="eastAsia"/>
          <w:bCs/>
          <w:iCs/>
          <w:sz w:val="24"/>
        </w:rPr>
        <w:t>（如SPD配送服务管理）</w:t>
      </w:r>
      <w:r w:rsidR="00AA783F">
        <w:rPr>
          <w:rFonts w:ascii="仿宋_GB2312" w:eastAsia="仿宋_GB2312" w:hAnsi="仿宋"/>
          <w:bCs/>
          <w:iCs/>
          <w:sz w:val="24"/>
        </w:rPr>
        <w:t>，</w:t>
      </w:r>
      <w:r w:rsidR="00AA783F">
        <w:rPr>
          <w:rFonts w:ascii="仿宋_GB2312" w:eastAsia="仿宋_GB2312" w:hAnsi="仿宋" w:hint="eastAsia"/>
          <w:bCs/>
          <w:iCs/>
          <w:sz w:val="24"/>
        </w:rPr>
        <w:t>中标供应商须</w:t>
      </w:r>
      <w:r w:rsidR="00AA783F">
        <w:rPr>
          <w:rFonts w:ascii="仿宋_GB2312" w:eastAsia="仿宋_GB2312" w:hAnsi="仿宋"/>
          <w:bCs/>
          <w:iCs/>
          <w:sz w:val="24"/>
        </w:rPr>
        <w:t>同意按</w:t>
      </w:r>
      <w:r w:rsidR="00AA783F">
        <w:rPr>
          <w:rFonts w:ascii="仿宋_GB2312" w:eastAsia="仿宋_GB2312" w:hAnsi="仿宋" w:hint="eastAsia"/>
          <w:bCs/>
          <w:iCs/>
          <w:sz w:val="24"/>
        </w:rPr>
        <w:t>医院</w:t>
      </w:r>
      <w:r w:rsidR="00AA783F">
        <w:rPr>
          <w:rFonts w:ascii="仿宋_GB2312" w:eastAsia="仿宋_GB2312" w:hAnsi="仿宋"/>
          <w:bCs/>
          <w:iCs/>
          <w:sz w:val="24"/>
        </w:rPr>
        <w:t>的新模式要求执行，</w:t>
      </w:r>
      <w:r w:rsidR="00AA783F">
        <w:rPr>
          <w:rFonts w:ascii="仿宋_GB2312" w:eastAsia="仿宋_GB2312" w:hAnsi="仿宋" w:hint="eastAsia"/>
          <w:bCs/>
          <w:iCs/>
          <w:sz w:val="24"/>
        </w:rPr>
        <w:t>且</w:t>
      </w:r>
      <w:r w:rsidR="00AA783F">
        <w:rPr>
          <w:rFonts w:ascii="仿宋_GB2312" w:eastAsia="仿宋_GB2312" w:hAnsi="仿宋"/>
          <w:bCs/>
          <w:iCs/>
          <w:sz w:val="24"/>
        </w:rPr>
        <w:t>不得因此提出任何合同外的要求或费用等，否则</w:t>
      </w:r>
      <w:r w:rsidR="00AA783F">
        <w:rPr>
          <w:rFonts w:ascii="仿宋_GB2312" w:eastAsia="仿宋_GB2312" w:hAnsi="仿宋" w:hint="eastAsia"/>
          <w:bCs/>
          <w:iCs/>
          <w:sz w:val="24"/>
        </w:rPr>
        <w:t>医院</w:t>
      </w:r>
      <w:r w:rsidR="00AA783F">
        <w:rPr>
          <w:rFonts w:ascii="仿宋_GB2312" w:eastAsia="仿宋_GB2312" w:hAnsi="仿宋"/>
          <w:bCs/>
          <w:iCs/>
          <w:sz w:val="24"/>
        </w:rPr>
        <w:t>也有权单方解除合同且不承担任何责任</w:t>
      </w:r>
      <w:r w:rsidR="00AA783F">
        <w:rPr>
          <w:rFonts w:ascii="仿宋_GB2312" w:eastAsia="仿宋_GB2312" w:hAnsi="仿宋" w:hint="eastAsia"/>
          <w:bCs/>
          <w:iCs/>
          <w:sz w:val="24"/>
        </w:rPr>
        <w:t>。</w:t>
      </w:r>
    </w:p>
    <w:p w:rsidR="00AA783F" w:rsidRDefault="00CB6D76" w:rsidP="00AA783F">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3</w:t>
      </w:r>
      <w:r w:rsidR="00AA783F">
        <w:rPr>
          <w:rFonts w:ascii="仿宋_GB2312" w:eastAsia="仿宋_GB2312" w:hAnsi="仿宋" w:hint="eastAsia"/>
          <w:bCs/>
          <w:iCs/>
          <w:sz w:val="24"/>
        </w:rPr>
        <w:t>.合同期内若遇中标产品价格统一下调，中标单位需主动向医院申报并下调交易价格。</w:t>
      </w:r>
    </w:p>
    <w:p w:rsidR="00AA783F" w:rsidRDefault="00CB6D76" w:rsidP="00AA783F">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4</w:t>
      </w:r>
      <w:r w:rsidR="00AA783F">
        <w:rPr>
          <w:rFonts w:ascii="仿宋_GB2312" w:eastAsia="仿宋_GB2312" w:hAnsi="仿宋" w:hint="eastAsia"/>
          <w:bCs/>
          <w:iCs/>
          <w:sz w:val="24"/>
        </w:rPr>
        <w:t>.付款方式：按照医院要求供货，按实际用量分批采购结算。医院专职人员对所提供的货物质量、数量等进行验收，验收合格后入库并按医院财务付款流程支付相应货款。</w:t>
      </w:r>
    </w:p>
    <w:p w:rsidR="00AA783F" w:rsidRDefault="00CB6D76" w:rsidP="00AA783F">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5</w:t>
      </w:r>
      <w:r w:rsidR="00AA783F">
        <w:rPr>
          <w:rFonts w:ascii="仿宋_GB2312" w:eastAsia="仿宋_GB2312" w:hAnsi="仿宋" w:hint="eastAsia"/>
          <w:bCs/>
          <w:iCs/>
          <w:sz w:val="24"/>
        </w:rPr>
        <w:t>.</w:t>
      </w:r>
      <w:r w:rsidR="00AA783F">
        <w:rPr>
          <w:rFonts w:ascii="仿宋_GB2312" w:eastAsia="仿宋_GB2312" w:hAnsi="仿宋"/>
          <w:bCs/>
          <w:iCs/>
          <w:sz w:val="24"/>
        </w:rPr>
        <w:t xml:space="preserve"> </w:t>
      </w:r>
      <w:r w:rsidR="00AA783F">
        <w:rPr>
          <w:rFonts w:ascii="仿宋_GB2312" w:eastAsia="仿宋_GB2312" w:hAnsi="仿宋" w:hint="eastAsia"/>
          <w:bCs/>
          <w:iCs/>
          <w:sz w:val="24"/>
        </w:rPr>
        <w:t>到货期：中标供应商需与医院物资供应链系统连接，在医院发出采购需求后3个工作日内送至指定地点（但如有急用的，需及时配合调货，以不影响临床工作为准）。</w:t>
      </w:r>
    </w:p>
    <w:p w:rsidR="00AA783F" w:rsidRDefault="00AA783F" w:rsidP="00AA783F">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w:t>
      </w:r>
      <w:r w:rsidR="00CB6D76">
        <w:rPr>
          <w:rFonts w:ascii="仿宋_GB2312" w:eastAsia="仿宋_GB2312" w:hAnsi="仿宋" w:hint="eastAsia"/>
          <w:bCs/>
          <w:iCs/>
          <w:sz w:val="24"/>
        </w:rPr>
        <w:t>6</w:t>
      </w:r>
      <w:r>
        <w:rPr>
          <w:rFonts w:ascii="仿宋_GB2312" w:eastAsia="仿宋_GB2312" w:hAnsi="仿宋" w:hint="eastAsia"/>
          <w:bCs/>
          <w:iCs/>
          <w:sz w:val="24"/>
        </w:rPr>
        <w:t>.</w:t>
      </w:r>
      <w:r>
        <w:rPr>
          <w:rFonts w:ascii="仿宋_GB2312" w:eastAsia="仿宋_GB2312" w:hAnsi="仿宋"/>
          <w:bCs/>
          <w:iCs/>
          <w:sz w:val="24"/>
        </w:rPr>
        <w:t xml:space="preserve"> </w:t>
      </w:r>
      <w:r>
        <w:rPr>
          <w:rFonts w:ascii="仿宋_GB2312" w:eastAsia="仿宋_GB2312" w:hAnsi="仿宋" w:hint="eastAsia"/>
          <w:bCs/>
          <w:iCs/>
          <w:sz w:val="24"/>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A85400" w:rsidRPr="00AA783F" w:rsidRDefault="00CB6D76" w:rsidP="00CB6D76">
      <w:pPr>
        <w:spacing w:line="500" w:lineRule="exact"/>
        <w:ind w:firstLineChars="200" w:firstLine="480"/>
        <w:jc w:val="left"/>
      </w:pPr>
      <w:r>
        <w:rPr>
          <w:rFonts w:ascii="仿宋_GB2312" w:eastAsia="仿宋_GB2312" w:hAnsi="仿宋" w:hint="eastAsia"/>
          <w:bCs/>
          <w:iCs/>
          <w:sz w:val="24"/>
        </w:rPr>
        <w:t>7</w:t>
      </w:r>
      <w:r w:rsidR="00AA783F">
        <w:rPr>
          <w:rFonts w:ascii="仿宋_GB2312" w:eastAsia="仿宋_GB2312" w:hAnsi="仿宋" w:hint="eastAsia"/>
          <w:bCs/>
          <w:iCs/>
          <w:sz w:val="24"/>
        </w:rPr>
        <w:t>.投标人须承诺能够提供全程冷链运输服务(需提供冷链运输资质证书或委托第三方冷链运输协议等证明材料)。</w:t>
      </w:r>
    </w:p>
    <w:sectPr w:rsidR="00A85400" w:rsidRPr="00AA783F" w:rsidSect="00DD6C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10" w:rsidRDefault="002B5410" w:rsidP="00AA783F">
      <w:r>
        <w:separator/>
      </w:r>
    </w:p>
  </w:endnote>
  <w:endnote w:type="continuationSeparator" w:id="1">
    <w:p w:rsidR="002B5410" w:rsidRDefault="002B5410" w:rsidP="00AA7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10" w:rsidRDefault="002B5410" w:rsidP="00AA783F">
      <w:r>
        <w:separator/>
      </w:r>
    </w:p>
  </w:footnote>
  <w:footnote w:type="continuationSeparator" w:id="1">
    <w:p w:rsidR="002B5410" w:rsidRDefault="002B5410" w:rsidP="00AA78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83F"/>
    <w:rsid w:val="000E38FA"/>
    <w:rsid w:val="00295358"/>
    <w:rsid w:val="002B5410"/>
    <w:rsid w:val="002D70AF"/>
    <w:rsid w:val="005B2958"/>
    <w:rsid w:val="00A85400"/>
    <w:rsid w:val="00AA783F"/>
    <w:rsid w:val="00CB6D76"/>
    <w:rsid w:val="00DD6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A78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AA78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78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783F"/>
    <w:rPr>
      <w:sz w:val="18"/>
      <w:szCs w:val="18"/>
    </w:rPr>
  </w:style>
  <w:style w:type="paragraph" w:styleId="a4">
    <w:name w:val="footer"/>
    <w:basedOn w:val="a"/>
    <w:link w:val="Char0"/>
    <w:uiPriority w:val="99"/>
    <w:semiHidden/>
    <w:unhideWhenUsed/>
    <w:rsid w:val="00AA78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A783F"/>
    <w:rPr>
      <w:sz w:val="18"/>
      <w:szCs w:val="18"/>
    </w:rPr>
  </w:style>
  <w:style w:type="character" w:customStyle="1" w:styleId="1Char">
    <w:name w:val="标题 1 Char"/>
    <w:basedOn w:val="a0"/>
    <w:link w:val="1"/>
    <w:uiPriority w:val="9"/>
    <w:rsid w:val="00AA783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537</Characters>
  <Application>Microsoft Office Word</Application>
  <DocSecurity>0</DocSecurity>
  <Lines>4</Lines>
  <Paragraphs>1</Paragraphs>
  <ScaleCrop>false</ScaleCrop>
  <Company>Microsoft</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茅艳萍</dc:creator>
  <cp:keywords/>
  <dc:description/>
  <cp:lastModifiedBy>茅艳萍</cp:lastModifiedBy>
  <cp:revision>6</cp:revision>
  <dcterms:created xsi:type="dcterms:W3CDTF">2021-10-19T03:07:00Z</dcterms:created>
  <dcterms:modified xsi:type="dcterms:W3CDTF">2021-10-19T06:12:00Z</dcterms:modified>
</cp:coreProperties>
</file>