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C34" w:rsidRDefault="00D36C34">
      <w:pPr>
        <w:jc w:val="center"/>
        <w:outlineLvl w:val="0"/>
        <w:rPr>
          <w:rFonts w:ascii="隶书" w:eastAsia="隶书" w:hAnsi="Arial" w:cs="Arial"/>
          <w:b/>
          <w:spacing w:val="-12"/>
          <w:sz w:val="48"/>
          <w:szCs w:val="48"/>
        </w:rPr>
      </w:pPr>
    </w:p>
    <w:p w:rsidR="00D36C34" w:rsidRDefault="00AC021B">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w:t>
      </w:r>
    </w:p>
    <w:p w:rsidR="00D36C34" w:rsidRDefault="005F3816">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卫生间</w:t>
      </w:r>
      <w:r w:rsidR="00AC021B">
        <w:rPr>
          <w:rFonts w:ascii="隶书" w:eastAsia="隶书" w:hAnsi="Arial" w:cs="Arial" w:hint="eastAsia"/>
          <w:b/>
          <w:spacing w:val="-12"/>
          <w:sz w:val="48"/>
          <w:szCs w:val="48"/>
        </w:rPr>
        <w:t>空气</w:t>
      </w:r>
      <w:r>
        <w:rPr>
          <w:rFonts w:ascii="隶书" w:eastAsia="隶书" w:hAnsi="Arial" w:cs="Arial" w:hint="eastAsia"/>
          <w:b/>
          <w:spacing w:val="-12"/>
          <w:sz w:val="48"/>
          <w:szCs w:val="48"/>
        </w:rPr>
        <w:t>净化器租赁</w:t>
      </w:r>
      <w:r w:rsidR="00AC021B">
        <w:rPr>
          <w:rFonts w:ascii="隶书" w:eastAsia="隶书" w:hAnsi="Arial" w:cs="Arial" w:hint="eastAsia"/>
          <w:b/>
          <w:spacing w:val="-12"/>
          <w:sz w:val="48"/>
          <w:szCs w:val="48"/>
        </w:rPr>
        <w:t>项目</w:t>
      </w:r>
    </w:p>
    <w:p w:rsidR="00D36C34" w:rsidRDefault="00D36C34">
      <w:pPr>
        <w:outlineLvl w:val="0"/>
        <w:rPr>
          <w:rFonts w:ascii="隶书" w:eastAsia="隶书" w:hAnsi="Arial" w:cs="Arial"/>
          <w:b/>
          <w:spacing w:val="-12"/>
          <w:sz w:val="48"/>
          <w:szCs w:val="48"/>
        </w:rPr>
      </w:pP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公</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开</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招</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标</w:t>
      </w:r>
    </w:p>
    <w:p w:rsidR="00D36C34" w:rsidRDefault="00AC021B">
      <w:pPr>
        <w:jc w:val="center"/>
        <w:outlineLvl w:val="0"/>
        <w:rPr>
          <w:rFonts w:ascii="隶书" w:eastAsia="隶书"/>
          <w:b/>
          <w:sz w:val="72"/>
          <w:szCs w:val="72"/>
        </w:rPr>
      </w:pPr>
      <w:r>
        <w:rPr>
          <w:rFonts w:ascii="隶书" w:eastAsia="隶书" w:hint="eastAsia"/>
          <w:b/>
          <w:sz w:val="72"/>
          <w:szCs w:val="72"/>
        </w:rPr>
        <w:t>文</w:t>
      </w:r>
    </w:p>
    <w:p w:rsidR="00D36C34" w:rsidRDefault="00AC021B">
      <w:pPr>
        <w:jc w:val="center"/>
        <w:outlineLvl w:val="0"/>
        <w:rPr>
          <w:rFonts w:ascii="隶书" w:eastAsia="隶书"/>
          <w:sz w:val="44"/>
        </w:rPr>
      </w:pPr>
      <w:r>
        <w:rPr>
          <w:rFonts w:ascii="隶书" w:eastAsia="隶书" w:hint="eastAsia"/>
          <w:b/>
          <w:sz w:val="72"/>
          <w:szCs w:val="72"/>
        </w:rPr>
        <w:t>件</w:t>
      </w:r>
    </w:p>
    <w:p w:rsidR="00D36C34" w:rsidRDefault="00D36C34">
      <w:pPr>
        <w:jc w:val="center"/>
        <w:outlineLvl w:val="0"/>
        <w:rPr>
          <w:rFonts w:ascii="隶书" w:eastAsia="隶书"/>
          <w:sz w:val="44"/>
        </w:rPr>
      </w:pPr>
    </w:p>
    <w:p w:rsidR="00D36C34" w:rsidRDefault="00D36C34">
      <w:pPr>
        <w:jc w:val="center"/>
        <w:outlineLvl w:val="0"/>
        <w:rPr>
          <w:rFonts w:ascii="隶书" w:eastAsia="隶书"/>
          <w:sz w:val="44"/>
        </w:rPr>
      </w:pPr>
    </w:p>
    <w:p w:rsidR="00D36C34" w:rsidRDefault="00D36C34">
      <w:pPr>
        <w:jc w:val="center"/>
        <w:outlineLvl w:val="0"/>
        <w:rPr>
          <w:rFonts w:ascii="隶书" w:eastAsia="隶书"/>
          <w:sz w:val="44"/>
        </w:rPr>
      </w:pPr>
    </w:p>
    <w:p w:rsidR="00D36C34" w:rsidRDefault="00AC021B">
      <w:pPr>
        <w:jc w:val="center"/>
        <w:rPr>
          <w:rFonts w:ascii="隶书" w:eastAsia="隶书"/>
          <w:b/>
          <w:sz w:val="28"/>
          <w:szCs w:val="28"/>
        </w:rPr>
      </w:pPr>
      <w:r>
        <w:rPr>
          <w:rFonts w:ascii="隶书" w:eastAsia="隶书" w:hint="eastAsia"/>
          <w:b/>
          <w:sz w:val="28"/>
          <w:szCs w:val="28"/>
        </w:rPr>
        <w:t>招标编号:</w:t>
      </w:r>
      <w:r w:rsidR="0055041C">
        <w:rPr>
          <w:rFonts w:ascii="隶书" w:eastAsia="隶书"/>
          <w:b/>
          <w:sz w:val="28"/>
          <w:szCs w:val="28"/>
        </w:rPr>
        <w:t>2022-021</w:t>
      </w:r>
    </w:p>
    <w:p w:rsidR="005F3816" w:rsidRPr="005F3816" w:rsidRDefault="005F3816" w:rsidP="005F3816">
      <w:pPr>
        <w:pStyle w:val="a0"/>
        <w:rPr>
          <w:lang w:val="en-US"/>
        </w:rPr>
      </w:pPr>
    </w:p>
    <w:tbl>
      <w:tblPr>
        <w:tblW w:w="7801" w:type="dxa"/>
        <w:jc w:val="center"/>
        <w:tblLayout w:type="fixed"/>
        <w:tblLook w:val="04A0"/>
      </w:tblPr>
      <w:tblGrid>
        <w:gridCol w:w="2356"/>
        <w:gridCol w:w="5445"/>
      </w:tblGrid>
      <w:tr w:rsidR="00D36C34">
        <w:trPr>
          <w:trHeight w:val="443"/>
          <w:jc w:val="center"/>
        </w:trPr>
        <w:tc>
          <w:tcPr>
            <w:tcW w:w="2356" w:type="dxa"/>
          </w:tcPr>
          <w:p w:rsidR="00D36C34" w:rsidRDefault="00AC021B" w:rsidP="00C23796">
            <w:pPr>
              <w:spacing w:after="100" w:afterAutospacing="1" w:line="440" w:lineRule="exact"/>
              <w:ind w:firstLineChars="50" w:firstLine="233"/>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D36C34" w:rsidRDefault="00AC021B">
            <w:pPr>
              <w:spacing w:line="320" w:lineRule="exact"/>
              <w:outlineLvl w:val="0"/>
              <w:rPr>
                <w:rFonts w:ascii="隶书" w:eastAsia="隶书" w:hAnsi="宋体"/>
                <w:sz w:val="28"/>
                <w:szCs w:val="28"/>
              </w:rPr>
            </w:pPr>
            <w:r>
              <w:rPr>
                <w:rFonts w:ascii="隶书" w:eastAsia="隶书" w:hAnsi="宋体" w:hint="eastAsia"/>
                <w:sz w:val="28"/>
                <w:szCs w:val="28"/>
              </w:rPr>
              <w:t>绍兴市人民医院</w:t>
            </w:r>
          </w:p>
        </w:tc>
      </w:tr>
      <w:tr w:rsidR="00D36C34">
        <w:trPr>
          <w:trHeight w:val="397"/>
          <w:jc w:val="center"/>
        </w:trPr>
        <w:tc>
          <w:tcPr>
            <w:tcW w:w="2356" w:type="dxa"/>
            <w:vAlign w:val="center"/>
          </w:tcPr>
          <w:p w:rsidR="00D36C34" w:rsidRDefault="000F1357" w:rsidP="00CD424F">
            <w:pPr>
              <w:spacing w:after="100" w:afterAutospacing="1" w:line="440" w:lineRule="exact"/>
              <w:ind w:firstLineChars="50" w:firstLine="215"/>
              <w:rPr>
                <w:rFonts w:ascii="隶书" w:eastAsia="隶书" w:hAnsi="宋体"/>
                <w:sz w:val="28"/>
                <w:szCs w:val="28"/>
              </w:rPr>
            </w:pPr>
            <w:r w:rsidRPr="00CD424F">
              <w:rPr>
                <w:rFonts w:ascii="隶书" w:eastAsia="隶书" w:hAnsi="宋体" w:hint="eastAsia"/>
                <w:spacing w:val="75"/>
                <w:kern w:val="0"/>
                <w:sz w:val="28"/>
                <w:szCs w:val="28"/>
                <w:fitText w:val="1680" w:id="2"/>
              </w:rPr>
              <w:t>监督单</w:t>
            </w:r>
            <w:r w:rsidRPr="00CD424F">
              <w:rPr>
                <w:rFonts w:ascii="隶书" w:eastAsia="隶书" w:hAnsi="宋体" w:hint="eastAsia"/>
                <w:spacing w:val="15"/>
                <w:kern w:val="0"/>
                <w:sz w:val="28"/>
                <w:szCs w:val="28"/>
                <w:fitText w:val="1680" w:id="2"/>
              </w:rPr>
              <w:t>位</w:t>
            </w:r>
            <w:r w:rsidR="00AC021B">
              <w:rPr>
                <w:rFonts w:ascii="隶书" w:eastAsia="隶书" w:hAnsi="宋体" w:hint="eastAsia"/>
                <w:sz w:val="28"/>
                <w:szCs w:val="28"/>
              </w:rPr>
              <w:t>：</w:t>
            </w:r>
          </w:p>
        </w:tc>
        <w:tc>
          <w:tcPr>
            <w:tcW w:w="5445" w:type="dxa"/>
          </w:tcPr>
          <w:p w:rsidR="00D36C34" w:rsidRDefault="00AC021B" w:rsidP="00391CC3">
            <w:pPr>
              <w:spacing w:after="100" w:afterAutospacing="1" w:line="440" w:lineRule="exact"/>
              <w:rPr>
                <w:rFonts w:ascii="隶书" w:eastAsia="隶书" w:hAnsi="宋体"/>
                <w:sz w:val="28"/>
                <w:szCs w:val="28"/>
              </w:rPr>
            </w:pPr>
            <w:r>
              <w:rPr>
                <w:rFonts w:ascii="隶书" w:eastAsia="隶书" w:hAnsi="宋体" w:hint="eastAsia"/>
                <w:sz w:val="28"/>
                <w:szCs w:val="28"/>
              </w:rPr>
              <w:t>绍兴市</w:t>
            </w:r>
            <w:r w:rsidR="00391CC3">
              <w:rPr>
                <w:rFonts w:ascii="隶书" w:eastAsia="隶书" w:hAnsi="宋体" w:hint="eastAsia"/>
                <w:sz w:val="28"/>
                <w:szCs w:val="28"/>
              </w:rPr>
              <w:t>卫生健康委员会</w:t>
            </w:r>
          </w:p>
        </w:tc>
      </w:tr>
      <w:tr w:rsidR="00D36C34">
        <w:trPr>
          <w:trHeight w:val="333"/>
          <w:jc w:val="center"/>
        </w:trPr>
        <w:tc>
          <w:tcPr>
            <w:tcW w:w="7801" w:type="dxa"/>
            <w:gridSpan w:val="2"/>
          </w:tcPr>
          <w:p w:rsidR="00D36C34" w:rsidRDefault="00AC021B">
            <w:pPr>
              <w:spacing w:after="100" w:afterAutospacing="1" w:line="440" w:lineRule="exact"/>
              <w:jc w:val="center"/>
              <w:rPr>
                <w:rFonts w:ascii="隶书" w:eastAsia="隶书" w:hAnsi="宋体"/>
                <w:sz w:val="28"/>
                <w:szCs w:val="28"/>
              </w:rPr>
            </w:pPr>
            <w:r>
              <w:rPr>
                <w:rFonts w:ascii="隶书" w:eastAsia="隶书" w:hint="eastAsia"/>
                <w:sz w:val="28"/>
                <w:szCs w:val="28"/>
              </w:rPr>
              <w:t>二○二二年九月</w:t>
            </w:r>
          </w:p>
        </w:tc>
      </w:tr>
    </w:tbl>
    <w:p w:rsidR="00D36C34" w:rsidRDefault="00D36C34">
      <w:pPr>
        <w:pageBreakBefore/>
        <w:jc w:val="center"/>
        <w:rPr>
          <w:rFonts w:ascii="隶书" w:eastAsia="隶书"/>
          <w:b/>
          <w:sz w:val="44"/>
          <w:szCs w:val="44"/>
        </w:rPr>
      </w:pPr>
    </w:p>
    <w:p w:rsidR="00D36C34" w:rsidRDefault="00D36C34">
      <w:pPr>
        <w:jc w:val="center"/>
        <w:rPr>
          <w:rFonts w:ascii="隶书" w:eastAsia="隶书"/>
          <w:b/>
          <w:sz w:val="44"/>
          <w:szCs w:val="44"/>
        </w:rPr>
      </w:pPr>
    </w:p>
    <w:p w:rsidR="00D36C34" w:rsidRDefault="00AC021B">
      <w:pPr>
        <w:jc w:val="center"/>
        <w:rPr>
          <w:rFonts w:ascii="仿宋_GB2312" w:eastAsia="仿宋_GB2312"/>
          <w:b/>
          <w:sz w:val="44"/>
          <w:szCs w:val="44"/>
        </w:rPr>
      </w:pPr>
      <w:r>
        <w:rPr>
          <w:rFonts w:ascii="仿宋_GB2312" w:eastAsia="仿宋_GB2312" w:hint="eastAsia"/>
          <w:b/>
          <w:sz w:val="44"/>
          <w:szCs w:val="44"/>
        </w:rPr>
        <w:t>目录</w:t>
      </w:r>
    </w:p>
    <w:p w:rsidR="00D36C34" w:rsidRDefault="00D36C34">
      <w:pPr>
        <w:jc w:val="center"/>
        <w:rPr>
          <w:rFonts w:ascii="隶书" w:eastAsia="隶书"/>
          <w:b/>
          <w:sz w:val="44"/>
          <w:szCs w:val="44"/>
        </w:rPr>
      </w:pPr>
    </w:p>
    <w:p w:rsidR="00D36C34" w:rsidRDefault="00D36C34">
      <w:pPr>
        <w:jc w:val="center"/>
        <w:rPr>
          <w:rFonts w:ascii="隶书" w:eastAsia="隶书"/>
        </w:rPr>
      </w:pP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AC021B">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D36C34">
        <w:tc>
          <w:tcPr>
            <w:tcW w:w="8279" w:type="dxa"/>
            <w:vAlign w:val="center"/>
          </w:tcPr>
          <w:p w:rsidR="00D36C34" w:rsidRDefault="00AC021B">
            <w:pPr>
              <w:rPr>
                <w:rFonts w:ascii="仿宋" w:eastAsia="仿宋" w:hAnsi="仿宋" w:cs="仿宋"/>
              </w:rPr>
            </w:pPr>
            <w:r>
              <w:rPr>
                <w:rFonts w:ascii="仿宋" w:eastAsia="仿宋" w:hAnsi="仿宋" w:cs="仿宋" w:hint="eastAsia"/>
              </w:rPr>
              <w:br w:type="page"/>
            </w:r>
          </w:p>
          <w:p w:rsidR="00D36C34" w:rsidRDefault="00AC021B">
            <w:pPr>
              <w:pStyle w:val="afd"/>
              <w:spacing w:afterLines="0" w:line="440" w:lineRule="exact"/>
              <w:ind w:firstLine="480"/>
              <w:jc w:val="left"/>
              <w:rPr>
                <w:rFonts w:ascii="仿宋" w:eastAsia="仿宋" w:hAnsi="仿宋" w:cs="仿宋"/>
                <w:szCs w:val="24"/>
              </w:rPr>
            </w:pPr>
            <w:r>
              <w:rPr>
                <w:rFonts w:ascii="仿宋" w:eastAsia="仿宋" w:hAnsi="仿宋" w:cs="仿宋" w:hint="eastAsia"/>
                <w:szCs w:val="24"/>
              </w:rPr>
              <w:t>一、项目基本情况</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项目编号：</w:t>
            </w:r>
            <w:r w:rsidR="0055041C">
              <w:rPr>
                <w:rFonts w:ascii="仿宋" w:eastAsia="仿宋" w:hAnsi="仿宋" w:cs="仿宋" w:hint="eastAsia"/>
                <w:szCs w:val="24"/>
              </w:rPr>
              <w:t>2</w:t>
            </w:r>
            <w:r w:rsidR="0055041C">
              <w:rPr>
                <w:rFonts w:ascii="仿宋" w:eastAsia="仿宋" w:hAnsi="仿宋" w:cs="仿宋"/>
                <w:szCs w:val="24"/>
              </w:rPr>
              <w:t>022-021</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项目名称：绍兴市人民医院</w:t>
            </w:r>
            <w:r w:rsidR="0055041C">
              <w:rPr>
                <w:rFonts w:ascii="仿宋" w:eastAsia="仿宋" w:hAnsi="仿宋" w:cs="仿宋" w:hint="eastAsia"/>
                <w:szCs w:val="24"/>
              </w:rPr>
              <w:t>卫生间空气净化器租赁项目</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采购方式：公开招标</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预算金额（元）：</w:t>
            </w:r>
            <w:r w:rsidR="0055041C">
              <w:rPr>
                <w:rFonts w:ascii="仿宋" w:eastAsia="仿宋" w:hAnsi="仿宋" w:cs="仿宋"/>
                <w:szCs w:val="24"/>
              </w:rPr>
              <w:t>99000</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最高限价（元）：</w:t>
            </w:r>
            <w:r w:rsidR="00391CC3">
              <w:rPr>
                <w:rFonts w:ascii="仿宋" w:eastAsia="仿宋" w:hAnsi="仿宋" w:cs="仿宋" w:hint="eastAsia"/>
                <w:szCs w:val="24"/>
              </w:rPr>
              <w:t>60</w:t>
            </w:r>
            <w:r w:rsidR="00391CC3">
              <w:rPr>
                <w:rFonts w:ascii="仿宋" w:eastAsia="仿宋" w:hAnsi="仿宋" w:cs="仿宋"/>
                <w:szCs w:val="24"/>
              </w:rPr>
              <w:t>000</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采购需求：</w:t>
            </w:r>
          </w:p>
          <w:p w:rsidR="0055041C"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标项一:</w:t>
            </w:r>
            <w:r>
              <w:rPr>
                <w:rFonts w:ascii="仿宋" w:eastAsia="仿宋" w:hAnsi="仿宋" w:cs="仿宋" w:hint="eastAsia"/>
                <w:szCs w:val="24"/>
              </w:rPr>
              <w:br/>
              <w:t>  标项名称:绍兴市人民医院</w:t>
            </w:r>
            <w:r w:rsidR="0055041C">
              <w:rPr>
                <w:rFonts w:ascii="仿宋" w:eastAsia="仿宋" w:hAnsi="仿宋" w:cs="仿宋" w:hint="eastAsia"/>
                <w:szCs w:val="24"/>
              </w:rPr>
              <w:t>卫生间空气净化器租赁项目</w:t>
            </w:r>
          </w:p>
          <w:p w:rsidR="0055041C"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数量:1项</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预算金额（元）: </w:t>
            </w:r>
            <w:r w:rsidR="0055041C">
              <w:rPr>
                <w:rFonts w:ascii="仿宋" w:eastAsia="仿宋" w:hAnsi="仿宋" w:cs="仿宋"/>
                <w:szCs w:val="24"/>
              </w:rPr>
              <w:t>99000</w:t>
            </w:r>
          </w:p>
          <w:p w:rsidR="0055041C" w:rsidRDefault="00AC021B">
            <w:pPr>
              <w:pStyle w:val="afd"/>
              <w:spacing w:afterLines="0" w:line="440" w:lineRule="exact"/>
              <w:ind w:firstLineChars="0" w:firstLine="0"/>
              <w:rPr>
                <w:rFonts w:ascii="仿宋" w:eastAsia="仿宋" w:hAnsi="仿宋" w:cs="仿宋"/>
                <w:szCs w:val="24"/>
              </w:rPr>
            </w:pPr>
            <w:r>
              <w:rPr>
                <w:rFonts w:ascii="仿宋" w:eastAsia="仿宋" w:hAnsi="仿宋" w:cs="仿宋" w:hint="eastAsia"/>
                <w:szCs w:val="24"/>
              </w:rPr>
              <w:t>  简要规格描述或项目基本概况介绍、用途：详见采购文件</w:t>
            </w:r>
            <w:r w:rsidR="0055041C">
              <w:rPr>
                <w:rFonts w:ascii="仿宋" w:eastAsia="仿宋" w:hAnsi="仿宋" w:cs="仿宋" w:hint="eastAsia"/>
                <w:szCs w:val="24"/>
              </w:rPr>
              <w:t> </w:t>
            </w:r>
          </w:p>
          <w:p w:rsidR="00D36C34" w:rsidRDefault="00AC021B" w:rsidP="0055041C">
            <w:pPr>
              <w:pStyle w:val="afd"/>
              <w:spacing w:afterLines="0" w:line="440" w:lineRule="exact"/>
              <w:ind w:firstLine="480"/>
              <w:rPr>
                <w:rFonts w:ascii="仿宋" w:eastAsia="仿宋" w:hAnsi="仿宋" w:cs="仿宋"/>
                <w:szCs w:val="24"/>
              </w:rPr>
            </w:pPr>
            <w:r>
              <w:rPr>
                <w:rFonts w:ascii="仿宋" w:eastAsia="仿宋" w:hAnsi="仿宋" w:cs="仿宋" w:hint="eastAsia"/>
                <w:szCs w:val="24"/>
              </w:rPr>
              <w:t>备注：无</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本项目（是）接受联合体投标。</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二、申请人的资格要求：</w:t>
            </w:r>
          </w:p>
          <w:p w:rsidR="00D36C34" w:rsidRDefault="00AC021B">
            <w:pPr>
              <w:pStyle w:val="afd"/>
              <w:spacing w:after="120" w:line="440" w:lineRule="exact"/>
              <w:ind w:firstLine="480"/>
              <w:jc w:val="left"/>
              <w:rPr>
                <w:rFonts w:ascii="仿宋" w:eastAsia="仿宋" w:hAnsi="仿宋" w:cs="仿宋"/>
                <w:szCs w:val="24"/>
              </w:rPr>
            </w:pPr>
            <w:r>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D36C34" w:rsidRDefault="00AC021B">
            <w:pPr>
              <w:pStyle w:val="afd"/>
              <w:spacing w:after="120" w:line="440" w:lineRule="exact"/>
              <w:ind w:firstLine="480"/>
              <w:jc w:val="left"/>
              <w:rPr>
                <w:rFonts w:ascii="仿宋" w:eastAsia="仿宋" w:hAnsi="仿宋" w:cs="仿宋"/>
                <w:szCs w:val="24"/>
              </w:rPr>
            </w:pPr>
            <w:r>
              <w:rPr>
                <w:rFonts w:ascii="仿宋" w:eastAsia="仿宋" w:hAnsi="仿宋" w:cs="仿宋" w:hint="eastAsia"/>
                <w:szCs w:val="24"/>
              </w:rPr>
              <w:t>2.以联合体形式投标的，提供联合体协议（本项目不接受联合体投标或者投标人不以联合体形式投标的，则不需要提供）；</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3.落实政府采购政策需满足的资格要求：</w:t>
            </w:r>
          </w:p>
          <w:p w:rsidR="00D36C34" w:rsidRDefault="006C0ED8">
            <w:pPr>
              <w:pStyle w:val="afd"/>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Content>
                <w:r w:rsidR="00AC021B">
                  <w:rPr>
                    <w:rFonts w:ascii="仿宋" w:eastAsia="仿宋" w:hAnsi="仿宋" w:cs="仿宋" w:hint="eastAsia"/>
                  </w:rPr>
                  <w:sym w:font="Wingdings" w:char="00A8"/>
                </w:r>
              </w:sdtContent>
            </w:sdt>
            <w:r w:rsidR="00AC021B">
              <w:rPr>
                <w:rFonts w:ascii="仿宋" w:eastAsia="仿宋" w:hAnsi="仿宋" w:cs="仿宋" w:hint="eastAsia"/>
              </w:rPr>
              <w:t>无；</w:t>
            </w:r>
          </w:p>
          <w:p w:rsidR="00D36C34" w:rsidRDefault="006C0ED8">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Content>
                <w:r w:rsidR="00AC021B">
                  <w:rPr>
                    <w:rFonts w:ascii="仿宋" w:eastAsia="仿宋" w:hAnsi="仿宋" w:cs="仿宋" w:hint="eastAsia"/>
                  </w:rPr>
                  <w:sym w:font="Wingdings" w:char="F0FE"/>
                </w:r>
              </w:sdtContent>
            </w:sdt>
            <w:r w:rsidR="00AC021B">
              <w:rPr>
                <w:rFonts w:ascii="仿宋" w:eastAsia="仿宋" w:hAnsi="仿宋" w:cs="仿宋" w:hint="eastAsia"/>
                <w:kern w:val="0"/>
                <w:sz w:val="24"/>
              </w:rPr>
              <w:t>专</w:t>
            </w:r>
            <w:r w:rsidR="00AC021B">
              <w:rPr>
                <w:rFonts w:ascii="仿宋" w:eastAsia="仿宋" w:hAnsi="仿宋" w:cs="仿宋" w:hint="eastAsia"/>
                <w:sz w:val="24"/>
              </w:rPr>
              <w:t>门面向中小企业</w:t>
            </w:r>
          </w:p>
          <w:p w:rsidR="00D36C34" w:rsidRDefault="00AC021B">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D36C34" w:rsidRDefault="006C0ED8">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Content>
                <w:sdt>
                  <w:sdtPr>
                    <w:rPr>
                      <w:rFonts w:ascii="仿宋" w:eastAsia="仿宋" w:hAnsi="仿宋" w:cs="仿宋" w:hint="eastAsia"/>
                      <w:kern w:val="0"/>
                      <w:sz w:val="24"/>
                    </w:rPr>
                    <w:id w:val="279565509"/>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货物全部由符合政策要求的小微企业制造，提供中小企业声明函；</w:t>
            </w:r>
          </w:p>
          <w:p w:rsidR="00D36C34" w:rsidRDefault="006C0ED8">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dtPr>
                  <w:sdtContent>
                    <w:sdt>
                      <w:sdtPr>
                        <w:rPr>
                          <w:rFonts w:ascii="仿宋" w:eastAsia="仿宋" w:hAnsi="仿宋" w:cs="仿宋" w:hint="eastAsia"/>
                          <w:szCs w:val="21"/>
                        </w:rPr>
                        <w:id w:val="1020205211"/>
                      </w:sdtPr>
                      <w:sdtContent>
                        <w:r w:rsidR="00AC021B">
                          <w:rPr>
                            <w:rFonts w:ascii="仿宋" w:eastAsia="仿宋" w:hAnsi="仿宋" w:cs="仿宋" w:hint="eastAsia"/>
                          </w:rPr>
                          <w:sym w:font="Wingdings" w:char="F0FE"/>
                        </w:r>
                      </w:sdtContent>
                    </w:sdt>
                  </w:sdtContent>
                </w:sdt>
              </w:sdtContent>
            </w:sdt>
            <w:r w:rsidR="00AC021B">
              <w:rPr>
                <w:rFonts w:ascii="仿宋" w:eastAsia="仿宋" w:hAnsi="仿宋" w:cs="仿宋" w:hint="eastAsia"/>
                <w:sz w:val="24"/>
              </w:rPr>
              <w:t>服务全部由符合政策要求的中小企业承接，提供中小企业声明函；</w:t>
            </w:r>
          </w:p>
          <w:p w:rsidR="00D36C34" w:rsidRDefault="006C0ED8">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Content>
                <w:sdt>
                  <w:sdtPr>
                    <w:rPr>
                      <w:rFonts w:ascii="仿宋" w:eastAsia="仿宋" w:hAnsi="仿宋" w:cs="仿宋" w:hint="eastAsia"/>
                      <w:kern w:val="0"/>
                      <w:sz w:val="24"/>
                    </w:rPr>
                    <w:id w:val="279565513"/>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服务全部由符合政策要求的小微企业承接，提供中小企业声明函；</w:t>
            </w:r>
          </w:p>
          <w:p w:rsidR="00D36C34" w:rsidRDefault="006C0ED8">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要求以联合体形式参加，提供联合协议和中小企业声明函，联合协议中中小企业合同金额应当达到%，小微企业合同金额应当达到%;</w:t>
            </w:r>
            <w:r w:rsidR="00AC021B">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AC021B">
              <w:rPr>
                <w:rFonts w:ascii="仿宋" w:eastAsia="仿宋" w:hAnsi="仿宋" w:cs="仿宋" w:hint="eastAsia"/>
                <w:sz w:val="24"/>
              </w:rPr>
              <w:t>；</w:t>
            </w:r>
          </w:p>
          <w:p w:rsidR="00D36C34" w:rsidRDefault="006C0ED8">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AC021B">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AC021B">
              <w:rPr>
                <w:rFonts w:ascii="仿宋" w:eastAsia="仿宋" w:hAnsi="仿宋" w:cs="仿宋" w:hint="eastAsia"/>
                <w:sz w:val="24"/>
              </w:rPr>
              <w:t>；</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4.本项目的特定资格要求：无</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243B8" w:rsidRDefault="00F243B8" w:rsidP="00675229">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F243B8" w:rsidRDefault="00F243B8" w:rsidP="00F243B8">
            <w:pPr>
              <w:spacing w:line="440" w:lineRule="exact"/>
              <w:rPr>
                <w:rFonts w:ascii="仿宋_GB2312" w:eastAsia="仿宋_GB2312" w:hAnsi="新宋体"/>
                <w:kern w:val="0"/>
                <w:sz w:val="24"/>
              </w:rPr>
            </w:pPr>
            <w:r>
              <w:rPr>
                <w:rFonts w:ascii="仿宋_GB2312" w:eastAsia="仿宋_GB2312" w:hAnsi="新宋体" w:hint="eastAsia"/>
                <w:kern w:val="0"/>
                <w:sz w:val="24"/>
              </w:rPr>
              <w:t>1、报名时间：2022年</w:t>
            </w:r>
            <w:r w:rsidR="004A4884">
              <w:rPr>
                <w:rFonts w:ascii="仿宋_GB2312" w:eastAsia="仿宋_GB2312" w:hAnsi="新宋体" w:hint="eastAsia"/>
                <w:kern w:val="0"/>
                <w:sz w:val="24"/>
              </w:rPr>
              <w:t>9月</w:t>
            </w:r>
            <w:r w:rsidR="00465708">
              <w:rPr>
                <w:rFonts w:ascii="仿宋_GB2312" w:eastAsia="仿宋_GB2312" w:hAnsi="新宋体" w:hint="eastAsia"/>
                <w:kern w:val="0"/>
                <w:sz w:val="24"/>
              </w:rPr>
              <w:t>14</w:t>
            </w:r>
            <w:r>
              <w:rPr>
                <w:rFonts w:ascii="仿宋_GB2312" w:eastAsia="仿宋_GB2312" w:hAnsi="新宋体" w:hint="eastAsia"/>
                <w:kern w:val="0"/>
                <w:sz w:val="24"/>
              </w:rPr>
              <w:t>日至</w:t>
            </w:r>
            <w:r w:rsidR="00465708">
              <w:rPr>
                <w:rFonts w:ascii="仿宋_GB2312" w:eastAsia="仿宋_GB2312" w:hAnsi="新宋体" w:hint="eastAsia"/>
                <w:kern w:val="0"/>
                <w:sz w:val="24"/>
              </w:rPr>
              <w:t>10</w:t>
            </w:r>
            <w:r w:rsidR="004A4884">
              <w:rPr>
                <w:rFonts w:ascii="仿宋_GB2312" w:eastAsia="仿宋_GB2312" w:hAnsi="新宋体" w:hint="eastAsia"/>
                <w:kern w:val="0"/>
                <w:sz w:val="24"/>
              </w:rPr>
              <w:t>月</w:t>
            </w:r>
            <w:r w:rsidR="00465708">
              <w:rPr>
                <w:rFonts w:ascii="仿宋_GB2312" w:eastAsia="仿宋_GB2312" w:hAnsi="新宋体" w:hint="eastAsia"/>
                <w:kern w:val="0"/>
                <w:sz w:val="24"/>
              </w:rPr>
              <w:t>9</w:t>
            </w:r>
            <w:r>
              <w:rPr>
                <w:rFonts w:ascii="仿宋_GB2312" w:eastAsia="仿宋_GB2312" w:hAnsi="新宋体" w:hint="eastAsia"/>
                <w:kern w:val="0"/>
                <w:sz w:val="24"/>
              </w:rPr>
              <w:t>日上午8:30—11:30;下午14:30-16:30（双休日及法定节假日除外，不接受电话报名），供应商须报名后才可参加投标。</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4、联系人：</w:t>
            </w:r>
            <w:r w:rsidR="004A4884">
              <w:rPr>
                <w:rFonts w:ascii="仿宋_GB2312" w:eastAsia="仿宋_GB2312" w:hAnsi="新宋体" w:hint="eastAsia"/>
                <w:kern w:val="0"/>
                <w:sz w:val="24"/>
              </w:rPr>
              <w:t>胡小芳</w:t>
            </w:r>
            <w:r>
              <w:rPr>
                <w:rFonts w:ascii="仿宋_GB2312" w:eastAsia="仿宋_GB2312" w:hAnsi="新宋体" w:hint="eastAsia"/>
                <w:kern w:val="0"/>
                <w:sz w:val="24"/>
              </w:rPr>
              <w:t xml:space="preserve">   联系电话：0575-88558</w:t>
            </w:r>
            <w:r w:rsidR="004A4884">
              <w:rPr>
                <w:rFonts w:ascii="仿宋_GB2312" w:eastAsia="仿宋_GB2312" w:hAnsi="新宋体" w:hint="eastAsia"/>
                <w:kern w:val="0"/>
                <w:sz w:val="24"/>
              </w:rPr>
              <w:t>786</w:t>
            </w:r>
          </w:p>
          <w:p w:rsidR="00F243B8" w:rsidRDefault="00F243B8" w:rsidP="00F243B8">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w:t>
            </w:r>
            <w:r w:rsidR="00603A51">
              <w:rPr>
                <w:rFonts w:ascii="仿宋_GB2312" w:eastAsia="仿宋_GB2312" w:hAnsi="新宋体" w:hint="eastAsia"/>
                <w:kern w:val="0"/>
                <w:sz w:val="24"/>
              </w:rPr>
              <w:t>供应商</w:t>
            </w:r>
            <w:r w:rsidR="00A72E95" w:rsidRPr="00A038EA">
              <w:rPr>
                <w:rFonts w:ascii="仿宋_GB2312" w:eastAsia="仿宋_GB2312" w:hAnsi="新宋体" w:hint="eastAsia"/>
                <w:kern w:val="0"/>
                <w:sz w:val="24"/>
              </w:rPr>
              <w:t>自行登录绍兴市人民医院官网：</w:t>
            </w:r>
            <w:hyperlink r:id="rId8" w:history="1">
              <w:r w:rsidR="00A72E95" w:rsidRPr="00A038EA">
                <w:rPr>
                  <w:rFonts w:ascii="仿宋_GB2312" w:eastAsia="仿宋_GB2312" w:hAnsi="新宋体" w:hint="eastAsia"/>
                  <w:kern w:val="0"/>
                  <w:sz w:val="24"/>
                </w:rPr>
                <w:t>http://www.312000.net/</w:t>
              </w:r>
            </w:hyperlink>
            <w:r w:rsidR="00A72E95" w:rsidRPr="00A038EA">
              <w:rPr>
                <w:rFonts w:ascii="仿宋_GB2312" w:eastAsia="仿宋_GB2312" w:hAnsi="新宋体" w:hint="eastAsia"/>
                <w:kern w:val="0"/>
                <w:sz w:val="24"/>
              </w:rPr>
              <w:t>，绍兴市卫健委官网：</w:t>
            </w:r>
            <w:r w:rsidR="00A72E95" w:rsidRPr="00A038EA">
              <w:rPr>
                <w:rFonts w:ascii="仿宋_GB2312" w:eastAsia="仿宋_GB2312" w:hAnsi="新宋体"/>
                <w:kern w:val="0"/>
                <w:sz w:val="24"/>
              </w:rPr>
              <w:t>http://sxws.sx.gov.cn/</w:t>
            </w:r>
            <w:r w:rsidR="00A72E95" w:rsidRPr="00A038EA">
              <w:rPr>
                <w:rFonts w:ascii="仿宋_GB2312" w:eastAsia="仿宋_GB2312" w:hAnsi="新宋体" w:hint="eastAsia"/>
                <w:kern w:val="0"/>
                <w:sz w:val="24"/>
              </w:rPr>
              <w:t>采购公告页面中下载附件</w:t>
            </w:r>
            <w:r w:rsidRPr="00A038EA">
              <w:rPr>
                <w:rFonts w:ascii="仿宋_GB2312" w:eastAsia="仿宋_GB2312" w:hAnsi="新宋体" w:hint="eastAsia"/>
                <w:kern w:val="0"/>
                <w:sz w:val="24"/>
              </w:rPr>
              <w:t>。</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提交投标文件截止时间：202</w:t>
            </w:r>
            <w:r>
              <w:rPr>
                <w:rFonts w:ascii="仿宋_GB2312" w:eastAsia="仿宋_GB2312" w:hAnsi="新宋体"/>
                <w:kern w:val="0"/>
                <w:sz w:val="24"/>
              </w:rPr>
              <w:t>2</w:t>
            </w:r>
            <w:r>
              <w:rPr>
                <w:rFonts w:ascii="仿宋_GB2312" w:eastAsia="仿宋_GB2312" w:hAnsi="新宋体" w:hint="eastAsia"/>
                <w:kern w:val="0"/>
                <w:sz w:val="24"/>
              </w:rPr>
              <w:t>年</w:t>
            </w:r>
            <w:r w:rsidR="00465708">
              <w:rPr>
                <w:rFonts w:ascii="仿宋_GB2312" w:eastAsia="仿宋_GB2312" w:hAnsi="新宋体" w:hint="eastAsia"/>
                <w:kern w:val="0"/>
                <w:sz w:val="24"/>
              </w:rPr>
              <w:t>10</w:t>
            </w:r>
            <w:r>
              <w:rPr>
                <w:rFonts w:ascii="仿宋_GB2312" w:eastAsia="仿宋_GB2312" w:hAnsi="新宋体" w:hint="eastAsia"/>
                <w:kern w:val="0"/>
                <w:sz w:val="24"/>
              </w:rPr>
              <w:t>月</w:t>
            </w:r>
            <w:r w:rsidR="00465708">
              <w:rPr>
                <w:rFonts w:ascii="仿宋_GB2312" w:eastAsia="仿宋_GB2312" w:hAnsi="新宋体" w:hint="eastAsia"/>
                <w:kern w:val="0"/>
                <w:sz w:val="24"/>
              </w:rPr>
              <w:t>10</w:t>
            </w:r>
            <w:r>
              <w:rPr>
                <w:rFonts w:ascii="仿宋_GB2312" w:eastAsia="仿宋_GB2312" w:hAnsi="新宋体" w:hint="eastAsia"/>
                <w:kern w:val="0"/>
                <w:sz w:val="24"/>
              </w:rPr>
              <w:t>日</w:t>
            </w:r>
            <w:r w:rsidR="00465708">
              <w:rPr>
                <w:rFonts w:ascii="仿宋_GB2312" w:eastAsia="仿宋_GB2312" w:hAnsi="新宋体" w:hint="eastAsia"/>
                <w:kern w:val="0"/>
                <w:sz w:val="24"/>
              </w:rPr>
              <w:t>14</w:t>
            </w:r>
            <w:r>
              <w:rPr>
                <w:rFonts w:ascii="仿宋_GB2312" w:eastAsia="仿宋_GB2312" w:hAnsi="新宋体" w:hint="eastAsia"/>
                <w:kern w:val="0"/>
                <w:sz w:val="24"/>
              </w:rPr>
              <w:t>：30（北京时间）</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投标地点（网址）：绍兴市人民医院行政楼3楼会议室</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开标时间：202</w:t>
            </w:r>
            <w:r>
              <w:rPr>
                <w:rFonts w:ascii="仿宋_GB2312" w:eastAsia="仿宋_GB2312" w:hAnsi="新宋体"/>
                <w:kern w:val="0"/>
                <w:sz w:val="24"/>
              </w:rPr>
              <w:t>2</w:t>
            </w:r>
            <w:r>
              <w:rPr>
                <w:rFonts w:ascii="仿宋_GB2312" w:eastAsia="仿宋_GB2312" w:hAnsi="新宋体" w:hint="eastAsia"/>
                <w:kern w:val="0"/>
                <w:sz w:val="24"/>
              </w:rPr>
              <w:t>年</w:t>
            </w:r>
            <w:r w:rsidR="00465708">
              <w:rPr>
                <w:rFonts w:ascii="仿宋_GB2312" w:eastAsia="仿宋_GB2312" w:hAnsi="新宋体" w:hint="eastAsia"/>
                <w:kern w:val="0"/>
                <w:sz w:val="24"/>
              </w:rPr>
              <w:t>10</w:t>
            </w:r>
            <w:r>
              <w:rPr>
                <w:rFonts w:ascii="仿宋_GB2312" w:eastAsia="仿宋_GB2312" w:hAnsi="新宋体" w:hint="eastAsia"/>
                <w:kern w:val="0"/>
                <w:sz w:val="24"/>
              </w:rPr>
              <w:t>月</w:t>
            </w:r>
            <w:r w:rsidR="00465708">
              <w:rPr>
                <w:rFonts w:ascii="仿宋_GB2312" w:eastAsia="仿宋_GB2312" w:hAnsi="新宋体" w:hint="eastAsia"/>
                <w:kern w:val="0"/>
                <w:sz w:val="24"/>
              </w:rPr>
              <w:t>10</w:t>
            </w:r>
            <w:r>
              <w:rPr>
                <w:rFonts w:ascii="仿宋_GB2312" w:eastAsia="仿宋_GB2312" w:hAnsi="新宋体" w:hint="eastAsia"/>
                <w:kern w:val="0"/>
                <w:sz w:val="24"/>
              </w:rPr>
              <w:t>日</w:t>
            </w:r>
            <w:r w:rsidR="00465708">
              <w:rPr>
                <w:rFonts w:ascii="仿宋_GB2312" w:eastAsia="仿宋_GB2312" w:hAnsi="新宋体" w:hint="eastAsia"/>
                <w:kern w:val="0"/>
                <w:sz w:val="24"/>
              </w:rPr>
              <w:t>14</w:t>
            </w:r>
            <w:r>
              <w:rPr>
                <w:rFonts w:ascii="仿宋_GB2312" w:eastAsia="仿宋_GB2312" w:hAnsi="新宋体" w:hint="eastAsia"/>
                <w:kern w:val="0"/>
                <w:sz w:val="24"/>
              </w:rPr>
              <w:t>：3</w:t>
            </w:r>
            <w:r>
              <w:rPr>
                <w:rFonts w:ascii="仿宋_GB2312" w:eastAsia="仿宋_GB2312" w:hAnsi="新宋体"/>
                <w:kern w:val="0"/>
                <w:sz w:val="24"/>
              </w:rPr>
              <w:t>0</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六、其他补充事宜</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满后五个工作日内向同级政府采购监督管理部门投诉。</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w:t>
            </w:r>
            <w:r w:rsidR="00A72E95">
              <w:rPr>
                <w:rFonts w:ascii="仿宋_GB2312" w:eastAsia="仿宋_GB2312" w:hAnsi="新宋体" w:hint="eastAsia"/>
                <w:kern w:val="0"/>
                <w:sz w:val="24"/>
              </w:rPr>
              <w:t>高强</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88558837</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质疑联系人：沈少卿</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质疑联系方式：0575-88558836</w:t>
            </w:r>
          </w:p>
          <w:p w:rsidR="00F243B8" w:rsidRDefault="00F243B8" w:rsidP="00F243B8">
            <w:pPr>
              <w:widowControl/>
              <w:snapToGrid w:val="0"/>
              <w:spacing w:line="440" w:lineRule="exact"/>
              <w:ind w:firstLineChars="200" w:firstLine="480"/>
              <w:rPr>
                <w:rFonts w:ascii="仿宋_GB2312" w:eastAsia="仿宋_GB2312" w:hAnsi="新宋体"/>
                <w:kern w:val="0"/>
                <w:sz w:val="24"/>
              </w:rPr>
            </w:pP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w:t>
            </w:r>
            <w:r w:rsidR="00A72E95">
              <w:rPr>
                <w:rFonts w:ascii="仿宋_GB2312" w:eastAsia="仿宋_GB2312" w:hAnsi="新宋体" w:hint="eastAsia"/>
                <w:kern w:val="0"/>
                <w:sz w:val="24"/>
              </w:rPr>
              <w:t>茅艳萍</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D36C34" w:rsidRPr="00F243B8" w:rsidRDefault="00D36C34">
            <w:pPr>
              <w:pStyle w:val="afd"/>
              <w:spacing w:afterLines="0" w:line="440" w:lineRule="exact"/>
              <w:ind w:firstLine="480"/>
              <w:rPr>
                <w:rFonts w:ascii="仿宋" w:eastAsia="仿宋" w:hAnsi="仿宋" w:cs="仿宋"/>
                <w:szCs w:val="24"/>
              </w:rPr>
            </w:pPr>
          </w:p>
          <w:p w:rsidR="00D36C34" w:rsidRDefault="00D36C34" w:rsidP="00A72E95">
            <w:pPr>
              <w:pStyle w:val="afd"/>
              <w:spacing w:afterLines="0" w:line="440" w:lineRule="exact"/>
              <w:ind w:firstLine="480"/>
              <w:jc w:val="left"/>
              <w:rPr>
                <w:rFonts w:ascii="仿宋" w:eastAsia="仿宋" w:hAnsi="仿宋" w:cs="仿宋"/>
                <w:szCs w:val="24"/>
              </w:rPr>
            </w:pPr>
          </w:p>
        </w:tc>
      </w:tr>
    </w:tbl>
    <w:p w:rsidR="00D36C34" w:rsidRDefault="00D36C34">
      <w:pPr>
        <w:widowControl/>
        <w:jc w:val="left"/>
        <w:rPr>
          <w:rFonts w:ascii="仿宋_GB2312" w:eastAsia="仿宋_GB2312" w:hAnsi="新宋体"/>
          <w:kern w:val="0"/>
          <w:sz w:val="24"/>
        </w:rPr>
      </w:pPr>
    </w:p>
    <w:p w:rsidR="00D36C34" w:rsidRDefault="00AC021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D36C34" w:rsidRDefault="00AC021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D36C34">
        <w:trPr>
          <w:trHeight w:val="496"/>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D36C34">
        <w:trPr>
          <w:trHeight w:val="114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D36C34" w:rsidRDefault="00AC021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D36C34" w:rsidRDefault="00AC021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36C34">
        <w:trPr>
          <w:trHeight w:val="114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D36C34">
        <w:trPr>
          <w:trHeight w:val="934"/>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D36C34" w:rsidRDefault="00AC021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D36C34">
        <w:trPr>
          <w:trHeight w:val="66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D36C34" w:rsidRDefault="00AC021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D36C34">
        <w:trPr>
          <w:trHeight w:val="66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D36C34" w:rsidRDefault="00AC021B">
            <w:pPr>
              <w:spacing w:line="440" w:lineRule="exact"/>
              <w:rPr>
                <w:rFonts w:ascii="仿宋_GB2312" w:eastAsia="仿宋_GB2312" w:hAnsi="仿宋"/>
                <w:sz w:val="24"/>
              </w:rPr>
            </w:pPr>
            <w:r>
              <w:rPr>
                <w:rFonts w:ascii="仿宋_GB2312" w:eastAsia="仿宋_GB2312" w:hAnsi="仿宋" w:cs="仿宋_GB2312" w:hint="eastAsia"/>
                <w:b/>
                <w:sz w:val="24"/>
              </w:rPr>
              <w:t>分包：</w:t>
            </w:r>
            <w:sdt>
              <w:sdtPr>
                <w:rPr>
                  <w:rFonts w:ascii="仿宋_GB2312" w:eastAsia="仿宋_GB2312" w:hAnsi="仿宋" w:cs="Arial" w:hint="eastAsia"/>
                  <w:kern w:val="0"/>
                  <w:sz w:val="24"/>
                </w:rPr>
                <w:id w:val="25478316"/>
              </w:sdtPr>
              <w:sdtContent>
                <w:r>
                  <w:rPr>
                    <w:rFonts w:ascii="MS Gothic" w:eastAsia="MS Gothic" w:hAnsi="MS Gothic" w:cs="Arial"/>
                    <w:kern w:val="0"/>
                    <w:sz w:val="24"/>
                  </w:rPr>
                  <w:t>☐</w:t>
                </w:r>
              </w:sdtContent>
            </w:sdt>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D36C34" w:rsidRDefault="00AC021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D36C34">
        <w:trPr>
          <w:trHeight w:val="63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D36C34" w:rsidRDefault="00AC021B" w:rsidP="00A43C05">
            <w:pPr>
              <w:spacing w:line="440" w:lineRule="exact"/>
              <w:rPr>
                <w:rFonts w:ascii="仿宋_GB2312" w:eastAsia="仿宋_GB2312" w:hAnsi="宋体"/>
                <w:sz w:val="24"/>
              </w:rPr>
            </w:pPr>
            <w:r>
              <w:rPr>
                <w:rFonts w:ascii="仿宋_GB2312" w:eastAsia="仿宋_GB2312" w:hAnsi="宋体" w:hint="eastAsia"/>
                <w:b/>
                <w:sz w:val="24"/>
              </w:rPr>
              <w:t>投标文件份数：</w:t>
            </w:r>
            <w:r w:rsidR="0055041C" w:rsidRPr="0055041C">
              <w:rPr>
                <w:rFonts w:ascii="仿宋_GB2312" w:eastAsia="仿宋_GB2312" w:hAnsi="宋体" w:hint="eastAsia"/>
                <w:b/>
                <w:color w:val="FF0000"/>
                <w:sz w:val="24"/>
              </w:rPr>
              <w:t>一正</w:t>
            </w:r>
            <w:r w:rsidR="00A43C05">
              <w:rPr>
                <w:rFonts w:ascii="仿宋_GB2312" w:eastAsia="仿宋_GB2312" w:hAnsi="宋体" w:hint="eastAsia"/>
                <w:b/>
                <w:color w:val="FF0000"/>
                <w:sz w:val="24"/>
              </w:rPr>
              <w:t>二</w:t>
            </w:r>
            <w:r w:rsidR="0055041C" w:rsidRPr="0055041C">
              <w:rPr>
                <w:rFonts w:ascii="仿宋_GB2312" w:eastAsia="仿宋_GB2312" w:hAnsi="宋体" w:hint="eastAsia"/>
                <w:b/>
                <w:color w:val="FF0000"/>
                <w:sz w:val="24"/>
              </w:rPr>
              <w:t>副</w:t>
            </w:r>
          </w:p>
        </w:tc>
      </w:tr>
      <w:tr w:rsidR="00D36C34">
        <w:trPr>
          <w:trHeight w:val="528"/>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D36C34" w:rsidRDefault="00AC021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D36C34" w:rsidRDefault="006C0ED8">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kern w:val="0"/>
                <w:sz w:val="24"/>
              </w:rPr>
              <w:t>A</w:t>
            </w:r>
            <w:r w:rsidR="00AC021B">
              <w:rPr>
                <w:rFonts w:ascii="仿宋_GB2312" w:eastAsia="仿宋_GB2312" w:hAnsi="仿宋" w:hint="eastAsia"/>
                <w:sz w:val="24"/>
              </w:rPr>
              <w:t>不组织。</w:t>
            </w:r>
          </w:p>
          <w:p w:rsidR="00D36C34" w:rsidRDefault="006C0ED8">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AC021B">
                  <w:rPr>
                    <w:rFonts w:ascii="MS Gothic" w:eastAsia="MS Gothic" w:hAnsi="MS Gothic" w:cs="Arial"/>
                    <w:kern w:val="0"/>
                    <w:sz w:val="24"/>
                  </w:rPr>
                  <w:t>☐</w:t>
                </w:r>
              </w:sdtContent>
            </w:sdt>
            <w:r w:rsidR="00AC021B">
              <w:rPr>
                <w:rFonts w:ascii="仿宋_GB2312" w:eastAsia="仿宋_GB2312" w:hAnsi="仿宋"/>
                <w:kern w:val="0"/>
                <w:sz w:val="24"/>
              </w:rPr>
              <w:t>B组织，</w:t>
            </w:r>
            <w:r w:rsidR="00AC021B">
              <w:rPr>
                <w:rFonts w:ascii="仿宋_GB2312" w:eastAsia="仿宋_GB2312" w:hAnsi="仿宋" w:hint="eastAsia"/>
                <w:sz w:val="24"/>
              </w:rPr>
              <w:t>时间：</w:t>
            </w:r>
            <w:r w:rsidR="00AC021B">
              <w:rPr>
                <w:rFonts w:ascii="仿宋_GB2312" w:eastAsia="仿宋_GB2312" w:hAnsi="仿宋"/>
                <w:sz w:val="24"/>
              </w:rPr>
              <w:t>,地点：</w:t>
            </w:r>
            <w:r w:rsidR="00AC021B">
              <w:rPr>
                <w:rFonts w:ascii="仿宋_GB2312" w:eastAsia="仿宋_GB2312" w:hAnsi="仿宋" w:hint="eastAsia"/>
                <w:sz w:val="24"/>
              </w:rPr>
              <w:t>，联系人：，联系方式：</w:t>
            </w:r>
            <w:r w:rsidR="00AC021B">
              <w:rPr>
                <w:rFonts w:ascii="仿宋_GB2312" w:eastAsia="仿宋_GB2312" w:hAnsi="仿宋" w:hint="eastAsia"/>
                <w:sz w:val="24"/>
                <w:szCs w:val="20"/>
              </w:rPr>
              <w:t>。</w:t>
            </w:r>
          </w:p>
        </w:tc>
      </w:tr>
      <w:tr w:rsidR="00D36C34">
        <w:trPr>
          <w:trHeight w:val="609"/>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D36C34" w:rsidRDefault="00AC021B">
            <w:pPr>
              <w:spacing w:line="440" w:lineRule="exact"/>
              <w:rPr>
                <w:rFonts w:ascii="仿宋_GB2312" w:eastAsia="仿宋_GB2312" w:hAnsi="宋体"/>
                <w:b/>
                <w:sz w:val="24"/>
              </w:rPr>
            </w:pPr>
            <w:r>
              <w:rPr>
                <w:rFonts w:ascii="仿宋_GB2312" w:eastAsia="仿宋_GB2312" w:hAnsi="宋体" w:hint="eastAsia"/>
                <w:b/>
                <w:sz w:val="24"/>
              </w:rPr>
              <w:t>样品提供：</w:t>
            </w:r>
          </w:p>
          <w:p w:rsidR="00D36C34" w:rsidRDefault="006C0ED8">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55041C">
                      <w:rPr>
                        <w:rFonts w:ascii="仿宋_GB2312" w:eastAsia="仿宋_GB2312" w:hAnsi="MS Gothic" w:cs="Arial" w:hint="eastAsia"/>
                        <w:kern w:val="0"/>
                        <w:sz w:val="24"/>
                      </w:rPr>
                      <w:t>□</w:t>
                    </w:r>
                  </w:sdtContent>
                </w:sdt>
              </w:sdtContent>
            </w:sdt>
            <w:r w:rsidR="00AC021B">
              <w:rPr>
                <w:rFonts w:ascii="仿宋_GB2312" w:eastAsia="仿宋_GB2312" w:hAnsi="仿宋" w:cs="Arial" w:hint="eastAsia"/>
                <w:kern w:val="0"/>
                <w:sz w:val="24"/>
              </w:rPr>
              <w:t>A</w:t>
            </w:r>
            <w:r w:rsidR="00AC021B">
              <w:rPr>
                <w:rFonts w:ascii="仿宋_GB2312" w:eastAsia="仿宋_GB2312" w:hAnsi="仿宋" w:hint="eastAsia"/>
                <w:sz w:val="24"/>
              </w:rPr>
              <w:t>不要求提供。</w:t>
            </w:r>
          </w:p>
          <w:p w:rsidR="00D36C34" w:rsidRDefault="006C0ED8">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42081200"/>
              </w:sdtPr>
              <w:sdtContent>
                <w:r w:rsidR="0055041C">
                  <w:rPr>
                    <w:rFonts w:ascii="仿宋_GB2312" w:eastAsia="仿宋_GB2312" w:hAnsi="MS Gothic" w:cs="Arial" w:hint="eastAsia"/>
                    <w:kern w:val="0"/>
                    <w:sz w:val="24"/>
                  </w:rPr>
                  <w:sym w:font="Wingdings" w:char="F0FE"/>
                </w:r>
              </w:sdtContent>
            </w:sdt>
            <w:r w:rsidR="00AC021B">
              <w:rPr>
                <w:rFonts w:ascii="仿宋_GB2312" w:eastAsia="仿宋_GB2312" w:hAnsi="仿宋" w:hint="eastAsia"/>
                <w:kern w:val="0"/>
                <w:sz w:val="24"/>
              </w:rPr>
              <w:t>B要求提供，</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仿宋" w:cs="Arial" w:hint="eastAsia"/>
                    <w:kern w:val="0"/>
                    <w:sz w:val="24"/>
                  </w:rPr>
                  <w:sym w:font="Wingdings" w:char="F0FE"/>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D36C34" w:rsidRDefault="00AC021B">
            <w:pPr>
              <w:spacing w:line="360" w:lineRule="auto"/>
              <w:rPr>
                <w:rFonts w:ascii="仿宋_GB2312" w:eastAsia="仿宋_GB2312" w:hAnsi="仿宋"/>
                <w:sz w:val="24"/>
              </w:rPr>
            </w:pPr>
            <w:r>
              <w:rPr>
                <w:rFonts w:ascii="仿宋_GB2312" w:eastAsia="仿宋_GB2312" w:hAnsi="仿宋" w:hint="eastAsia"/>
                <w:sz w:val="24"/>
              </w:rPr>
              <w:t>（5）提供样品的时间：</w:t>
            </w:r>
            <w:r w:rsidR="00A43C05">
              <w:rPr>
                <w:rFonts w:ascii="仿宋_GB2312" w:eastAsia="仿宋_GB2312" w:hAnsi="仿宋" w:hint="eastAsia"/>
                <w:sz w:val="24"/>
              </w:rPr>
              <w:t>开标前与投标文件同时提交</w:t>
            </w:r>
            <w:r w:rsidRPr="00603A51">
              <w:rPr>
                <w:rFonts w:ascii="仿宋_GB2312" w:eastAsia="仿宋_GB2312" w:hAnsi="仿宋" w:hint="eastAsia"/>
                <w:color w:val="000000" w:themeColor="text1"/>
                <w:kern w:val="0"/>
                <w:sz w:val="24"/>
              </w:rPr>
              <w:t>；地点：</w:t>
            </w:r>
            <w:r w:rsidR="00A43C05" w:rsidRPr="00603A51">
              <w:rPr>
                <w:rFonts w:ascii="仿宋_GB2312" w:eastAsia="仿宋_GB2312" w:hAnsi="新宋体" w:hint="eastAsia"/>
                <w:color w:val="000000" w:themeColor="text1"/>
                <w:kern w:val="0"/>
                <w:sz w:val="24"/>
              </w:rPr>
              <w:t>绍兴市人民医院行政楼3楼会议室</w:t>
            </w:r>
            <w:r w:rsidRPr="00603A51">
              <w:rPr>
                <w:rFonts w:ascii="仿宋_GB2312" w:eastAsia="仿宋_GB2312" w:hAnsi="仿宋" w:hint="eastAsia"/>
                <w:color w:val="000000" w:themeColor="text1"/>
                <w:kern w:val="0"/>
                <w:sz w:val="24"/>
              </w:rPr>
              <w:t>；联系人</w:t>
            </w:r>
            <w:r w:rsidRPr="00603A51">
              <w:rPr>
                <w:rFonts w:ascii="仿宋_GB2312" w:eastAsia="仿宋_GB2312" w:hAnsi="仿宋" w:hint="eastAsia"/>
                <w:color w:val="000000" w:themeColor="text1"/>
                <w:sz w:val="24"/>
              </w:rPr>
              <w:t>：</w:t>
            </w:r>
            <w:r w:rsidR="00A43C05" w:rsidRPr="00603A51">
              <w:rPr>
                <w:rFonts w:ascii="仿宋_GB2312" w:eastAsia="仿宋_GB2312" w:hAnsi="仿宋" w:hint="eastAsia"/>
                <w:color w:val="000000" w:themeColor="text1"/>
                <w:sz w:val="24"/>
              </w:rPr>
              <w:t>胡小芳</w:t>
            </w:r>
            <w:r w:rsidRPr="00603A51">
              <w:rPr>
                <w:rFonts w:ascii="仿宋_GB2312" w:eastAsia="仿宋_GB2312" w:hAnsi="仿宋" w:hint="eastAsia"/>
                <w:color w:val="000000" w:themeColor="text1"/>
                <w:sz w:val="24"/>
              </w:rPr>
              <w:t>，</w:t>
            </w:r>
            <w:r w:rsidRPr="00603A51">
              <w:rPr>
                <w:rFonts w:ascii="仿宋_GB2312" w:eastAsia="仿宋_GB2312" w:hAnsi="仿宋" w:hint="eastAsia"/>
                <w:color w:val="000000" w:themeColor="text1"/>
                <w:kern w:val="28"/>
                <w:sz w:val="24"/>
              </w:rPr>
              <w:t>联系电话：</w:t>
            </w:r>
            <w:r w:rsidR="00A43C05" w:rsidRPr="00603A51">
              <w:rPr>
                <w:rFonts w:ascii="仿宋_GB2312" w:eastAsia="仿宋_GB2312" w:hAnsi="仿宋" w:hint="eastAsia"/>
                <w:color w:val="000000" w:themeColor="text1"/>
                <w:kern w:val="28"/>
                <w:sz w:val="24"/>
              </w:rPr>
              <w:t>0575-88558786</w:t>
            </w:r>
            <w:r w:rsidRPr="00603A51">
              <w:rPr>
                <w:rFonts w:ascii="仿宋_GB2312" w:eastAsia="仿宋_GB2312" w:hAnsi="仿宋" w:hint="eastAsia"/>
                <w:color w:val="000000" w:themeColor="text1"/>
                <w:sz w:val="24"/>
              </w:rPr>
              <w:t>。</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D36C34" w:rsidRDefault="00AC021B">
            <w:pPr>
              <w:spacing w:line="360" w:lineRule="auto"/>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36C34" w:rsidRDefault="00AC021B">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D36C34">
        <w:trPr>
          <w:trHeight w:val="620"/>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D36C34" w:rsidRDefault="00AC021B">
            <w:pPr>
              <w:spacing w:line="440" w:lineRule="exact"/>
              <w:rPr>
                <w:rFonts w:ascii="仿宋_GB2312" w:eastAsia="仿宋_GB2312" w:hAnsi="宋体"/>
                <w:b/>
                <w:sz w:val="24"/>
              </w:rPr>
            </w:pPr>
            <w:r>
              <w:rPr>
                <w:rFonts w:ascii="仿宋_GB2312" w:eastAsia="仿宋_GB2312" w:hAnsi="宋体" w:hint="eastAsia"/>
                <w:b/>
                <w:sz w:val="24"/>
              </w:rPr>
              <w:t>方案讲解演示：</w:t>
            </w:r>
          </w:p>
          <w:p w:rsidR="00D36C34" w:rsidRDefault="006C0ED8">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AC021B">
                      <w:rPr>
                        <w:rFonts w:ascii="仿宋_GB2312" w:eastAsia="仿宋_GB2312" w:hAnsi="MS Gothic" w:cs="Arial" w:hint="eastAsia"/>
                        <w:kern w:val="0"/>
                        <w:sz w:val="24"/>
                      </w:rPr>
                      <w:sym w:font="Wingdings" w:char="F0FE"/>
                    </w:r>
                  </w:sdtContent>
                </w:sdt>
              </w:sdtContent>
            </w:sdt>
            <w:r w:rsidR="00AC021B">
              <w:rPr>
                <w:rFonts w:ascii="仿宋_GB2312" w:eastAsia="仿宋_GB2312" w:hAnsi="仿宋" w:cs="Arial" w:hint="eastAsia"/>
                <w:kern w:val="0"/>
                <w:sz w:val="24"/>
              </w:rPr>
              <w:t>A</w:t>
            </w:r>
            <w:r w:rsidR="00AC021B">
              <w:rPr>
                <w:rFonts w:ascii="仿宋_GB2312" w:eastAsia="仿宋_GB2312" w:hAnsi="仿宋" w:hint="eastAsia"/>
                <w:sz w:val="24"/>
              </w:rPr>
              <w:t>无方案讲解演示。</w:t>
            </w:r>
          </w:p>
          <w:p w:rsidR="00D36C34" w:rsidRDefault="00AC021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p w:rsidR="00D36C34" w:rsidRDefault="00AC021B">
            <w:pPr>
              <w:spacing w:line="440" w:lineRule="exac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在评标时安排每个投标人进行</w:t>
            </w:r>
            <w:r>
              <w:rPr>
                <w:rFonts w:ascii="仿宋_GB2312" w:eastAsia="仿宋_GB2312" w:hAnsi="仿宋"/>
                <w:kern w:val="0"/>
                <w:sz w:val="24"/>
              </w:rPr>
              <w:t>方案讲解演示</w:t>
            </w:r>
            <w:r>
              <w:rPr>
                <w:rFonts w:ascii="仿宋_GB2312" w:eastAsia="仿宋_GB2312" w:hAnsi="仿宋" w:cs="仿宋_GB2312" w:hint="eastAsia"/>
                <w:kern w:val="0"/>
                <w:sz w:val="24"/>
                <w:lang w:val="zh-CN"/>
              </w:rPr>
              <w:t>，讲解</w:t>
            </w:r>
            <w:r>
              <w:rPr>
                <w:rFonts w:ascii="仿宋_GB2312" w:eastAsia="仿宋_GB2312" w:hAnsi="仿宋" w:cs="仿宋_GB2312" w:hint="eastAsia"/>
                <w:sz w:val="24"/>
              </w:rPr>
              <w:t>演示结束</w:t>
            </w:r>
            <w:r>
              <w:rPr>
                <w:rFonts w:ascii="仿宋_GB2312" w:eastAsia="仿宋_GB2312" w:hAnsi="仿宋" w:cs="仿宋_GB2312" w:hint="eastAsia"/>
                <w:kern w:val="0"/>
                <w:sz w:val="24"/>
                <w:lang w:val="zh-CN"/>
              </w:rPr>
              <w:t>后按要求解答评标委员会的提问。</w:t>
            </w:r>
          </w:p>
          <w:p w:rsidR="00D36C34" w:rsidRDefault="00AC021B">
            <w:pPr>
              <w:spacing w:line="440" w:lineRule="exact"/>
              <w:rPr>
                <w:rFonts w:ascii="仿宋_GB2312" w:eastAsia="仿宋_GB2312" w:hAnsi="仿宋_GB2312" w:cs="仿宋_GB2312"/>
                <w:sz w:val="24"/>
              </w:rPr>
            </w:pPr>
            <w:r>
              <w:rPr>
                <w:rFonts w:ascii="仿宋_GB2312" w:eastAsia="仿宋_GB2312" w:hAnsi="仿宋" w:cs="仿宋_GB2312" w:hint="eastAsia"/>
                <w:b/>
                <w:kern w:val="0"/>
                <w:sz w:val="24"/>
                <w:lang w:val="zh-CN"/>
              </w:rPr>
              <w:t>讲解演示设备：</w:t>
            </w:r>
            <w:r>
              <w:rPr>
                <w:rFonts w:ascii="仿宋_GB2312" w:eastAsia="仿宋_GB2312" w:hAnsi="仿宋" w:cs="仿宋_GB2312" w:hint="eastAsia"/>
                <w:kern w:val="0"/>
                <w:sz w:val="24"/>
                <w:lang w:val="zh-CN"/>
              </w:rPr>
              <w:t>讲解</w:t>
            </w:r>
            <w:r>
              <w:rPr>
                <w:rFonts w:ascii="仿宋_GB2312" w:eastAsia="仿宋_GB2312" w:hAnsi="仿宋_GB2312" w:cs="仿宋_GB2312" w:hint="eastAsia"/>
                <w:sz w:val="24"/>
              </w:rPr>
              <w:t>演示所需设备由投标人自行准备。</w:t>
            </w:r>
          </w:p>
          <w:p w:rsidR="00D36C34" w:rsidRDefault="00AC021B">
            <w:pPr>
              <w:spacing w:line="440" w:lineRule="exact"/>
              <w:rPr>
                <w:rFonts w:ascii="仿宋_GB2312" w:eastAsia="仿宋_GB2312" w:hAnsi="仿宋" w:cs="仿宋_GB2312"/>
                <w:kern w:val="0"/>
                <w:sz w:val="24"/>
                <w:lang w:val="zh-CN"/>
              </w:rPr>
            </w:pPr>
            <w:r>
              <w:rPr>
                <w:rFonts w:ascii="仿宋_GB2312" w:eastAsia="仿宋_GB2312" w:hAnsi="仿宋" w:cs="仿宋_GB2312" w:hint="eastAsia"/>
                <w:b/>
                <w:kern w:val="0"/>
                <w:sz w:val="24"/>
                <w:lang w:val="zh-CN"/>
              </w:rPr>
              <w:t>讲解演示时间：</w:t>
            </w:r>
            <w:r>
              <w:rPr>
                <w:rFonts w:ascii="仿宋_GB2312" w:eastAsia="仿宋_GB2312" w:hAnsi="仿宋" w:cs="仿宋_GB2312" w:hint="eastAsia"/>
                <w:kern w:val="0"/>
                <w:sz w:val="24"/>
                <w:lang w:val="zh-CN"/>
              </w:rPr>
              <w:t>每个投标人讲解演示前的调试准备时间不超过15分钟，讲解演示时间不超过15分钟，</w:t>
            </w:r>
            <w:r>
              <w:rPr>
                <w:rFonts w:ascii="仿宋_GB2312" w:eastAsia="仿宋_GB2312" w:hAnsi="仿宋_GB2312" w:cs="仿宋_GB2312" w:hint="eastAsia"/>
                <w:sz w:val="24"/>
              </w:rPr>
              <w:t>不包含评标委员会提问解答时间。</w:t>
            </w:r>
          </w:p>
          <w:p w:rsidR="00D36C34" w:rsidRDefault="00AC021B">
            <w:pPr>
              <w:spacing w:line="440" w:lineRule="exact"/>
              <w:rPr>
                <w:rFonts w:ascii="仿宋_GB2312" w:eastAsia="仿宋_GB2312" w:hAnsi="宋体"/>
                <w:sz w:val="24"/>
              </w:rPr>
            </w:pPr>
            <w:r>
              <w:rPr>
                <w:rFonts w:ascii="仿宋_GB2312" w:eastAsia="仿宋_GB2312" w:hAnsi="仿宋" w:cs="仿宋_GB2312" w:hint="eastAsia"/>
                <w:b/>
                <w:kern w:val="0"/>
                <w:sz w:val="24"/>
                <w:lang w:val="zh-CN"/>
              </w:rPr>
              <w:t>讲解演示次序：</w:t>
            </w:r>
            <w:r>
              <w:rPr>
                <w:rFonts w:ascii="仿宋_GB2312" w:eastAsia="仿宋_GB2312" w:hAnsi="仿宋" w:cs="仿宋_GB2312" w:hint="eastAsia"/>
                <w:kern w:val="0"/>
                <w:sz w:val="24"/>
                <w:lang w:val="zh-CN"/>
              </w:rPr>
              <w:t>以政采云平台中</w:t>
            </w:r>
            <w:r>
              <w:rPr>
                <w:rFonts w:ascii="仿宋_GB2312" w:eastAsia="仿宋_GB2312" w:hAnsi="仿宋" w:cs="Arial" w:hint="eastAsia"/>
                <w:bCs/>
                <w:sz w:val="24"/>
              </w:rPr>
              <w:t>投标</w:t>
            </w:r>
            <w:r>
              <w:rPr>
                <w:rFonts w:ascii="仿宋_GB2312" w:eastAsia="仿宋_GB2312" w:hAnsi="仿宋" w:cs="仿宋_GB2312" w:hint="eastAsia"/>
                <w:kern w:val="0"/>
                <w:sz w:val="24"/>
                <w:lang w:val="zh-CN"/>
              </w:rPr>
              <w:t>文件解密时间的先后顺序为准。</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D36C34" w:rsidRDefault="006C0ED8">
            <w:pPr>
              <w:spacing w:line="360" w:lineRule="auto"/>
              <w:rPr>
                <w:rFonts w:ascii="仿宋_GB2312" w:eastAsia="仿宋_GB2312" w:hAnsi="仿宋" w:cs="Arial"/>
                <w:kern w:val="0"/>
                <w:sz w:val="24"/>
              </w:rPr>
            </w:pPr>
            <w:sdt>
              <w:sdtPr>
                <w:rPr>
                  <w:rFonts w:ascii="仿宋_GB2312" w:eastAsia="仿宋_GB2312" w:hAnsi="仿宋" w:cs="Arial" w:hint="eastAsia"/>
                  <w:kern w:val="0"/>
                  <w:sz w:val="24"/>
                  <w:highlight w:val="yellow"/>
                </w:rPr>
                <w:id w:val="-751813434"/>
              </w:sdtPr>
              <w:sdtEndPr>
                <w:rPr>
                  <w:highlight w:val="none"/>
                </w:rPr>
              </w:sdtEnd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hint="eastAsia"/>
                <w:kern w:val="0"/>
                <w:sz w:val="24"/>
              </w:rPr>
              <w:t>本项目不允许采购进口产品。</w:t>
            </w:r>
          </w:p>
          <w:p w:rsidR="00D36C34" w:rsidRDefault="006C0ED8">
            <w:pPr>
              <w:snapToGrid w:val="0"/>
              <w:spacing w:line="440" w:lineRule="exact"/>
              <w:rPr>
                <w:rFonts w:ascii="仿宋_GB2312" w:eastAsia="仿宋_GB2312" w:hAnsi="仿宋_GB2312" w:cs="仿宋_GB2312"/>
                <w:b/>
                <w:sz w:val="24"/>
                <w:highlight w:val="yellow"/>
              </w:rPr>
            </w:pPr>
            <w:sdt>
              <w:sdtPr>
                <w:rPr>
                  <w:rFonts w:ascii="仿宋_GB2312" w:eastAsia="仿宋_GB2312" w:hAnsi="仿宋" w:cs="Arial" w:hint="eastAsia"/>
                  <w:kern w:val="0"/>
                  <w:sz w:val="24"/>
                </w:rPr>
                <w:id w:val="-833212847"/>
              </w:sdtPr>
              <w:sdtContent>
                <w:r w:rsidR="00AC021B">
                  <w:rPr>
                    <w:rFonts w:ascii="MS Gothic" w:eastAsia="MS Gothic" w:hAnsi="MS Gothic" w:cs="Arial"/>
                    <w:kern w:val="0"/>
                    <w:sz w:val="24"/>
                  </w:rPr>
                  <w:t>☐</w:t>
                </w:r>
              </w:sdtContent>
            </w:sdt>
            <w:r w:rsidR="00AC021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D36C34" w:rsidRDefault="00AC021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D36C34" w:rsidRDefault="006C0ED8">
            <w:pPr>
              <w:snapToGrid w:val="0"/>
              <w:spacing w:line="440" w:lineRule="exact"/>
              <w:rPr>
                <w:rFonts w:ascii="仿宋_GB2312" w:eastAsia="仿宋_GB2312" w:hAnsi="仿宋"/>
                <w:sz w:val="24"/>
              </w:rPr>
            </w:pPr>
            <w:sdt>
              <w:sdtPr>
                <w:rPr>
                  <w:rFonts w:ascii="仿宋_GB2312" w:eastAsia="仿宋_GB2312" w:hAnsi="仿宋" w:cs="Arial" w:hint="eastAsia"/>
                  <w:kern w:val="0"/>
                  <w:sz w:val="24"/>
                </w:rPr>
                <w:id w:val="118727868"/>
              </w:sdtPr>
              <w:sdtContent/>
            </w:sdt>
            <w:sdt>
              <w:sdtPr>
                <w:rPr>
                  <w:rFonts w:ascii="仿宋_GB2312" w:eastAsia="仿宋_GB2312" w:hAnsi="仿宋" w:cs="Arial" w:hint="eastAsia"/>
                  <w:kern w:val="0"/>
                  <w:sz w:val="24"/>
                </w:rPr>
                <w:id w:val="96187086"/>
              </w:sdtPr>
              <w:sdtContent>
                <w:r w:rsidR="00AC021B">
                  <w:rPr>
                    <w:rFonts w:ascii="MS Gothic" w:eastAsia="MS Gothic" w:hAnsi="MS Gothic" w:cs="Arial"/>
                    <w:kern w:val="0"/>
                    <w:sz w:val="24"/>
                  </w:rPr>
                  <w:t>☐</w:t>
                </w:r>
              </w:sdtContent>
            </w:sdt>
            <w:r w:rsidR="00AC021B">
              <w:rPr>
                <w:rFonts w:ascii="仿宋_GB2312" w:eastAsia="仿宋_GB2312" w:hAnsi="仿宋" w:cs="Arial"/>
                <w:kern w:val="0"/>
                <w:sz w:val="24"/>
              </w:rPr>
              <w:t>A</w:t>
            </w:r>
            <w:r w:rsidR="00AC021B">
              <w:rPr>
                <w:rFonts w:ascii="仿宋_GB2312" w:eastAsia="仿宋_GB2312" w:hAnsi="仿宋" w:hint="eastAsia"/>
                <w:sz w:val="24"/>
              </w:rPr>
              <w:t>货物类。</w:t>
            </w:r>
          </w:p>
          <w:p w:rsidR="00D36C34" w:rsidRDefault="006C0ED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116977016"/>
              </w:sdtPr>
              <w:sdtContent>
                <w:r w:rsidR="00AC021B">
                  <w:rPr>
                    <w:rFonts w:ascii="Wingdings" w:eastAsia="仿宋_GB2312" w:hAnsi="Wingdings" w:cs="Arial"/>
                    <w:kern w:val="0"/>
                    <w:sz w:val="24"/>
                  </w:rPr>
                  <w:t></w:t>
                </w:r>
              </w:sdtContent>
            </w:sdt>
            <w:r w:rsidR="00AC021B">
              <w:rPr>
                <w:rFonts w:ascii="仿宋_GB2312" w:eastAsia="仿宋_GB2312" w:hAnsi="仿宋" w:cs="Arial"/>
                <w:kern w:val="0"/>
                <w:sz w:val="24"/>
              </w:rPr>
              <w:t>B</w:t>
            </w:r>
            <w:r w:rsidR="00AC021B">
              <w:rPr>
                <w:rFonts w:ascii="仿宋_GB2312" w:eastAsia="仿宋_GB2312" w:hAnsi="仿宋" w:hint="eastAsia"/>
                <w:sz w:val="24"/>
              </w:rPr>
              <w:t>服务类。</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D36C34" w:rsidRDefault="00AC021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tcPr>
          <w:p w:rsidR="00D36C34" w:rsidRDefault="00AC021B" w:rsidP="00C16D45">
            <w:pPr>
              <w:snapToGrid w:val="0"/>
              <w:spacing w:line="360" w:lineRule="auto"/>
              <w:rPr>
                <w:rFonts w:eastAsia="仿宋_GB2312"/>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）标的：属于</w:t>
            </w:r>
            <w:r w:rsidR="009B0CAC" w:rsidRPr="009B0CAC">
              <w:rPr>
                <w:rFonts w:ascii="仿宋_GB2312" w:eastAsia="仿宋_GB2312" w:hAnsi="仿宋" w:cs="Arial"/>
                <w:kern w:val="0"/>
                <w:sz w:val="24"/>
                <w:u w:val="single"/>
              </w:rPr>
              <w:t>租赁和商务服务业</w:t>
            </w:r>
            <w:r w:rsidRPr="000A114D">
              <w:rPr>
                <w:rFonts w:ascii="仿宋_GB2312" w:eastAsia="仿宋_GB2312" w:hAnsi="仿宋" w:cs="Arial" w:hint="eastAsia"/>
                <w:kern w:val="0"/>
                <w:sz w:val="24"/>
                <w:u w:val="single"/>
              </w:rPr>
              <w:t>行业。</w:t>
            </w:r>
          </w:p>
        </w:tc>
      </w:tr>
      <w:tr w:rsidR="00D36C34">
        <w:trPr>
          <w:trHeight w:val="768"/>
        </w:trPr>
        <w:tc>
          <w:tcPr>
            <w:tcW w:w="870" w:type="dxa"/>
            <w:vMerge w:val="restart"/>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sz w:val="24"/>
              </w:rPr>
              <w:lastRenderedPageBreak/>
              <w:t>1</w:t>
            </w:r>
            <w:r>
              <w:rPr>
                <w:rFonts w:ascii="仿宋_GB2312" w:eastAsia="仿宋_GB2312" w:hAnsi="宋体" w:hint="eastAsia"/>
                <w:sz w:val="24"/>
              </w:rPr>
              <w:t>3</w:t>
            </w:r>
          </w:p>
        </w:tc>
        <w:tc>
          <w:tcPr>
            <w:tcW w:w="855" w:type="dxa"/>
            <w:vMerge w:val="restart"/>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D36C34">
        <w:trPr>
          <w:trHeight w:val="768"/>
        </w:trPr>
        <w:tc>
          <w:tcPr>
            <w:tcW w:w="870" w:type="dxa"/>
            <w:vMerge/>
            <w:vAlign w:val="center"/>
          </w:tcPr>
          <w:p w:rsidR="00D36C34" w:rsidRDefault="00D36C34">
            <w:pPr>
              <w:spacing w:line="440" w:lineRule="exact"/>
              <w:jc w:val="center"/>
              <w:rPr>
                <w:rFonts w:ascii="仿宋_GB2312" w:eastAsia="仿宋_GB2312" w:hAnsi="宋体"/>
                <w:sz w:val="24"/>
              </w:rPr>
            </w:pPr>
          </w:p>
        </w:tc>
        <w:tc>
          <w:tcPr>
            <w:tcW w:w="855" w:type="dxa"/>
            <w:vMerge/>
            <w:vAlign w:val="center"/>
          </w:tcPr>
          <w:p w:rsidR="00D36C34" w:rsidRDefault="00D36C34">
            <w:pPr>
              <w:snapToGrid w:val="0"/>
              <w:spacing w:line="440" w:lineRule="exact"/>
              <w:rPr>
                <w:rFonts w:ascii="仿宋_GB2312" w:eastAsia="仿宋_GB2312" w:hAnsi="仿宋_GB2312" w:cs="仿宋_GB2312"/>
                <w:b/>
                <w:sz w:val="24"/>
              </w:rPr>
            </w:pPr>
          </w:p>
        </w:tc>
        <w:tc>
          <w:tcPr>
            <w:tcW w:w="751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36C34">
        <w:trPr>
          <w:trHeight w:val="768"/>
        </w:trPr>
        <w:tc>
          <w:tcPr>
            <w:tcW w:w="870" w:type="dxa"/>
            <w:vMerge/>
            <w:vAlign w:val="center"/>
          </w:tcPr>
          <w:p w:rsidR="00D36C34" w:rsidRDefault="00D36C34">
            <w:pPr>
              <w:spacing w:line="440" w:lineRule="exact"/>
              <w:jc w:val="center"/>
              <w:rPr>
                <w:rFonts w:ascii="仿宋_GB2312" w:eastAsia="仿宋_GB2312" w:hAnsi="宋体"/>
                <w:sz w:val="24"/>
              </w:rPr>
            </w:pPr>
          </w:p>
        </w:tc>
        <w:tc>
          <w:tcPr>
            <w:tcW w:w="855" w:type="dxa"/>
            <w:vMerge/>
            <w:vAlign w:val="center"/>
          </w:tcPr>
          <w:p w:rsidR="00D36C34" w:rsidRDefault="00D36C34">
            <w:pPr>
              <w:snapToGrid w:val="0"/>
              <w:spacing w:line="440" w:lineRule="exact"/>
              <w:rPr>
                <w:rFonts w:ascii="仿宋_GB2312" w:eastAsia="仿宋_GB2312" w:hAnsi="仿宋_GB2312" w:cs="仿宋_GB2312"/>
                <w:b/>
                <w:sz w:val="24"/>
              </w:rPr>
            </w:pPr>
          </w:p>
        </w:tc>
        <w:tc>
          <w:tcPr>
            <w:tcW w:w="7515" w:type="dxa"/>
            <w:vAlign w:val="center"/>
          </w:tcPr>
          <w:p w:rsidR="00D36C34" w:rsidRDefault="00AC021B">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D36C34">
        <w:trPr>
          <w:trHeight w:val="1224"/>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D36C34">
        <w:trPr>
          <w:trHeight w:val="887"/>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D36C34">
        <w:trPr>
          <w:trHeight w:val="768"/>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更正补充公告</w:t>
            </w:r>
            <w:r w:rsidRPr="0033726D">
              <w:rPr>
                <w:rFonts w:ascii="仿宋_GB2312" w:eastAsia="仿宋_GB2312" w:hAnsi="仿宋" w:hint="eastAsia"/>
                <w:color w:val="000000" w:themeColor="text1"/>
                <w:sz w:val="24"/>
              </w:rPr>
              <w:t>请自行登录</w:t>
            </w:r>
            <w:r w:rsidR="00A43C05" w:rsidRPr="0033726D">
              <w:rPr>
                <w:rFonts w:ascii="仿宋" w:eastAsia="仿宋" w:hAnsi="仿宋" w:cs="仿宋" w:hint="eastAsia"/>
                <w:color w:val="000000" w:themeColor="text1"/>
                <w:sz w:val="24"/>
              </w:rPr>
              <w:t>绍兴市人民医院官网：</w:t>
            </w:r>
            <w:hyperlink r:id="rId9" w:history="1">
              <w:r w:rsidR="00A43C05" w:rsidRPr="0033726D">
                <w:rPr>
                  <w:rFonts w:hint="eastAsia"/>
                  <w:color w:val="000000" w:themeColor="text1"/>
                  <w:sz w:val="24"/>
                </w:rPr>
                <w:t>http://www.312000.net/</w:t>
              </w:r>
            </w:hyperlink>
            <w:r w:rsidR="00A43C05" w:rsidRPr="0033726D">
              <w:rPr>
                <w:rFonts w:ascii="仿宋" w:eastAsia="仿宋" w:hAnsi="仿宋" w:cs="仿宋" w:hint="eastAsia"/>
                <w:color w:val="000000" w:themeColor="text1"/>
                <w:sz w:val="24"/>
              </w:rPr>
              <w:t>，绍兴市卫健委官网：</w:t>
            </w:r>
            <w:r w:rsidR="00A43C05" w:rsidRPr="0033726D">
              <w:rPr>
                <w:rFonts w:ascii="仿宋" w:eastAsia="仿宋" w:hAnsi="仿宋" w:cs="仿宋"/>
                <w:color w:val="000000" w:themeColor="text1"/>
                <w:sz w:val="24"/>
              </w:rPr>
              <w:t>http://sxws.sx.gov.cn/</w:t>
            </w:r>
            <w:r w:rsidRPr="0033726D">
              <w:rPr>
                <w:rFonts w:ascii="仿宋_GB2312" w:eastAsia="仿宋_GB2312" w:hAnsi="仿宋" w:hint="eastAsia"/>
                <w:color w:val="000000" w:themeColor="text1"/>
                <w:sz w:val="24"/>
              </w:rPr>
              <w:t>查看下载。</w:t>
            </w:r>
          </w:p>
        </w:tc>
      </w:tr>
      <w:tr w:rsidR="00D36C34">
        <w:trPr>
          <w:trHeight w:val="467"/>
        </w:trPr>
        <w:tc>
          <w:tcPr>
            <w:tcW w:w="870" w:type="dxa"/>
            <w:vMerge w:val="restart"/>
            <w:vAlign w:val="center"/>
          </w:tcPr>
          <w:p w:rsidR="00D36C34" w:rsidRDefault="00AC021B" w:rsidP="00A038EA">
            <w:pPr>
              <w:spacing w:line="440" w:lineRule="exact"/>
              <w:jc w:val="center"/>
              <w:rPr>
                <w:rFonts w:ascii="仿宋_GB2312" w:eastAsia="仿宋_GB2312" w:hAnsi="宋体"/>
                <w:sz w:val="24"/>
              </w:rPr>
            </w:pPr>
            <w:r>
              <w:rPr>
                <w:rFonts w:ascii="仿宋_GB2312" w:eastAsia="仿宋_GB2312" w:hAnsi="宋体" w:hint="eastAsia"/>
                <w:sz w:val="24"/>
              </w:rPr>
              <w:t>1</w:t>
            </w:r>
            <w:r w:rsidR="00A038EA">
              <w:rPr>
                <w:rFonts w:ascii="仿宋_GB2312" w:eastAsia="仿宋_GB2312" w:hAnsi="宋体" w:hint="eastAsia"/>
                <w:sz w:val="24"/>
              </w:rPr>
              <w:t>7</w:t>
            </w:r>
          </w:p>
        </w:tc>
        <w:tc>
          <w:tcPr>
            <w:tcW w:w="8370" w:type="dxa"/>
            <w:gridSpan w:val="2"/>
            <w:vAlign w:val="center"/>
          </w:tcPr>
          <w:p w:rsidR="00D36C34" w:rsidRDefault="00AC021B">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D36C34" w:rsidRDefault="00AC021B">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D36C34">
        <w:trPr>
          <w:trHeight w:val="467"/>
        </w:trPr>
        <w:tc>
          <w:tcPr>
            <w:tcW w:w="870" w:type="dxa"/>
            <w:vMerge/>
            <w:vAlign w:val="center"/>
          </w:tcPr>
          <w:p w:rsidR="00D36C34" w:rsidRDefault="00D36C34">
            <w:pPr>
              <w:spacing w:line="440" w:lineRule="exact"/>
              <w:rPr>
                <w:rFonts w:ascii="仿宋_GB2312" w:eastAsia="仿宋_GB2312" w:hAnsi="宋体"/>
                <w:sz w:val="24"/>
              </w:rPr>
            </w:pPr>
          </w:p>
        </w:tc>
        <w:tc>
          <w:tcPr>
            <w:tcW w:w="8370" w:type="dxa"/>
            <w:gridSpan w:val="2"/>
            <w:vAlign w:val="center"/>
          </w:tcPr>
          <w:p w:rsidR="00D36C34" w:rsidRDefault="006C0ED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snapToGrid w:val="0"/>
                  <w:kern w:val="28"/>
                  <w:sz w:val="24"/>
                </w:rPr>
                <w:id w:val="-1816336663"/>
              </w:sdtPr>
              <w:sdtContent>
                <w:r w:rsidR="00AC021B">
                  <w:rPr>
                    <w:rFonts w:ascii="仿宋_GB2312" w:eastAsia="仿宋_GB2312" w:hAnsi="宋体" w:cs="宋体" w:hint="eastAsia"/>
                    <w:snapToGrid w:val="0"/>
                    <w:kern w:val="28"/>
                    <w:sz w:val="24"/>
                  </w:rPr>
                  <w:t>☐</w:t>
                </w:r>
              </w:sdtContent>
            </w:sdt>
            <w:r w:rsidR="00AC021B">
              <w:rPr>
                <w:rFonts w:ascii="仿宋_GB2312" w:eastAsia="仿宋_GB2312" w:hAnsi="宋体" w:cs="宋体" w:hint="eastAsia"/>
                <w:snapToGrid w:val="0"/>
                <w:kern w:val="28"/>
                <w:sz w:val="24"/>
              </w:rPr>
              <w:t>联合体投标的，联合体各方均需按招标文件第四部分评标标准要求提供资信证明文件，否则视为不符合相关要求。</w:t>
            </w:r>
          </w:p>
          <w:p w:rsidR="00D36C34" w:rsidRDefault="006C0ED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snapToGrid w:val="0"/>
                  <w:kern w:val="28"/>
                  <w:sz w:val="24"/>
                </w:rPr>
                <w:id w:val="-232311894"/>
              </w:sdtPr>
              <w:sdtContent>
                <w:r w:rsidR="00AC021B">
                  <w:rPr>
                    <w:rFonts w:ascii="仿宋_GB2312" w:eastAsia="仿宋_GB2312" w:hAnsi="宋体" w:cs="宋体" w:hint="eastAsia"/>
                    <w:snapToGrid w:val="0"/>
                    <w:kern w:val="28"/>
                    <w:sz w:val="24"/>
                  </w:rPr>
                  <w:sym w:font="Wingdings" w:char="F0FE"/>
                </w:r>
              </w:sdtContent>
            </w:sdt>
            <w:r w:rsidR="00AC021B">
              <w:rPr>
                <w:rFonts w:ascii="仿宋_GB2312" w:eastAsia="仿宋_GB2312" w:hAnsi="宋体" w:cs="宋体" w:hint="eastAsia"/>
                <w:snapToGrid w:val="0"/>
                <w:kern w:val="28"/>
                <w:sz w:val="24"/>
              </w:rPr>
              <w:t>联合体投标的，联合体中有一方或者联合体成员根据分工按招标文件第四部分评标标准要求提供资信证明文件的，视为符合了相关要求。</w:t>
            </w:r>
          </w:p>
        </w:tc>
      </w:tr>
      <w:tr w:rsidR="00D36C34">
        <w:trPr>
          <w:trHeight w:val="228"/>
        </w:trPr>
        <w:tc>
          <w:tcPr>
            <w:tcW w:w="9240" w:type="dxa"/>
            <w:gridSpan w:val="3"/>
            <w:vAlign w:val="center"/>
          </w:tcPr>
          <w:p w:rsidR="00D36C34" w:rsidRDefault="00AC021B" w:rsidP="00C81E3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D36C34">
        <w:trPr>
          <w:trHeight w:val="467"/>
        </w:trPr>
        <w:tc>
          <w:tcPr>
            <w:tcW w:w="9240" w:type="dxa"/>
            <w:gridSpan w:val="3"/>
            <w:vAlign w:val="center"/>
          </w:tcPr>
          <w:p w:rsidR="00D36C34" w:rsidRDefault="00AC021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w:t>
            </w:r>
            <w:r>
              <w:rPr>
                <w:rFonts w:ascii="仿宋_GB2312" w:eastAsia="仿宋_GB2312" w:hint="eastAsia"/>
                <w:b/>
                <w:sz w:val="24"/>
              </w:rPr>
              <w:lastRenderedPageBreak/>
              <w:t>重新组织采购。</w:t>
            </w:r>
          </w:p>
        </w:tc>
      </w:tr>
    </w:tbl>
    <w:bookmarkEnd w:id="0"/>
    <w:p w:rsidR="00D36C34" w:rsidRDefault="00AC021B">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w:t>
      </w:r>
      <w:r>
        <w:rPr>
          <w:rFonts w:ascii="仿宋" w:eastAsia="仿宋" w:hAnsi="仿宋" w:hint="eastAsia"/>
          <w:sz w:val="24"/>
        </w:rPr>
        <w:t>适用于该项目的招标、投标、开标、资格审查及信用信息查询、评标、定标、合同、验收等行为（法律、法规另有规定的，从其规定）。</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1.4本招标文件所称公章是指单位法定名称章或者冠以法定名称的投标业务专用章或单位法定名称公章。</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D36C34" w:rsidRDefault="00AC021B">
      <w:pPr>
        <w:snapToGrid w:val="0"/>
        <w:spacing w:line="440" w:lineRule="exact"/>
        <w:jc w:val="left"/>
        <w:rPr>
          <w:rFonts w:ascii="仿宋_GB2312" w:eastAsia="仿宋_GB2312" w:hAnsi="宋体"/>
          <w:sz w:val="24"/>
        </w:rPr>
      </w:pPr>
      <w:r>
        <w:rPr>
          <w:rFonts w:ascii="仿宋_GB2312" w:eastAsia="仿宋_GB2312" w:hAnsi="仿宋_GB2312"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w:t>
      </w:r>
      <w:r w:rsidR="00DD342B">
        <w:rPr>
          <w:rFonts w:ascii="仿宋_GB2312" w:eastAsia="仿宋_GB2312" w:hAnsi="仿宋_GB2312" w:cs="仿宋_GB2312" w:hint="eastAsia"/>
          <w:sz w:val="24"/>
        </w:rPr>
        <w:t>卫生健康委员会</w:t>
      </w:r>
      <w:r>
        <w:rPr>
          <w:rFonts w:ascii="仿宋_GB2312" w:eastAsia="仿宋_GB2312" w:hAnsi="仿宋_GB2312" w:cs="仿宋_GB2312" w:hint="eastAsia"/>
          <w:sz w:val="24"/>
        </w:rPr>
        <w:t>为采购监督管理部门。</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D36C34" w:rsidRDefault="00AC021B">
      <w:pPr>
        <w:snapToGrid w:val="0"/>
        <w:spacing w:line="440" w:lineRule="exact"/>
        <w:jc w:val="left"/>
        <w:rPr>
          <w:rFonts w:ascii="仿宋_GB2312" w:eastAsia="仿宋_GB2312" w:hAnsi="仿宋"/>
          <w:sz w:val="24"/>
        </w:rPr>
      </w:pPr>
      <w:r>
        <w:rPr>
          <w:rFonts w:ascii="仿宋_GB2312" w:eastAsia="仿宋_GB2312" w:hAnsi="宋体" w:hint="eastAsia"/>
          <w:sz w:val="24"/>
        </w:rPr>
        <w:t>2.</w:t>
      </w:r>
      <w:r w:rsidR="00A038EA">
        <w:rPr>
          <w:rFonts w:ascii="仿宋_GB2312" w:eastAsia="仿宋_GB2312" w:hAnsi="宋体" w:hint="eastAsia"/>
          <w:sz w:val="24"/>
        </w:rPr>
        <w:t>6</w:t>
      </w:r>
      <w:r>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D36C34" w:rsidRDefault="00AC021B">
      <w:pPr>
        <w:snapToGrid w:val="0"/>
        <w:spacing w:line="440" w:lineRule="exact"/>
        <w:jc w:val="left"/>
        <w:rPr>
          <w:rFonts w:ascii="仿宋_GB2312" w:eastAsia="仿宋_GB2312" w:hAnsi="宋体"/>
          <w:sz w:val="24"/>
        </w:rPr>
      </w:pPr>
      <w:r>
        <w:rPr>
          <w:rFonts w:ascii="仿宋_GB2312" w:eastAsia="仿宋_GB2312" w:hAnsi="仿宋" w:hint="eastAsia"/>
          <w:sz w:val="24"/>
        </w:rPr>
        <w:t>2.</w:t>
      </w:r>
      <w:r w:rsidR="00A038EA">
        <w:rPr>
          <w:rFonts w:ascii="仿宋_GB2312" w:eastAsia="仿宋_GB2312" w:hAnsi="仿宋" w:hint="eastAsia"/>
          <w:sz w:val="24"/>
        </w:rPr>
        <w:t>7</w:t>
      </w:r>
      <w:r>
        <w:rPr>
          <w:rFonts w:ascii="仿宋_GB2312" w:eastAsia="仿宋_GB2312" w:hAnsi="仿宋" w:hint="eastAsia"/>
          <w:sz w:val="24"/>
        </w:rPr>
        <w:t>因特殊原因需要使用冠以法定名称的业务专用章的，投标时须提供《业务专用章使用说明函》(详见附件)</w:t>
      </w:r>
    </w:p>
    <w:p w:rsidR="00D36C34" w:rsidRDefault="00AC021B">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36C34" w:rsidRDefault="00AC021B">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36C34" w:rsidRDefault="00AC021B">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企业价格扣除（2022年7月1日至2022年12月31日期间发布采购公告或者发出采购邀请的货物、服务采购项目按照下列规定执行,到期后按财库〔2022]19号文件规定执行。）</w:t>
      </w:r>
    </w:p>
    <w:p w:rsidR="00D36C34" w:rsidRDefault="00AC021B">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36C34" w:rsidRDefault="00AC021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rsidR="00D36C34" w:rsidRDefault="00AC021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36C34" w:rsidRDefault="00AC021B">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支持科技创新创新发展</w:t>
      </w:r>
    </w:p>
    <w:p w:rsidR="00D36C34" w:rsidRDefault="00AC021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D36C34" w:rsidRDefault="00AC021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36C34" w:rsidRDefault="00AC021B" w:rsidP="00F4392E">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w:t>
      </w:r>
      <w:r>
        <w:rPr>
          <w:rFonts w:ascii="仿宋_GB2312" w:eastAsia="仿宋_GB2312" w:hAnsi="宋体" w:hint="eastAsia"/>
          <w:sz w:val="24"/>
        </w:rPr>
        <w:lastRenderedPageBreak/>
        <w:t>招标或按有关规定实施。</w:t>
      </w:r>
    </w:p>
    <w:p w:rsidR="000F1357" w:rsidRDefault="00AC021B" w:rsidP="000F1357">
      <w:pPr>
        <w:snapToGrid w:val="0"/>
        <w:spacing w:line="440" w:lineRule="exact"/>
        <w:jc w:val="left"/>
      </w:pPr>
      <w:r>
        <w:rPr>
          <w:rFonts w:ascii="仿宋_GB2312" w:eastAsia="仿宋_GB2312" w:hAnsi="宋体" w:hint="eastAsia"/>
          <w:sz w:val="24"/>
        </w:rPr>
        <w:t>1.3 本次招标设定限价，即招标公告中公布的各标项预算金额或最高限价（各标项之间的预算金额不能互相调整）。</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D36C34" w:rsidRDefault="00AC021B">
      <w:pPr>
        <w:pStyle w:val="a5"/>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D36C34" w:rsidRDefault="00AC021B">
      <w:pPr>
        <w:pStyle w:val="a5"/>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D36C34" w:rsidRDefault="00AC021B">
      <w:pPr>
        <w:pStyle w:val="a5"/>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36C34" w:rsidRDefault="00AC021B">
      <w:pPr>
        <w:pStyle w:val="a5"/>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D36C34" w:rsidRDefault="00AC021B">
      <w:pPr>
        <w:pStyle w:val="a5"/>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D36C34" w:rsidRDefault="00AC021B">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D36C34" w:rsidRDefault="00AC021B">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D36C34" w:rsidRDefault="00AC021B">
      <w:pPr>
        <w:numPr>
          <w:ilvl w:val="0"/>
          <w:numId w:val="5"/>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投标文件的语言、计量单位、形式及效力</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1.1投标人应仔细阅读招标文件中的所有内容，按照招标文件要求，详细编制投标文件，并保证投标文件的正确性和真实性。</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b/>
          <w:sz w:val="24"/>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D36C34" w:rsidRDefault="00AC021B">
      <w:pPr>
        <w:pStyle w:val="ad"/>
        <w:spacing w:line="440" w:lineRule="exact"/>
        <w:rPr>
          <w:rFonts w:ascii="仿宋_GB2312" w:eastAsia="仿宋_GB2312" w:hAnsi="宋体"/>
          <w:b w:val="0"/>
          <w:sz w:val="24"/>
        </w:rPr>
      </w:pPr>
      <w:r>
        <w:rPr>
          <w:rFonts w:ascii="仿宋_GB2312" w:eastAsia="仿宋_GB2312" w:hAnsi="宋体" w:hint="eastAsia"/>
          <w:b w:val="0"/>
          <w:sz w:val="24"/>
        </w:rPr>
        <w:t>2.1.3中小企业声明函；</w:t>
      </w:r>
    </w:p>
    <w:p w:rsidR="00D36C34" w:rsidRDefault="00AC021B">
      <w:pPr>
        <w:pStyle w:val="ad"/>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 “商务技术（资信）文件资料”应包括以下内容（正本用原件）：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D36C34" w:rsidRDefault="00AC021B">
      <w:pPr>
        <w:snapToGrid w:val="0"/>
        <w:spacing w:line="440" w:lineRule="exact"/>
        <w:rPr>
          <w:rFonts w:ascii="仿宋_GB2312" w:eastAsia="仿宋_GB2312" w:hAnsi="Arial" w:cs="Arial"/>
          <w:kern w:val="0"/>
          <w:sz w:val="24"/>
        </w:rPr>
      </w:pPr>
      <w:r>
        <w:rPr>
          <w:rFonts w:ascii="仿宋_GB2312" w:eastAsia="仿宋_GB2312" w:hAnsi="仿宋_GB2312" w:cs="仿宋_GB2312" w:hint="eastAsia"/>
          <w:kern w:val="0"/>
          <w:sz w:val="24"/>
        </w:rPr>
        <w:t>2.2.5</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rsidR="00D36C34" w:rsidRDefault="00AC021B">
      <w:pPr>
        <w:pStyle w:val="ac"/>
        <w:snapToGrid w:val="0"/>
        <w:spacing w:line="440" w:lineRule="exact"/>
        <w:rPr>
          <w:rFonts w:ascii="仿宋_GB2312" w:eastAsia="仿宋_GB2312" w:hAnsi="仿宋_GB2312" w:cs="仿宋_GB2312"/>
          <w:sz w:val="24"/>
          <w:lang w:val="zh-CN"/>
        </w:rPr>
      </w:pPr>
      <w:bookmarkStart w:id="1" w:name="_Hlt68072998"/>
      <w:bookmarkStart w:id="2" w:name="_Hlt68403820"/>
      <w:bookmarkStart w:id="3" w:name="_Hlt68073093"/>
      <w:bookmarkEnd w:id="1"/>
      <w:bookmarkEnd w:id="2"/>
      <w:bookmarkEnd w:id="3"/>
      <w:r>
        <w:rPr>
          <w:rFonts w:ascii="仿宋_GB2312" w:eastAsia="仿宋_GB2312" w:hAnsi="宋体" w:hint="eastAsia"/>
          <w:sz w:val="24"/>
        </w:rPr>
        <w:t>2.2.6</w:t>
      </w:r>
      <w:r>
        <w:rPr>
          <w:rFonts w:ascii="仿宋_GB2312" w:eastAsia="仿宋_GB2312" w:hAnsi="仿宋_GB2312" w:cs="仿宋_GB2312" w:hint="eastAsia"/>
          <w:sz w:val="24"/>
          <w:lang w:val="zh-CN"/>
        </w:rPr>
        <w:t>投标人应提供针对项目的完整技术解决方案：</w:t>
      </w:r>
    </w:p>
    <w:p w:rsidR="00D36C34" w:rsidRDefault="00AC021B">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D36C34" w:rsidRDefault="00AC021B">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D36C34" w:rsidRDefault="00AC021B">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lastRenderedPageBreak/>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2.2.9</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2.2.14</w:t>
      </w:r>
      <w:r>
        <w:rPr>
          <w:rFonts w:ascii="仿宋_GB2312" w:eastAsia="仿宋_GB2312" w:hAnsi="仿宋_GB2312" w:cs="仿宋_GB2312" w:hint="eastAsia"/>
          <w:kern w:val="0"/>
          <w:sz w:val="24"/>
          <w:lang w:val="zh-CN"/>
        </w:rPr>
        <w:t>培训计划（如有）；</w:t>
      </w:r>
    </w:p>
    <w:p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2.2.15验收方案；</w:t>
      </w:r>
    </w:p>
    <w:p w:rsidR="00D36C34" w:rsidRDefault="00AC021B">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2.2.16</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2.2.17廉政承诺书</w:t>
      </w:r>
      <w:r>
        <w:rPr>
          <w:rFonts w:ascii="仿宋_GB2312" w:eastAsia="仿宋_GB2312" w:hAnsi="宋体" w:hint="eastAsia"/>
          <w:sz w:val="24"/>
        </w:rPr>
        <w:t>（格式见第六部分附件）；</w:t>
      </w:r>
    </w:p>
    <w:p w:rsidR="00D36C34" w:rsidRDefault="00AC021B">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2.2.18联合协议（如有）；</w:t>
      </w:r>
    </w:p>
    <w:p w:rsidR="00D36C34" w:rsidRDefault="00AC021B">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2.2.19分包意向协议（如有）；</w:t>
      </w:r>
    </w:p>
    <w:p w:rsidR="00D36C34" w:rsidRDefault="00AC021B">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2.2.20中小企业声明函；</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2.2.21</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D36C34" w:rsidRDefault="00AC021B">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2.2.22投标人需要说明的其他文件和说明（格式自拟）。</w:t>
      </w:r>
    </w:p>
    <w:p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D36C34" w:rsidRDefault="00AC021B">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D36C34" w:rsidRDefault="00AC021B">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D36C34" w:rsidRDefault="00AC021B">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D36C34" w:rsidRDefault="00AC021B">
      <w:pPr>
        <w:pStyle w:val="a5"/>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D36C34" w:rsidRDefault="00AC021B">
      <w:pPr>
        <w:pStyle w:val="a5"/>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D36C34" w:rsidRDefault="00AC021B">
      <w:pPr>
        <w:pStyle w:val="a5"/>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D36C34" w:rsidRDefault="00AC021B">
      <w:pPr>
        <w:pStyle w:val="a5"/>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D36C34" w:rsidRDefault="00AC021B">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5.投标文件的规定</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r w:rsidR="00121C9D" w:rsidRPr="00F4392E">
        <w:rPr>
          <w:rFonts w:ascii="仿宋_GB2312" w:eastAsia="仿宋_GB2312" w:hint="eastAsia"/>
          <w:b/>
          <w:sz w:val="24"/>
        </w:rPr>
        <w:t>报价文件资料、</w:t>
      </w:r>
      <w:r w:rsidR="00121C9D" w:rsidRPr="00F4392E">
        <w:rPr>
          <w:rFonts w:ascii="仿宋_GB2312" w:eastAsia="仿宋_GB2312" w:hAnsi="宋体" w:hint="eastAsia"/>
          <w:b/>
          <w:sz w:val="24"/>
        </w:rPr>
        <w:t>商务技术文件资料</w:t>
      </w:r>
      <w:r w:rsidR="00121C9D" w:rsidRPr="00F4392E">
        <w:rPr>
          <w:rFonts w:ascii="仿宋_GB2312" w:eastAsia="仿宋_GB2312" w:hint="eastAsia"/>
          <w:b/>
          <w:sz w:val="24"/>
        </w:rPr>
        <w:t>必须单独密封封装。</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w:t>
      </w:r>
      <w:r w:rsidR="00267C97">
        <w:rPr>
          <w:rFonts w:ascii="仿宋_GB2312" w:eastAsia="仿宋_GB2312" w:hAnsi="宋体" w:hint="eastAsia"/>
          <w:sz w:val="24"/>
          <w:szCs w:val="24"/>
        </w:rPr>
        <w:t>签名</w:t>
      </w:r>
      <w:r>
        <w:rPr>
          <w:rFonts w:ascii="仿宋_GB2312" w:eastAsia="仿宋_GB2312" w:hAnsi="宋体" w:hint="eastAsia"/>
          <w:sz w:val="24"/>
          <w:szCs w:val="24"/>
        </w:rPr>
        <w:t>签章，投标人应写全称。</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lastRenderedPageBreak/>
        <w:t>5.3投标文件不得涂改，若有修改错漏处，须加盖单位公章或者法定代表人或其授权代表签字或盖章。</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D36C34" w:rsidRDefault="00AC021B">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D36C34" w:rsidRDefault="00AC021B">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D36C34" w:rsidRDefault="00AC021B">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0F1357" w:rsidRPr="00A038EA" w:rsidRDefault="00267C97" w:rsidP="000F1357">
      <w:pPr>
        <w:pStyle w:val="a0"/>
        <w:rPr>
          <w:rFonts w:ascii="仿宋_GB2312" w:eastAsia="仿宋_GB2312" w:hAnsi="宋体"/>
          <w:szCs w:val="24"/>
          <w:lang w:val="en-US"/>
        </w:rPr>
      </w:pPr>
      <w:r w:rsidRPr="00A038EA">
        <w:rPr>
          <w:rFonts w:ascii="仿宋_GB2312" w:eastAsia="仿宋_GB2312" w:hAnsi="宋体" w:hint="eastAsia"/>
          <w:szCs w:val="24"/>
          <w:lang w:val="en-US"/>
        </w:rPr>
        <w:t>投标截止时间前，供应商可以以书面形式提出对招标文件进行补充和修改，相应部分以最后的补充和修改为准。若修改和补充为书面材料的应当密封，并明确注明“商务技术（资信）文件（或报价文件）修改（或补充）材料、项目名称或项目编号、供应商名称”字样，同时由法定代表人或其授权代表签字或盖章。未按上述规则制定的补充和修改材料将被拒收。</w:t>
      </w:r>
    </w:p>
    <w:p w:rsidR="00D36C34" w:rsidRDefault="00AC021B">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1．开标及评审程序</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267C97">
        <w:rPr>
          <w:rFonts w:ascii="仿宋_GB2312" w:eastAsia="仿宋_GB2312" w:hAnsi="宋体" w:hint="eastAsia"/>
          <w:sz w:val="24"/>
        </w:rPr>
        <w:t>检查投标文件密封情况</w:t>
      </w:r>
      <w:r>
        <w:rPr>
          <w:rFonts w:ascii="仿宋_GB2312" w:eastAsia="仿宋_GB2312" w:hAnsi="宋体" w:hint="eastAsia"/>
          <w:sz w:val="24"/>
        </w:rPr>
        <w:t>。</w:t>
      </w:r>
    </w:p>
    <w:p w:rsidR="00D36C34" w:rsidRDefault="00AC021B" w:rsidP="00A038EA">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267C97">
        <w:rPr>
          <w:rFonts w:ascii="仿宋_GB2312" w:eastAsia="仿宋_GB2312" w:hAnsi="宋体" w:hint="eastAsia"/>
          <w:sz w:val="24"/>
        </w:rPr>
        <w:t>启封投标文件商务技术（资信）资料。</w:t>
      </w:r>
    </w:p>
    <w:p w:rsidR="00A038EA" w:rsidRDefault="00267C97" w:rsidP="00A038EA">
      <w:pPr>
        <w:pStyle w:val="a0"/>
        <w:spacing w:line="440" w:lineRule="exact"/>
        <w:ind w:firstLineChars="0" w:firstLine="0"/>
        <w:rPr>
          <w:rFonts w:ascii="仿宋_GB2312" w:eastAsia="仿宋_GB2312" w:hAnsi="宋体"/>
          <w:szCs w:val="24"/>
          <w:lang w:val="en-US"/>
        </w:rPr>
      </w:pPr>
      <w:r w:rsidRPr="00A038EA">
        <w:rPr>
          <w:rFonts w:ascii="仿宋_GB2312" w:eastAsia="仿宋_GB2312" w:hAnsi="宋体" w:hint="eastAsia"/>
          <w:szCs w:val="24"/>
          <w:lang w:val="en-US"/>
        </w:rPr>
        <w:t>1</w:t>
      </w:r>
      <w:r w:rsidRPr="00A038EA">
        <w:rPr>
          <w:rFonts w:ascii="仿宋_GB2312" w:eastAsia="仿宋_GB2312" w:hAnsi="宋体"/>
          <w:szCs w:val="24"/>
          <w:lang w:val="en-US"/>
        </w:rPr>
        <w:t xml:space="preserve">.4 </w:t>
      </w:r>
      <w:r w:rsidRPr="00A038EA">
        <w:rPr>
          <w:rFonts w:ascii="仿宋_GB2312" w:eastAsia="仿宋_GB2312" w:hAnsi="宋体" w:hint="eastAsia"/>
          <w:szCs w:val="24"/>
          <w:lang w:val="en-US"/>
        </w:rPr>
        <w:t>评标委员会对商务技术（资信）文件进行评审。</w:t>
      </w:r>
    </w:p>
    <w:p w:rsidR="00D36C34" w:rsidRPr="00A038EA" w:rsidRDefault="00AC021B" w:rsidP="00A038EA">
      <w:pPr>
        <w:pStyle w:val="a0"/>
        <w:spacing w:line="440" w:lineRule="exact"/>
        <w:ind w:firstLineChars="0" w:firstLine="0"/>
        <w:rPr>
          <w:rFonts w:ascii="仿宋_GB2312" w:eastAsia="仿宋_GB2312" w:hAnsi="宋体"/>
          <w:szCs w:val="24"/>
          <w:lang w:val="en-US"/>
        </w:rPr>
      </w:pPr>
      <w:r>
        <w:rPr>
          <w:rFonts w:ascii="仿宋_GB2312" w:eastAsia="仿宋_GB2312" w:hAnsi="宋体" w:hint="eastAsia"/>
        </w:rPr>
        <w:t>1.</w:t>
      </w:r>
      <w:r w:rsidR="00267C97">
        <w:rPr>
          <w:rFonts w:ascii="仿宋_GB2312" w:eastAsia="仿宋_GB2312" w:hAnsi="宋体"/>
        </w:rPr>
        <w:t>5</w:t>
      </w:r>
      <w:r>
        <w:rPr>
          <w:rFonts w:ascii="仿宋_GB2312" w:eastAsia="仿宋_GB2312" w:hAnsi="宋体" w:hint="eastAsia"/>
        </w:rPr>
        <w:t>主持人宣布商务技术得分及</w:t>
      </w:r>
      <w:r>
        <w:rPr>
          <w:rFonts w:ascii="仿宋_GB2312" w:eastAsia="仿宋_GB2312" w:hint="eastAsia"/>
        </w:rPr>
        <w:t>无效（废）投标情形</w:t>
      </w:r>
      <w:r>
        <w:rPr>
          <w:rFonts w:ascii="仿宋_GB2312" w:eastAsia="仿宋_GB2312" w:hAnsi="宋体" w:hint="eastAsia"/>
        </w:rPr>
        <w:t>（如有），</w:t>
      </w:r>
      <w:r>
        <w:rPr>
          <w:rFonts w:ascii="仿宋_GB2312" w:eastAsia="仿宋_GB2312" w:hAnsi="Arial" w:cs="Arial" w:hint="eastAsia"/>
        </w:rPr>
        <w:t>公布经商务技术（资信）评审符合招标文件要求的投标人名单及其商务技术得分。</w:t>
      </w:r>
    </w:p>
    <w:p w:rsidR="00D36C34" w:rsidRDefault="00AC021B">
      <w:pPr>
        <w:snapToGrid w:val="0"/>
        <w:spacing w:line="440" w:lineRule="exact"/>
        <w:jc w:val="left"/>
        <w:rPr>
          <w:rFonts w:ascii="仿宋_GB2312" w:eastAsia="仿宋_GB2312" w:hAnsi="宋体"/>
          <w:sz w:val="24"/>
        </w:rPr>
      </w:pPr>
      <w:r>
        <w:rPr>
          <w:rFonts w:ascii="仿宋_GB2312" w:eastAsia="仿宋_GB2312" w:hint="eastAsia"/>
          <w:sz w:val="24"/>
        </w:rPr>
        <w:t>1.</w:t>
      </w:r>
      <w:r w:rsidR="00267C97">
        <w:rPr>
          <w:rFonts w:ascii="仿宋_GB2312" w:eastAsia="仿宋_GB2312"/>
          <w:sz w:val="24"/>
        </w:rPr>
        <w:t>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w:t>
      </w:r>
      <w:r w:rsidR="00267C97">
        <w:rPr>
          <w:rFonts w:ascii="仿宋_GB2312" w:eastAsia="仿宋_GB2312" w:hAnsi="宋体"/>
          <w:sz w:val="24"/>
        </w:rPr>
        <w:t>7</w:t>
      </w:r>
      <w:r>
        <w:rPr>
          <w:rFonts w:ascii="仿宋_GB2312" w:eastAsia="仿宋_GB2312" w:hAnsi="宋体" w:hint="eastAsia"/>
          <w:sz w:val="24"/>
        </w:rPr>
        <w:t>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w:t>
      </w:r>
      <w:r w:rsidR="00267C97">
        <w:rPr>
          <w:rFonts w:ascii="仿宋_GB2312" w:eastAsia="仿宋_GB2312" w:hAnsi="宋体" w:hint="eastAsia"/>
          <w:sz w:val="24"/>
        </w:rPr>
        <w:t>并出具评审报告</w:t>
      </w:r>
      <w:r>
        <w:rPr>
          <w:rFonts w:ascii="仿宋_GB2312" w:eastAsia="仿宋_GB2312" w:hAnsi="宋体" w:hint="eastAsia"/>
          <w:sz w:val="24"/>
        </w:rPr>
        <w:t>。</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1.7主持人</w:t>
      </w:r>
      <w:r w:rsidR="00267C97">
        <w:rPr>
          <w:rFonts w:ascii="仿宋_GB2312" w:eastAsia="仿宋_GB2312" w:hAnsi="宋体" w:hint="eastAsia"/>
          <w:sz w:val="24"/>
        </w:rPr>
        <w:t>向投标单位</w:t>
      </w:r>
      <w:r>
        <w:rPr>
          <w:rFonts w:ascii="仿宋_GB2312" w:eastAsia="仿宋_GB2312" w:hAnsi="宋体" w:hint="eastAsia"/>
          <w:sz w:val="24"/>
        </w:rPr>
        <w:t>公布评标结果。</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rsidR="00D36C34" w:rsidRDefault="00AC021B">
      <w:pPr>
        <w:spacing w:line="44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w:t>
      </w:r>
      <w:r w:rsidR="00642C69" w:rsidRPr="00543C0B">
        <w:rPr>
          <w:rFonts w:ascii="仿宋_GB2312" w:eastAsia="仿宋_GB2312" w:hAnsi="宋体" w:cs="宋体" w:hint="eastAsia"/>
          <w:sz w:val="24"/>
        </w:rPr>
        <w:t>三</w:t>
      </w:r>
      <w:r>
        <w:rPr>
          <w:rFonts w:ascii="仿宋_GB2312" w:eastAsia="仿宋_GB2312" w:hAnsi="宋体" w:cs="宋体" w:hint="eastAsia"/>
          <w:sz w:val="24"/>
        </w:rPr>
        <w:t>人</w:t>
      </w:r>
      <w:r w:rsidR="00543C0B">
        <w:rPr>
          <w:rFonts w:ascii="仿宋_GB2312" w:eastAsia="仿宋_GB2312" w:hAnsi="宋体" w:cs="宋体" w:hint="eastAsia"/>
          <w:sz w:val="24"/>
        </w:rPr>
        <w:t>及</w:t>
      </w:r>
      <w:r>
        <w:rPr>
          <w:rFonts w:ascii="仿宋_GB2312" w:eastAsia="仿宋_GB2312" w:hAnsi="宋体" w:cs="宋体" w:hint="eastAsia"/>
          <w:sz w:val="24"/>
        </w:rPr>
        <w:t>以上单数。</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3.3评标委员会负责对投标人资格的最终审定。</w:t>
      </w:r>
    </w:p>
    <w:p w:rsidR="000F1357" w:rsidRDefault="00AC021B" w:rsidP="000F1357">
      <w:pPr>
        <w:spacing w:line="44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hint="eastAsia"/>
          <w:kern w:val="0"/>
          <w:sz w:val="24"/>
        </w:rPr>
        <w:t>3.6评</w:t>
      </w:r>
      <w:r>
        <w:rPr>
          <w:rFonts w:ascii="仿宋_GB2312" w:eastAsia="仿宋_GB2312" w:hAnsi="宋体" w:hint="eastAsia"/>
          <w:sz w:val="24"/>
        </w:rPr>
        <w:t>标委员会</w:t>
      </w:r>
      <w:r>
        <w:rPr>
          <w:rFonts w:ascii="仿宋_GB2312" w:eastAsia="仿宋_GB2312" w:hAnsi="宋体" w:hint="eastAsia"/>
          <w:kern w:val="0"/>
          <w:sz w:val="24"/>
        </w:rPr>
        <w:t>对投标文件的判定，只依据投标文件和招标文件内容本身，不依据任何外来证明。</w:t>
      </w:r>
    </w:p>
    <w:p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cs="宋体" w:hint="eastAsia"/>
          <w:sz w:val="24"/>
        </w:rPr>
        <w:t>3.7评标委员会不向落标方解释落标的原因。</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4．投标文件的初审鉴定</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4.1资格性审查</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4.1.1依据法律、法规和招标文件规定，</w:t>
      </w:r>
      <w:r w:rsidR="00642C69" w:rsidRPr="00A038EA">
        <w:rPr>
          <w:rFonts w:ascii="仿宋_GB2312" w:eastAsia="仿宋_GB2312" w:hAnsi="宋体" w:hint="eastAsia"/>
          <w:sz w:val="24"/>
        </w:rPr>
        <w:t>评审委员会</w:t>
      </w:r>
      <w:r>
        <w:rPr>
          <w:rFonts w:ascii="仿宋_GB2312" w:eastAsia="仿宋_GB2312" w:hAnsi="宋体" w:hint="eastAsia"/>
          <w:sz w:val="24"/>
        </w:rPr>
        <w:t>对投标人进行资格审查，以确定投标人是否具备投标资格。</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D36C34" w:rsidRDefault="00AC021B">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5.4总价金额与按单价汇总金额不一致的，以单价金额计算结果为准。</w:t>
      </w:r>
    </w:p>
    <w:p w:rsidR="00D36C34" w:rsidRDefault="00AC021B">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D36C34" w:rsidRDefault="00AC021B">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6.4在评审过程中，如属于实质性偏离或符合无效响应条件的，应当询问相关投标人，但不允许对偏离条款进行补充、修正或撤回。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w:t>
      </w:r>
      <w:r w:rsidR="00263D71">
        <w:rPr>
          <w:rFonts w:ascii="仿宋_GB2312" w:eastAsia="仿宋_GB2312" w:hAnsi="宋体" w:cs="宋体" w:hint="eastAsia"/>
          <w:sz w:val="24"/>
        </w:rPr>
        <w:t>进行书面</w:t>
      </w:r>
      <w:r>
        <w:rPr>
          <w:rFonts w:ascii="仿宋_GB2312" w:eastAsia="仿宋_GB2312" w:hAnsi="宋体" w:cs="宋体" w:hint="eastAsia"/>
          <w:sz w:val="24"/>
        </w:rPr>
        <w:t>说明，必要时提交相关证明材料。</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6.7.2根据财政部发布的《政府采购促进中小企业发展管理办法》规定，对于非专门面向中小企业的项目，对小型和微型企业产品的价格给予一定的扣除，用扣除后的价格参与评审。</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6.8评标委员会依据招标文件规定的评标标准和方法，对投标文件进行评审和比较后，向采购人提供书面评标报告，并按得分高低排序推荐中标候选供应商。</w:t>
      </w:r>
    </w:p>
    <w:p w:rsidR="00D36C34" w:rsidRDefault="00AC021B">
      <w:pPr>
        <w:pStyle w:val="a5"/>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D36C34" w:rsidRDefault="00AC021B">
      <w:pPr>
        <w:pStyle w:val="a5"/>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w:t>
      </w:r>
      <w:r>
        <w:rPr>
          <w:rFonts w:ascii="仿宋_GB2312" w:eastAsia="仿宋_GB2312" w:hAnsi="仿宋_GB2312" w:cs="仿宋_GB2312" w:hint="eastAsia"/>
          <w:szCs w:val="24"/>
        </w:rPr>
        <w:lastRenderedPageBreak/>
        <w:t>改变投标文件的实质性内容。</w:t>
      </w:r>
    </w:p>
    <w:p w:rsidR="00D36C34" w:rsidRDefault="00AC021B">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D36C34" w:rsidRDefault="00AC021B">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w:t>
      </w:r>
      <w:r w:rsidR="004B4578">
        <w:rPr>
          <w:rFonts w:ascii="仿宋_GB2312" w:eastAsia="仿宋_GB2312" w:hAnsi="宋体" w:hint="eastAsia"/>
          <w:b/>
          <w:sz w:val="24"/>
        </w:rPr>
        <w:t>密封封装</w:t>
      </w:r>
      <w:r>
        <w:rPr>
          <w:rFonts w:ascii="仿宋_GB2312" w:eastAsia="仿宋_GB2312" w:hAnsi="宋体" w:hint="eastAsia"/>
          <w:b/>
          <w:sz w:val="24"/>
        </w:rPr>
        <w:t>、签字或盖章的；</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8.4投标人未提供招标文件中规定的基本资格条件书面承诺函的，或投标人未提供有效的特定资格证明文件的，视为投标人不具备招标文件中规定的资格要求；</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8.6《法定代表人授权委托书》或《法定代表人身份证明书》填写不全、错误、未签章(《法定代表人授权委托书》要求“签章”和“签字或盖章”缺一不可）的；</w:t>
      </w:r>
    </w:p>
    <w:p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8.8投标文件中的投标函无投标人的签章或填写不全的；</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D36C34" w:rsidRDefault="00AC021B">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D36C34" w:rsidRDefault="00AC021B">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D36C34" w:rsidRDefault="00AC021B">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D36C34" w:rsidRDefault="00AC021B">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lastRenderedPageBreak/>
        <w:t>8.17采购人拟采购的产品属于政府强制采购的节能产品品目清单范围的，投标人未按招标文件要求提供国家确定的认证机构出具的、处于有效期之内的节能产品认证证书的；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8.20.1使用伪造、变造的许可证件；</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8.20.2提供虚假的财务状况或者业绩；</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8.20.4提供虚假的信用状况；</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8.20.5其他弄虚作假的行为。</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D36C34" w:rsidRDefault="00AC021B">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8.22.2供应商按照采购人或者采购机构的授意撤换、修改投标文件或者响应文件；</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8.22.4属于同一集团、协会、商会等组织成员的供应商按照该组织要求协同参加政府采购活动；</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D36C34" w:rsidRDefault="00AC021B">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lastRenderedPageBreak/>
        <w:t>8.23</w:t>
      </w:r>
      <w:r>
        <w:rPr>
          <w:rFonts w:ascii="仿宋_GB2312" w:eastAsia="仿宋_GB2312" w:hAnsi="宋体" w:hint="eastAsia"/>
          <w:b/>
          <w:sz w:val="24"/>
        </w:rPr>
        <w:t>评标委员会认定有重大偏差或实质性不响应招标文件要求的；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8.24投标文件出现不是唯一的、有选择性投标报价的；</w:t>
      </w:r>
    </w:p>
    <w:p w:rsidR="00D36C34" w:rsidRDefault="00AC021B">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D36C34" w:rsidRDefault="00AC021B">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D36C34" w:rsidRDefault="00AC021B">
      <w:pPr>
        <w:pStyle w:val="ac"/>
        <w:spacing w:line="800" w:lineRule="exact"/>
        <w:ind w:firstLine="726"/>
        <w:jc w:val="center"/>
        <w:rPr>
          <w:rFonts w:ascii="仿宋_GB2312" w:eastAsia="仿宋_GB2312" w:hAnsi="宋体"/>
          <w:b/>
          <w:sz w:val="36"/>
          <w:szCs w:val="36"/>
        </w:rPr>
      </w:pPr>
      <w:bookmarkStart w:id="4" w:name="_Toc84325929"/>
      <w:bookmarkStart w:id="5" w:name="_Toc81372953"/>
      <w:bookmarkStart w:id="6" w:name="_Toc81372776"/>
      <w:r>
        <w:rPr>
          <w:rFonts w:ascii="仿宋_GB2312" w:eastAsia="仿宋_GB2312" w:hAnsi="宋体" w:hint="eastAsia"/>
          <w:b/>
          <w:sz w:val="36"/>
          <w:szCs w:val="36"/>
        </w:rPr>
        <w:t>五、授予合同</w:t>
      </w:r>
    </w:p>
    <w:p w:rsidR="00D36C34" w:rsidRDefault="00AC021B">
      <w:pPr>
        <w:pStyle w:val="a5"/>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bookmarkEnd w:id="4"/>
    <w:bookmarkEnd w:id="5"/>
    <w:bookmarkEnd w:id="6"/>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0F1357" w:rsidRDefault="00AC021B" w:rsidP="000F1357">
      <w:pPr>
        <w:pStyle w:val="28"/>
        <w:tabs>
          <w:tab w:val="left" w:pos="0"/>
        </w:tabs>
        <w:spacing w:before="0" w:line="440" w:lineRule="exact"/>
        <w:ind w:firstLineChars="0" w:firstLine="0"/>
        <w:rPr>
          <w:rFonts w:cs="仿宋_GB2312"/>
          <w:kern w:val="0"/>
          <w:lang w:val="zh-CN"/>
        </w:rPr>
      </w:pPr>
      <w:r>
        <w:rPr>
          <w:rFonts w:ascii="仿宋_GB2312" w:eastAsia="仿宋_GB2312" w:hAnsi="宋体" w:hint="eastAsia"/>
          <w:szCs w:val="24"/>
        </w:rPr>
        <w:t>3.1</w:t>
      </w:r>
      <w:r>
        <w:rPr>
          <w:rFonts w:ascii="仿宋_GB2312" w:eastAsia="仿宋_GB2312" w:hAnsi="Helvetica" w:cs="Helvetica" w:hint="eastAsia"/>
          <w:kern w:val="0"/>
        </w:rPr>
        <w:t>采购机构</w:t>
      </w:r>
      <w:r>
        <w:rPr>
          <w:rFonts w:ascii="仿宋_GB2312" w:eastAsia="仿宋_GB2312" w:hAnsi="宋体" w:hint="eastAsia"/>
        </w:rPr>
        <w:t>对中标结果在指定媒体</w:t>
      </w:r>
      <w:r>
        <w:rPr>
          <w:rFonts w:ascii="仿宋_GB2312" w:eastAsia="仿宋_GB2312" w:hAnsi="Helvetica" w:cs="Helvetica" w:hint="eastAsia"/>
          <w:kern w:val="0"/>
        </w:rPr>
        <w:t>（</w:t>
      </w:r>
      <w:r w:rsidR="00127159">
        <w:rPr>
          <w:rFonts w:ascii="仿宋_GB2312" w:eastAsia="仿宋_GB2312" w:hAnsi="Helvetica" w:cs="Helvetica" w:hint="eastAsia"/>
          <w:kern w:val="0"/>
        </w:rPr>
        <w:t>绍兴市人民医院</w:t>
      </w:r>
      <w:hyperlink r:id="rId10" w:history="1">
        <w:r w:rsidR="00127159" w:rsidRPr="00AA77A0">
          <w:rPr>
            <w:rStyle w:val="afa"/>
            <w:rFonts w:ascii="仿宋_GB2312" w:eastAsia="仿宋_GB2312" w:hAnsi="Helvetica" w:cs="Helvetica" w:hint="eastAsia"/>
            <w:kern w:val="0"/>
          </w:rPr>
          <w:t>http</w:t>
        </w:r>
        <w:r w:rsidR="00127159" w:rsidRPr="00AA77A0">
          <w:rPr>
            <w:rStyle w:val="afa"/>
            <w:rFonts w:ascii="仿宋_GB2312" w:eastAsia="仿宋_GB2312" w:hAnsi="Helvetica" w:cs="Helvetica"/>
            <w:kern w:val="0"/>
          </w:rPr>
          <w:t>://www.312000.net/</w:t>
        </w:r>
      </w:hyperlink>
      <w:r w:rsidR="00127159">
        <w:rPr>
          <w:rFonts w:ascii="仿宋_GB2312" w:eastAsia="仿宋_GB2312" w:hAnsi="Helvetica" w:cs="Helvetica" w:hint="eastAsia"/>
          <w:kern w:val="0"/>
        </w:rPr>
        <w:t>，绍兴市卫健委h</w:t>
      </w:r>
      <w:r w:rsidR="00127159">
        <w:rPr>
          <w:rFonts w:ascii="仿宋_GB2312" w:eastAsia="仿宋_GB2312" w:hAnsi="Helvetica" w:cs="Helvetica"/>
          <w:kern w:val="0"/>
        </w:rPr>
        <w:t>ttp://sxws.sx.gov.cn/</w:t>
      </w:r>
      <w:r>
        <w:rPr>
          <w:rFonts w:ascii="仿宋_GB2312" w:eastAsia="仿宋_GB2312" w:hAnsi="Helvetica" w:cs="Helvetica" w:hint="eastAsia"/>
          <w:kern w:val="0"/>
        </w:rPr>
        <w:t>）发布中标公告，中标公告期限为1个工作日。</w:t>
      </w:r>
      <w:r w:rsidR="00127159">
        <w:rPr>
          <w:rFonts w:ascii="仿宋_GB2312" w:eastAsia="仿宋_GB2312" w:hAnsi="宋体" w:hint="eastAsia"/>
        </w:rPr>
        <w:t>在</w:t>
      </w:r>
      <w:r w:rsidR="00127159">
        <w:rPr>
          <w:rFonts w:ascii="仿宋_GB2312" w:eastAsia="仿宋_GB2312" w:hint="eastAsia"/>
        </w:rPr>
        <w:t>采购机构</w:t>
      </w:r>
      <w:r w:rsidR="00127159">
        <w:rPr>
          <w:rFonts w:ascii="仿宋_GB2312" w:eastAsia="仿宋_GB2312" w:hAnsi="宋体" w:hint="eastAsia"/>
        </w:rPr>
        <w:t>发出中标通知书前，中标供应商如有违反有关法律法规和本项目要求行为的，则取消该投标人的中标资格</w:t>
      </w:r>
      <w:r w:rsidR="00127159">
        <w:rPr>
          <w:rFonts w:ascii="仿宋_GB2312" w:eastAsia="仿宋_GB2312" w:cs="仿宋_GB2312" w:hint="eastAsia"/>
          <w:kern w:val="0"/>
          <w:lang w:val="zh-CN"/>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w:t>
      </w:r>
      <w:r w:rsidR="00127159">
        <w:rPr>
          <w:rFonts w:ascii="仿宋_GB2312" w:eastAsia="仿宋_GB2312" w:hAnsi="宋体"/>
          <w:sz w:val="24"/>
        </w:rPr>
        <w:t>2</w:t>
      </w:r>
      <w:r>
        <w:rPr>
          <w:rFonts w:ascii="仿宋_GB2312" w:eastAsia="仿宋_GB2312" w:hAnsi="宋体" w:hint="eastAsia"/>
          <w:sz w:val="24"/>
        </w:rPr>
        <w:t>采购代理机构对中标结果不作任何说明和解释，也不回答任何提问。</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w:t>
      </w:r>
      <w:r>
        <w:rPr>
          <w:rFonts w:ascii="仿宋_GB2312" w:eastAsia="仿宋_GB2312" w:hAnsi="宋体" w:hint="eastAsia"/>
          <w:sz w:val="24"/>
        </w:rPr>
        <w:lastRenderedPageBreak/>
        <w:t>购人不得以供应商事先提交履约保证金作为签订合同的条件。鼓励采购人根据项目特点、供应商诚信等情况免收履约保证金或降低缴纳比例。</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D36C34" w:rsidRDefault="00AC021B">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6.验收</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rsidR="00D36C34" w:rsidRDefault="00AC021B">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供应商对采购活动事项有疑问的，可以向采购机构提出询问，采购机构将对供应商依法提出的询问作出答复，但答复的内容不得涉及商业秘密。</w:t>
      </w:r>
    </w:p>
    <w:p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4.</w:t>
      </w:r>
      <w:r>
        <w:rPr>
          <w:rFonts w:ascii="仿宋_GB2312" w:eastAsia="仿宋_GB2312" w:hAnsi="仿宋" w:hint="eastAsia"/>
          <w:sz w:val="24"/>
        </w:rPr>
        <w:tab/>
        <w:t>原则上由采购人回复的质疑：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D36C34" w:rsidRDefault="00AC021B">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D36C34" w:rsidRDefault="00AC021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D36C34" w:rsidRDefault="00AC021B">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D36C34" w:rsidRDefault="00AC021B">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D36C34" w:rsidRDefault="00AC021B">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D36C34" w:rsidRDefault="00AC021B">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D36C34" w:rsidRDefault="00AC021B">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D36C34" w:rsidRDefault="00AC021B">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D36C34" w:rsidRDefault="00AC021B">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D36C34" w:rsidRDefault="00AC021B">
      <w:pPr>
        <w:snapToGrid w:val="0"/>
        <w:spacing w:line="440" w:lineRule="exact"/>
        <w:jc w:val="left"/>
        <w:rPr>
          <w:rFonts w:ascii="仿宋_GB2312" w:eastAsia="仿宋_GB2312" w:hAnsi="宋体"/>
          <w:b/>
          <w:sz w:val="24"/>
        </w:rPr>
      </w:pPr>
      <w:bookmarkStart w:id="7" w:name="_Toc151354173"/>
      <w:bookmarkStart w:id="8" w:name="_Toc80157775"/>
      <w:bookmarkStart w:id="9" w:name="_Toc81372964"/>
      <w:bookmarkStart w:id="10" w:name="_Toc81372787"/>
      <w:bookmarkStart w:id="11" w:name="_Toc84325981"/>
      <w:r>
        <w:rPr>
          <w:rFonts w:ascii="仿宋_GB2312" w:eastAsia="仿宋_GB2312" w:hAnsi="宋体" w:hint="eastAsia"/>
          <w:b/>
          <w:sz w:val="24"/>
        </w:rPr>
        <w:t>8.招标项目设备名称及数量：</w:t>
      </w:r>
    </w:p>
    <w:p w:rsidR="00127159" w:rsidRDefault="00AC021B">
      <w:pPr>
        <w:pStyle w:val="afd"/>
        <w:spacing w:afterLines="0" w:line="440" w:lineRule="exact"/>
        <w:ind w:firstLine="482"/>
        <w:rPr>
          <w:rFonts w:ascii="仿宋_GB2312" w:eastAsia="仿宋_GB2312" w:hAnsi="新宋体" w:cs="Arial"/>
          <w:b/>
          <w:bCs/>
        </w:rPr>
      </w:pPr>
      <w:r>
        <w:rPr>
          <w:rFonts w:ascii="仿宋_GB2312" w:eastAsia="仿宋_GB2312" w:hAnsi="新宋体" w:cs="Arial" w:hint="eastAsia"/>
          <w:b/>
          <w:bCs/>
          <w:bdr w:val="single" w:sz="4" w:space="0" w:color="auto"/>
        </w:rPr>
        <w:t>01标</w:t>
      </w:r>
      <w:r>
        <w:rPr>
          <w:rFonts w:ascii="仿宋_GB2312" w:eastAsia="仿宋_GB2312" w:hAnsi="新宋体" w:cs="Arial" w:hint="eastAsia"/>
          <w:b/>
          <w:bCs/>
        </w:rPr>
        <w:t>绍兴市人民医院</w:t>
      </w:r>
      <w:r w:rsidR="00127159">
        <w:rPr>
          <w:rFonts w:ascii="仿宋_GB2312" w:eastAsia="仿宋_GB2312" w:hAnsi="新宋体" w:cs="Arial" w:hint="eastAsia"/>
          <w:b/>
          <w:bCs/>
        </w:rPr>
        <w:t>卫生间空气净化器租赁</w:t>
      </w:r>
      <w:r>
        <w:rPr>
          <w:rFonts w:ascii="仿宋_GB2312" w:eastAsia="仿宋_GB2312" w:hAnsi="新宋体" w:cs="Arial" w:hint="eastAsia"/>
          <w:b/>
          <w:bCs/>
        </w:rPr>
        <w:t>项目  上限价：</w:t>
      </w:r>
      <w:r w:rsidR="004D0CB4">
        <w:rPr>
          <w:rFonts w:ascii="仿宋_GB2312" w:eastAsia="仿宋_GB2312" w:hAnsi="新宋体" w:cs="Arial" w:hint="eastAsia"/>
          <w:b/>
          <w:bCs/>
        </w:rPr>
        <w:t>6</w:t>
      </w:r>
      <w:r>
        <w:rPr>
          <w:rFonts w:ascii="仿宋_GB2312" w:eastAsia="仿宋_GB2312" w:hAnsi="新宋体" w:cs="Arial" w:hint="eastAsia"/>
          <w:b/>
          <w:bCs/>
        </w:rPr>
        <w:t>万/年。</w:t>
      </w:r>
    </w:p>
    <w:p w:rsidR="00D36C34" w:rsidRDefault="00D36C34" w:rsidP="00127159">
      <w:pPr>
        <w:pStyle w:val="afd"/>
        <w:spacing w:afterLines="0" w:line="440" w:lineRule="exact"/>
        <w:ind w:firstLine="480"/>
      </w:pPr>
    </w:p>
    <w:p w:rsidR="00127159" w:rsidRPr="00127159" w:rsidRDefault="00775AA7" w:rsidP="00127159">
      <w:pPr>
        <w:pStyle w:val="ac"/>
        <w:spacing w:line="360" w:lineRule="auto"/>
        <w:rPr>
          <w:rFonts w:ascii="仿宋" w:eastAsia="仿宋" w:hAnsi="仿宋"/>
          <w:color w:val="000000"/>
          <w:sz w:val="24"/>
        </w:rPr>
      </w:pPr>
      <w:r>
        <w:rPr>
          <w:rFonts w:ascii="仿宋" w:eastAsia="仿宋" w:hAnsi="仿宋" w:hint="eastAsia"/>
          <w:color w:val="000000"/>
          <w:sz w:val="24"/>
        </w:rPr>
        <w:t>一、</w:t>
      </w:r>
      <w:r w:rsidR="00127159" w:rsidRPr="00127159">
        <w:rPr>
          <w:rFonts w:ascii="仿宋" w:eastAsia="仿宋" w:hAnsi="仿宋" w:hint="eastAsia"/>
          <w:color w:val="000000"/>
          <w:sz w:val="24"/>
        </w:rPr>
        <w:t>空气净化器租用数量及参数：</w:t>
      </w:r>
    </w:p>
    <w:p w:rsidR="00127159" w:rsidRPr="00127159" w:rsidRDefault="00127159" w:rsidP="00127159">
      <w:pPr>
        <w:pStyle w:val="ac"/>
        <w:spacing w:line="360" w:lineRule="auto"/>
        <w:rPr>
          <w:rFonts w:ascii="仿宋" w:eastAsia="仿宋" w:hAnsi="仿宋"/>
          <w:color w:val="000000"/>
          <w:sz w:val="24"/>
        </w:rPr>
      </w:pPr>
      <w:r w:rsidRPr="00127159">
        <w:rPr>
          <w:rFonts w:ascii="仿宋" w:eastAsia="仿宋" w:hAnsi="仿宋" w:hint="eastAsia"/>
          <w:color w:val="000000"/>
          <w:sz w:val="24"/>
        </w:rPr>
        <w:t>1、使用天然植物提取液通过化学反应，降解卫生间内有害物质。</w:t>
      </w:r>
    </w:p>
    <w:p w:rsidR="00127159" w:rsidRPr="00127159" w:rsidRDefault="00127159" w:rsidP="00127159">
      <w:pPr>
        <w:pStyle w:val="ac"/>
        <w:spacing w:line="360" w:lineRule="auto"/>
        <w:rPr>
          <w:rFonts w:ascii="仿宋" w:eastAsia="仿宋" w:hAnsi="仿宋"/>
          <w:color w:val="000000"/>
          <w:sz w:val="24"/>
        </w:rPr>
      </w:pPr>
      <w:r w:rsidRPr="00127159">
        <w:rPr>
          <w:rFonts w:ascii="仿宋" w:eastAsia="仿宋" w:hAnsi="仿宋" w:hint="eastAsia"/>
          <w:color w:val="000000"/>
          <w:sz w:val="24"/>
        </w:rPr>
        <w:t xml:space="preserve">2、农药残留及化学残留物符合国家标准，具有农药及化学残留物检测报告 </w:t>
      </w:r>
    </w:p>
    <w:p w:rsidR="00127159" w:rsidRPr="00127159" w:rsidRDefault="00127159" w:rsidP="00127159">
      <w:pPr>
        <w:pStyle w:val="ac"/>
        <w:spacing w:line="360" w:lineRule="auto"/>
        <w:rPr>
          <w:rFonts w:ascii="仿宋" w:eastAsia="仿宋" w:hAnsi="仿宋"/>
          <w:color w:val="000000"/>
          <w:sz w:val="24"/>
        </w:rPr>
      </w:pPr>
      <w:r w:rsidRPr="00127159">
        <w:rPr>
          <w:rFonts w:ascii="仿宋" w:eastAsia="仿宋" w:hAnsi="仿宋" w:hint="eastAsia"/>
          <w:color w:val="000000"/>
          <w:sz w:val="24"/>
        </w:rPr>
        <w:lastRenderedPageBreak/>
        <w:t>3、类别：植物来源，天然度比率：≥95% （检测报告）</w:t>
      </w:r>
    </w:p>
    <w:p w:rsidR="00127159" w:rsidRPr="00127159" w:rsidRDefault="00127159" w:rsidP="00127159">
      <w:pPr>
        <w:pStyle w:val="ac"/>
        <w:spacing w:line="360" w:lineRule="auto"/>
        <w:rPr>
          <w:rFonts w:ascii="仿宋" w:eastAsia="仿宋" w:hAnsi="仿宋"/>
          <w:color w:val="000000"/>
          <w:sz w:val="24"/>
        </w:rPr>
      </w:pPr>
      <w:r w:rsidRPr="00127159">
        <w:rPr>
          <w:rFonts w:ascii="仿宋" w:eastAsia="仿宋" w:hAnsi="仿宋" w:hint="eastAsia"/>
          <w:color w:val="000000"/>
          <w:sz w:val="24"/>
        </w:rPr>
        <w:t>4、产品使用安全性：</w:t>
      </w:r>
      <w:r w:rsidRPr="00F17016">
        <w:rPr>
          <w:rFonts w:ascii="仿宋" w:eastAsia="仿宋" w:hAnsi="仿宋" w:hint="eastAsia"/>
          <w:color w:val="000000"/>
          <w:sz w:val="24"/>
        </w:rPr>
        <w:t>具有有机认证报告</w:t>
      </w:r>
    </w:p>
    <w:p w:rsidR="00127159" w:rsidRPr="00127159" w:rsidRDefault="00127159" w:rsidP="00127159">
      <w:pPr>
        <w:pStyle w:val="ac"/>
        <w:spacing w:line="360" w:lineRule="auto"/>
        <w:rPr>
          <w:rFonts w:ascii="仿宋" w:eastAsia="仿宋" w:hAnsi="仿宋"/>
          <w:color w:val="000000"/>
          <w:sz w:val="24"/>
        </w:rPr>
      </w:pPr>
      <w:r w:rsidRPr="00127159">
        <w:rPr>
          <w:rFonts w:ascii="仿宋" w:eastAsia="仿宋" w:hAnsi="仿宋" w:hint="eastAsia"/>
          <w:color w:val="000000"/>
          <w:sz w:val="24"/>
        </w:rPr>
        <w:t>5、功效：能有效分解氨、硫化氢等有害物质，且具备杀灭有害菌、降尘、驱蚊蝇等作用。</w:t>
      </w:r>
    </w:p>
    <w:p w:rsidR="00D36C34" w:rsidRDefault="00127159" w:rsidP="00127159">
      <w:pPr>
        <w:pStyle w:val="ac"/>
        <w:spacing w:line="360" w:lineRule="auto"/>
        <w:rPr>
          <w:rFonts w:ascii="仿宋" w:eastAsia="仿宋" w:hAnsi="仿宋"/>
          <w:color w:val="000000"/>
          <w:sz w:val="24"/>
        </w:rPr>
      </w:pPr>
      <w:r w:rsidRPr="00127159">
        <w:rPr>
          <w:rFonts w:ascii="仿宋" w:eastAsia="仿宋" w:hAnsi="仿宋" w:hint="eastAsia"/>
          <w:color w:val="000000"/>
          <w:sz w:val="24"/>
        </w:rPr>
        <w:t>6、租用数量为21台。</w:t>
      </w:r>
    </w:p>
    <w:p w:rsidR="000F1357" w:rsidRDefault="00775AA7" w:rsidP="000F1357">
      <w:pPr>
        <w:pStyle w:val="ac"/>
        <w:numPr>
          <w:ilvl w:val="0"/>
          <w:numId w:val="8"/>
        </w:numPr>
        <w:spacing w:line="360" w:lineRule="auto"/>
        <w:rPr>
          <w:rFonts w:ascii="仿宋" w:eastAsia="仿宋" w:hAnsi="仿宋"/>
          <w:color w:val="000000"/>
          <w:sz w:val="24"/>
        </w:rPr>
      </w:pPr>
      <w:r w:rsidRPr="00775AA7">
        <w:rPr>
          <w:rFonts w:ascii="仿宋" w:eastAsia="仿宋" w:hAnsi="仿宋" w:hint="eastAsia"/>
          <w:color w:val="000000"/>
          <w:sz w:val="24"/>
        </w:rPr>
        <w:t>投标须提供样品，样品为设备样机及除臭液。设备尺寸不大于700*180*300（单位：mm）</w:t>
      </w:r>
    </w:p>
    <w:p w:rsidR="000F1357" w:rsidRDefault="00775AA7" w:rsidP="000F1357">
      <w:pPr>
        <w:pStyle w:val="ac"/>
        <w:spacing w:line="360" w:lineRule="auto"/>
        <w:rPr>
          <w:rFonts w:ascii="仿宋" w:eastAsia="仿宋" w:hAnsi="仿宋"/>
          <w:color w:val="000000"/>
          <w:sz w:val="24"/>
        </w:rPr>
      </w:pPr>
      <w:r>
        <w:rPr>
          <w:rFonts w:ascii="仿宋" w:eastAsia="仿宋" w:hAnsi="仿宋" w:hint="eastAsia"/>
          <w:color w:val="000000"/>
          <w:sz w:val="24"/>
        </w:rPr>
        <w:t>二、</w:t>
      </w:r>
      <w:r w:rsidR="00AC021B">
        <w:rPr>
          <w:rFonts w:ascii="仿宋" w:eastAsia="仿宋" w:hAnsi="仿宋" w:hint="eastAsia"/>
          <w:color w:val="000000"/>
          <w:sz w:val="24"/>
        </w:rPr>
        <w:t>服务期限</w:t>
      </w:r>
    </w:p>
    <w:p w:rsidR="00D36C34" w:rsidRDefault="00775AA7">
      <w:pPr>
        <w:pStyle w:val="ac"/>
        <w:spacing w:line="360" w:lineRule="auto"/>
        <w:ind w:firstLineChars="200" w:firstLine="480"/>
        <w:rPr>
          <w:rFonts w:ascii="仿宋" w:eastAsia="仿宋" w:hAnsi="仿宋"/>
          <w:sz w:val="24"/>
        </w:rPr>
      </w:pPr>
      <w:r w:rsidRPr="00775AA7">
        <w:rPr>
          <w:rFonts w:ascii="仿宋" w:eastAsia="仿宋" w:hAnsi="仿宋" w:hint="eastAsia"/>
          <w:sz w:val="24"/>
        </w:rPr>
        <w:t>合同签订后10日开始服务，为期一年，如设备安装有延迟的，以实际安装时间为准。</w:t>
      </w:r>
    </w:p>
    <w:p w:rsidR="000F1357" w:rsidRDefault="00775AA7" w:rsidP="000F1357">
      <w:pPr>
        <w:pStyle w:val="ac"/>
        <w:spacing w:line="360" w:lineRule="auto"/>
        <w:rPr>
          <w:rFonts w:ascii="仿宋" w:eastAsia="仿宋" w:hAnsi="仿宋"/>
          <w:sz w:val="24"/>
        </w:rPr>
      </w:pPr>
      <w:r>
        <w:rPr>
          <w:rFonts w:ascii="仿宋" w:eastAsia="仿宋" w:hAnsi="仿宋" w:hint="eastAsia"/>
          <w:sz w:val="24"/>
        </w:rPr>
        <w:t>三、</w:t>
      </w:r>
      <w:r w:rsidRPr="00775AA7">
        <w:rPr>
          <w:rFonts w:ascii="仿宋" w:eastAsia="仿宋" w:hAnsi="仿宋" w:hint="eastAsia"/>
          <w:sz w:val="24"/>
        </w:rPr>
        <w:t>设备日常维护要求：</w:t>
      </w:r>
    </w:p>
    <w:p w:rsidR="00775AA7" w:rsidRDefault="00775AA7">
      <w:pPr>
        <w:pStyle w:val="ac"/>
        <w:spacing w:line="360" w:lineRule="auto"/>
        <w:ind w:firstLineChars="200" w:firstLine="480"/>
        <w:rPr>
          <w:rFonts w:ascii="仿宋" w:eastAsia="仿宋" w:hAnsi="仿宋"/>
          <w:sz w:val="24"/>
        </w:rPr>
      </w:pPr>
      <w:r w:rsidRPr="00775AA7">
        <w:rPr>
          <w:rFonts w:ascii="仿宋" w:eastAsia="仿宋" w:hAnsi="仿宋" w:hint="eastAsia"/>
          <w:sz w:val="24"/>
        </w:rPr>
        <w:t>设备由中标人自行负责日常维修保养清洁服务，并</w:t>
      </w:r>
      <w:r w:rsidR="00500A08">
        <w:rPr>
          <w:rFonts w:ascii="仿宋" w:eastAsia="仿宋" w:hAnsi="仿宋" w:hint="eastAsia"/>
          <w:sz w:val="24"/>
        </w:rPr>
        <w:t>每周一次</w:t>
      </w:r>
      <w:r w:rsidRPr="00775AA7">
        <w:rPr>
          <w:rFonts w:ascii="仿宋" w:eastAsia="仿宋" w:hAnsi="仿宋" w:hint="eastAsia"/>
          <w:sz w:val="24"/>
        </w:rPr>
        <w:t>维护、巡检及加液，如招标人发现机器无液超过24小时，每发现一次从租金中扣除500元，如设备出现故障，中标人在得到招标人信息反馈后24小时之内解决。投标人可对日常服务提出其它承诺，但不得低于此项要求。</w:t>
      </w:r>
    </w:p>
    <w:p w:rsidR="00D36C34" w:rsidRDefault="00775AA7" w:rsidP="00775AA7">
      <w:pPr>
        <w:pStyle w:val="ac"/>
        <w:spacing w:line="360" w:lineRule="auto"/>
        <w:rPr>
          <w:rFonts w:ascii="仿宋" w:eastAsia="仿宋" w:hAnsi="仿宋"/>
          <w:b/>
          <w:bCs/>
          <w:sz w:val="28"/>
          <w:szCs w:val="28"/>
        </w:rPr>
      </w:pPr>
      <w:r>
        <w:rPr>
          <w:rFonts w:ascii="仿宋" w:eastAsia="仿宋" w:hAnsi="仿宋" w:hint="eastAsia"/>
          <w:sz w:val="24"/>
        </w:rPr>
        <w:t>四、</w:t>
      </w:r>
      <w:r w:rsidRPr="00775AA7">
        <w:rPr>
          <w:rFonts w:ascii="仿宋" w:eastAsia="仿宋" w:hAnsi="仿宋" w:hint="eastAsia"/>
          <w:sz w:val="24"/>
        </w:rPr>
        <w:t>付款方式：租费在半年服务结束时支付50%，剩余租费至租期结束后七日内一次性付清。支付款项时须提供相关保养、加药剂等记录并装订成册，记录必须双方签字确认。</w:t>
      </w:r>
    </w:p>
    <w:bookmarkEnd w:id="7"/>
    <w:p w:rsidR="00D36C34" w:rsidRDefault="00AC021B">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政府采购合同参考范本</w:t>
      </w:r>
    </w:p>
    <w:p w:rsidR="00D36C34" w:rsidRDefault="00D36C34">
      <w:pPr>
        <w:rPr>
          <w:rFonts w:ascii="楷体" w:eastAsia="楷体" w:hAnsi="楷体"/>
          <w:sz w:val="24"/>
        </w:rPr>
      </w:pPr>
    </w:p>
    <w:p w:rsidR="00D36C34" w:rsidRDefault="00AC021B">
      <w:pPr>
        <w:rPr>
          <w:rFonts w:ascii="楷体" w:eastAsia="楷体" w:hAnsi="楷体"/>
          <w:sz w:val="24"/>
          <w:u w:val="single"/>
        </w:rPr>
      </w:pPr>
      <w:r>
        <w:rPr>
          <w:rFonts w:ascii="楷体" w:eastAsia="楷体" w:hAnsi="楷体" w:hint="eastAsia"/>
          <w:sz w:val="24"/>
        </w:rPr>
        <w:t>合同编号：</w:t>
      </w:r>
    </w:p>
    <w:p w:rsidR="00D36C34" w:rsidRDefault="00AC021B">
      <w:pPr>
        <w:spacing w:line="480" w:lineRule="auto"/>
        <w:jc w:val="center"/>
        <w:rPr>
          <w:rFonts w:ascii="仿宋_GB2312" w:eastAsia="仿宋_GB2312" w:hAnsi="仿宋" w:cs="仿宋_GB2312"/>
          <w:b/>
          <w:sz w:val="36"/>
          <w:szCs w:val="36"/>
        </w:rPr>
      </w:pPr>
      <w:bookmarkStart w:id="12" w:name="_Toc331685783"/>
      <w:r>
        <w:rPr>
          <w:rFonts w:ascii="仿宋_GB2312" w:eastAsia="仿宋_GB2312" w:hAnsi="仿宋" w:cs="仿宋_GB2312" w:hint="eastAsia"/>
          <w:b/>
          <w:sz w:val="36"/>
          <w:szCs w:val="36"/>
        </w:rPr>
        <w:t>政府采购合同参考范本</w:t>
      </w:r>
    </w:p>
    <w:p w:rsidR="00D36C34" w:rsidRDefault="00AC021B">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（服务类）</w:t>
      </w:r>
    </w:p>
    <w:p w:rsidR="00D36C34" w:rsidRDefault="00D36C34">
      <w:pPr>
        <w:pStyle w:val="a1"/>
        <w:rPr>
          <w:rFonts w:ascii="仿宋" w:eastAsia="仿宋" w:hAnsi="仿宋"/>
        </w:rPr>
      </w:pPr>
    </w:p>
    <w:p w:rsidR="00D36C34" w:rsidRDefault="00D36C34">
      <w:pPr>
        <w:pStyle w:val="a1"/>
        <w:rPr>
          <w:rFonts w:ascii="仿宋" w:eastAsia="仿宋" w:hAnsi="仿宋"/>
        </w:rPr>
      </w:pPr>
    </w:p>
    <w:p w:rsidR="00D36C34" w:rsidRDefault="00AC021B">
      <w:pPr>
        <w:pStyle w:val="a1"/>
        <w:ind w:firstLine="562"/>
        <w:jc w:val="center"/>
        <w:rPr>
          <w:rFonts w:ascii="仿宋" w:eastAsia="仿宋" w:hAnsi="仿宋"/>
          <w:b/>
          <w:sz w:val="28"/>
        </w:rPr>
      </w:pPr>
      <w:r>
        <w:rPr>
          <w:rFonts w:ascii="仿宋" w:eastAsia="仿宋" w:hAnsi="仿宋" w:hint="eastAsia"/>
          <w:b/>
          <w:sz w:val="28"/>
        </w:rPr>
        <w:t>第一部分  合同书</w:t>
      </w:r>
    </w:p>
    <w:p w:rsidR="00D36C34" w:rsidRDefault="00D36C34">
      <w:pPr>
        <w:pStyle w:val="a1"/>
        <w:rPr>
          <w:rFonts w:ascii="仿宋" w:eastAsia="仿宋" w:hAnsi="仿宋"/>
        </w:rPr>
      </w:pPr>
    </w:p>
    <w:p w:rsidR="00D36C34" w:rsidRDefault="00D36C34">
      <w:pPr>
        <w:pStyle w:val="a1"/>
        <w:rPr>
          <w:rFonts w:ascii="仿宋" w:eastAsia="仿宋" w:hAnsi="仿宋"/>
        </w:rPr>
      </w:pPr>
    </w:p>
    <w:p w:rsidR="00D36C34" w:rsidRDefault="00D36C34">
      <w:pPr>
        <w:spacing w:before="120" w:line="22" w:lineRule="atLeast"/>
        <w:rPr>
          <w:rFonts w:ascii="仿宋" w:eastAsia="仿宋" w:hAnsi="仿宋"/>
          <w:sz w:val="24"/>
        </w:rPr>
      </w:pPr>
    </w:p>
    <w:p w:rsidR="00D36C34" w:rsidRDefault="00AC021B">
      <w:pPr>
        <w:spacing w:before="120" w:line="22" w:lineRule="atLeast"/>
        <w:ind w:left="960"/>
        <w:rPr>
          <w:rFonts w:ascii="仿宋" w:eastAsia="仿宋" w:hAnsi="仿宋"/>
          <w:sz w:val="24"/>
        </w:rPr>
      </w:pPr>
      <w:r>
        <w:rPr>
          <w:rFonts w:ascii="仿宋" w:eastAsia="仿宋" w:hAnsi="仿宋" w:hint="eastAsia"/>
          <w:sz w:val="24"/>
        </w:rPr>
        <w:t>项目名称：</w:t>
      </w:r>
    </w:p>
    <w:p w:rsidR="00D36C34" w:rsidRDefault="00D36C34">
      <w:pPr>
        <w:pStyle w:val="113"/>
        <w:spacing w:before="120" w:line="22" w:lineRule="atLeast"/>
        <w:rPr>
          <w:rFonts w:ascii="仿宋" w:eastAsia="仿宋" w:hAnsi="仿宋"/>
          <w:szCs w:val="24"/>
        </w:rPr>
      </w:pPr>
    </w:p>
    <w:p w:rsidR="00D36C34" w:rsidRDefault="00D36C34">
      <w:pPr>
        <w:pStyle w:val="113"/>
        <w:spacing w:before="120" w:line="22" w:lineRule="atLeast"/>
        <w:rPr>
          <w:rFonts w:ascii="仿宋" w:eastAsia="仿宋" w:hAnsi="仿宋"/>
          <w:szCs w:val="24"/>
        </w:rPr>
      </w:pPr>
    </w:p>
    <w:p w:rsidR="00D36C34" w:rsidRDefault="00D36C34">
      <w:pPr>
        <w:rPr>
          <w:rFonts w:ascii="仿宋" w:eastAsia="仿宋" w:hAnsi="仿宋"/>
          <w:sz w:val="24"/>
        </w:rPr>
      </w:pPr>
    </w:p>
    <w:p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甲方：</w:t>
      </w:r>
    </w:p>
    <w:p w:rsidR="00D36C34" w:rsidRDefault="00D36C34">
      <w:pPr>
        <w:spacing w:before="120" w:line="22" w:lineRule="atLeast"/>
        <w:rPr>
          <w:rFonts w:ascii="仿宋" w:eastAsia="仿宋" w:hAnsi="仿宋"/>
          <w:sz w:val="24"/>
        </w:rPr>
      </w:pPr>
    </w:p>
    <w:p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乙方：</w:t>
      </w:r>
    </w:p>
    <w:p w:rsidR="00D36C34" w:rsidRDefault="00D36C34">
      <w:pPr>
        <w:spacing w:before="120" w:line="22" w:lineRule="atLeast"/>
        <w:rPr>
          <w:rFonts w:ascii="仿宋" w:eastAsia="仿宋" w:hAnsi="仿宋"/>
          <w:sz w:val="24"/>
        </w:rPr>
      </w:pPr>
    </w:p>
    <w:p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签订地：</w:t>
      </w:r>
    </w:p>
    <w:p w:rsidR="00D36C34" w:rsidRDefault="00D36C34">
      <w:pPr>
        <w:spacing w:before="120" w:line="22" w:lineRule="atLeast"/>
        <w:rPr>
          <w:rFonts w:ascii="仿宋" w:eastAsia="仿宋" w:hAnsi="仿宋"/>
          <w:sz w:val="24"/>
        </w:rPr>
      </w:pPr>
    </w:p>
    <w:p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签订日期：年月日</w:t>
      </w: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lastRenderedPageBreak/>
        <w:t>年月日</w:t>
      </w:r>
      <w:r>
        <w:rPr>
          <w:rFonts w:ascii="仿宋" w:eastAsia="仿宋" w:hAnsi="仿宋" w:hint="eastAsia"/>
          <w:sz w:val="24"/>
        </w:rPr>
        <w:t>，</w:t>
      </w:r>
      <w:r>
        <w:rPr>
          <w:rFonts w:ascii="仿宋" w:eastAsia="仿宋" w:hAnsi="仿宋" w:hint="eastAsia"/>
          <w:sz w:val="24"/>
          <w:u w:val="single"/>
        </w:rPr>
        <w:t>（采购人）</w:t>
      </w:r>
      <w:r>
        <w:rPr>
          <w:rFonts w:ascii="仿宋" w:eastAsia="仿宋" w:hAnsi="仿宋" w:hint="eastAsia"/>
          <w:sz w:val="24"/>
        </w:rPr>
        <w:t>以</w:t>
      </w:r>
      <w:r>
        <w:rPr>
          <w:rFonts w:ascii="仿宋" w:eastAsia="仿宋" w:hAnsi="仿宋"/>
          <w:sz w:val="24"/>
          <w:u w:val="single"/>
        </w:rPr>
        <w:t xml:space="preserve">   （政府采购方式）  </w:t>
      </w:r>
      <w:r>
        <w:rPr>
          <w:rFonts w:ascii="仿宋" w:eastAsia="仿宋" w:hAnsi="仿宋" w:hint="eastAsia"/>
          <w:sz w:val="24"/>
        </w:rPr>
        <w:t>对</w:t>
      </w:r>
      <w:r>
        <w:rPr>
          <w:rFonts w:ascii="仿宋" w:eastAsia="仿宋" w:hAnsi="仿宋"/>
          <w:sz w:val="24"/>
          <w:u w:val="single"/>
        </w:rPr>
        <w:t xml:space="preserve">   （同前</w:t>
      </w:r>
      <w:r>
        <w:rPr>
          <w:rFonts w:ascii="仿宋" w:eastAsia="仿宋" w:hAnsi="仿宋" w:hint="eastAsia"/>
          <w:sz w:val="24"/>
          <w:u w:val="single"/>
        </w:rPr>
        <w:t>页项目名称）</w:t>
      </w:r>
      <w:r>
        <w:rPr>
          <w:rFonts w:ascii="仿宋" w:eastAsia="仿宋" w:hAnsi="仿宋" w:hint="eastAsia"/>
          <w:sz w:val="24"/>
        </w:rPr>
        <w:t>项目进行了采购。经</w:t>
      </w:r>
      <w:r>
        <w:rPr>
          <w:rFonts w:ascii="仿宋" w:eastAsia="仿宋" w:hAnsi="仿宋"/>
          <w:sz w:val="24"/>
          <w:u w:val="single"/>
        </w:rPr>
        <w:t xml:space="preserve">   （相关评定主体名称）   </w:t>
      </w:r>
      <w:r>
        <w:rPr>
          <w:rFonts w:ascii="仿宋" w:eastAsia="仿宋" w:hAnsi="仿宋" w:hint="eastAsia"/>
          <w:sz w:val="24"/>
        </w:rPr>
        <w:t>评定，</w:t>
      </w:r>
      <w:r>
        <w:rPr>
          <w:rFonts w:ascii="仿宋" w:eastAsia="仿宋" w:hAnsi="仿宋"/>
          <w:sz w:val="24"/>
          <w:u w:val="single"/>
        </w:rPr>
        <w:t xml:space="preserve">   （中标供应商名称）</w:t>
      </w:r>
      <w:r>
        <w:rPr>
          <w:rFonts w:ascii="仿宋" w:eastAsia="仿宋" w:hAnsi="仿宋" w:hint="eastAsia"/>
          <w:sz w:val="24"/>
        </w:rPr>
        <w:t>为该项目中标供应商。现于中标通知书发出之日起三十日内，按照采购文件确定的事项签订本合同。</w:t>
      </w: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t>根据《中华人民共和国民法典》、《中华人民共和国政府采购法》等相关法律法规之规定，按照平等、自愿、公平、诚实信用和绿色的原则，经</w:t>
      </w:r>
      <w:r>
        <w:rPr>
          <w:rFonts w:ascii="仿宋" w:eastAsia="仿宋" w:hAnsi="仿宋" w:hint="eastAsia"/>
          <w:sz w:val="24"/>
          <w:u w:val="single"/>
        </w:rPr>
        <w:t>（采购人）</w:t>
      </w:r>
      <w:r>
        <w:rPr>
          <w:rFonts w:ascii="仿宋" w:eastAsia="仿宋" w:hAnsi="仿宋"/>
          <w:sz w:val="24"/>
          <w:lang w:val="zh-CN"/>
        </w:rPr>
        <w:t>(以下简称：甲方)和</w:t>
      </w:r>
      <w:r>
        <w:rPr>
          <w:rFonts w:ascii="仿宋" w:eastAsia="仿宋" w:hAnsi="仿宋"/>
          <w:sz w:val="24"/>
          <w:u w:val="single"/>
        </w:rPr>
        <w:t xml:space="preserve">   （中标供应商名称）   </w:t>
      </w:r>
      <w:r>
        <w:rPr>
          <w:rFonts w:ascii="仿宋" w:eastAsia="仿宋" w:hAnsi="仿宋"/>
          <w:sz w:val="24"/>
          <w:lang w:val="zh-CN"/>
        </w:rPr>
        <w:t>(以下简称：乙方)协商一致，约定以下合同</w:t>
      </w:r>
      <w:r>
        <w:rPr>
          <w:rFonts w:ascii="仿宋" w:eastAsia="仿宋" w:hAnsi="仿宋" w:hint="eastAsia"/>
          <w:sz w:val="24"/>
        </w:rPr>
        <w:t>条款，以兹共同遵守、全面履行。</w:t>
      </w:r>
    </w:p>
    <w:p w:rsidR="00D36C34" w:rsidRDefault="00AC021B">
      <w:pPr>
        <w:spacing w:line="560" w:lineRule="exact"/>
        <w:ind w:firstLineChars="200" w:firstLine="482"/>
        <w:outlineLvl w:val="0"/>
        <w:rPr>
          <w:rFonts w:ascii="仿宋" w:eastAsia="仿宋" w:hAnsi="仿宋"/>
          <w:b/>
          <w:sz w:val="24"/>
        </w:rPr>
      </w:pPr>
      <w:bookmarkStart w:id="13" w:name="_Toc24059"/>
      <w:bookmarkStart w:id="14" w:name="_Toc2232"/>
      <w:bookmarkStart w:id="15" w:name="_Toc3029"/>
      <w:r>
        <w:rPr>
          <w:rFonts w:ascii="仿宋" w:eastAsia="仿宋" w:hAnsi="仿宋"/>
          <w:b/>
          <w:sz w:val="24"/>
        </w:rPr>
        <w:t xml:space="preserve">1.1 </w:t>
      </w:r>
      <w:r>
        <w:rPr>
          <w:rFonts w:ascii="仿宋" w:eastAsia="仿宋" w:hAnsi="仿宋" w:hint="eastAsia"/>
          <w:b/>
          <w:sz w:val="24"/>
        </w:rPr>
        <w:t>合同组成部分</w:t>
      </w:r>
      <w:bookmarkEnd w:id="13"/>
      <w:bookmarkEnd w:id="14"/>
      <w:bookmarkEnd w:id="15"/>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1.1.1 </w:t>
      </w:r>
      <w:r>
        <w:rPr>
          <w:rFonts w:ascii="仿宋" w:eastAsia="仿宋" w:hAnsi="仿宋" w:hint="eastAsia"/>
          <w:sz w:val="24"/>
        </w:rPr>
        <w:t>本合同及其补充合同、变更协议；</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1.1.2 </w:t>
      </w:r>
      <w:r>
        <w:rPr>
          <w:rFonts w:ascii="仿宋" w:eastAsia="仿宋" w:hAnsi="仿宋" w:hint="eastAsia"/>
          <w:sz w:val="24"/>
        </w:rPr>
        <w:t>中标通知书；</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1.1.3 </w:t>
      </w:r>
      <w:r>
        <w:rPr>
          <w:rFonts w:ascii="仿宋" w:eastAsia="仿宋" w:hAnsi="仿宋" w:hint="eastAsia"/>
          <w:sz w:val="24"/>
        </w:rPr>
        <w:t>投标文件（含澄清或者说明文件）；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1.1.4 </w:t>
      </w:r>
      <w:r>
        <w:rPr>
          <w:rFonts w:ascii="仿宋" w:eastAsia="仿宋" w:hAnsi="仿宋" w:hint="eastAsia"/>
          <w:sz w:val="24"/>
        </w:rPr>
        <w:t>招标文件（含澄清或者修改文件）；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1.1.5 </w:t>
      </w:r>
      <w:r>
        <w:rPr>
          <w:rFonts w:ascii="仿宋" w:eastAsia="仿宋" w:hAnsi="仿宋" w:hint="eastAsia"/>
          <w:sz w:val="24"/>
        </w:rPr>
        <w:t>其他相关采购文件。</w:t>
      </w:r>
    </w:p>
    <w:p w:rsidR="00D36C34" w:rsidRDefault="00AC021B">
      <w:pPr>
        <w:spacing w:line="560" w:lineRule="exact"/>
        <w:ind w:firstLineChars="200" w:firstLine="482"/>
        <w:outlineLvl w:val="0"/>
        <w:rPr>
          <w:rFonts w:ascii="仿宋" w:eastAsia="仿宋" w:hAnsi="仿宋"/>
          <w:b/>
          <w:sz w:val="24"/>
        </w:rPr>
      </w:pPr>
      <w:bookmarkStart w:id="16" w:name="_Toc21295"/>
      <w:bookmarkStart w:id="17" w:name="_Toc27126"/>
      <w:bookmarkStart w:id="18" w:name="_Toc24300"/>
      <w:r>
        <w:rPr>
          <w:rFonts w:ascii="仿宋" w:eastAsia="仿宋" w:hAnsi="仿宋"/>
          <w:b/>
          <w:sz w:val="24"/>
        </w:rPr>
        <w:t xml:space="preserve">1.2 </w:t>
      </w:r>
      <w:bookmarkEnd w:id="16"/>
      <w:bookmarkEnd w:id="17"/>
      <w:bookmarkEnd w:id="18"/>
      <w:r>
        <w:rPr>
          <w:rFonts w:ascii="仿宋" w:eastAsia="仿宋" w:hAnsi="仿宋" w:hint="eastAsia"/>
          <w:b/>
          <w:sz w:val="24"/>
        </w:rPr>
        <w:t>服务</w:t>
      </w:r>
    </w:p>
    <w:p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1.2.1 </w:t>
      </w:r>
      <w:r>
        <w:rPr>
          <w:rFonts w:ascii="仿宋" w:eastAsia="仿宋" w:hAnsi="仿宋" w:hint="eastAsia"/>
          <w:sz w:val="24"/>
        </w:rPr>
        <w:t>服务名称：；</w:t>
      </w:r>
    </w:p>
    <w:p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1.2.2 </w:t>
      </w:r>
      <w:r>
        <w:rPr>
          <w:rFonts w:ascii="仿宋" w:eastAsia="仿宋" w:hAnsi="仿宋" w:hint="eastAsia"/>
          <w:sz w:val="24"/>
        </w:rPr>
        <w:t>服务期限和内容：；</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1.2.3 </w:t>
      </w:r>
      <w:r>
        <w:rPr>
          <w:rFonts w:ascii="仿宋" w:eastAsia="仿宋" w:hAnsi="仿宋" w:hint="eastAsia"/>
          <w:sz w:val="24"/>
        </w:rPr>
        <w:t>服务提供地点及方式：</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19" w:name="_Toc21631"/>
      <w:bookmarkStart w:id="20" w:name="_Toc21551"/>
      <w:bookmarkStart w:id="21" w:name="_Toc23292"/>
      <w:r>
        <w:rPr>
          <w:rFonts w:ascii="仿宋" w:eastAsia="仿宋" w:hAnsi="仿宋"/>
          <w:b/>
          <w:sz w:val="24"/>
        </w:rPr>
        <w:t xml:space="preserve">1.3 </w:t>
      </w:r>
      <w:r>
        <w:rPr>
          <w:rFonts w:ascii="仿宋" w:eastAsia="仿宋" w:hAnsi="仿宋" w:hint="eastAsia"/>
          <w:b/>
          <w:sz w:val="24"/>
        </w:rPr>
        <w:t>价款</w:t>
      </w:r>
      <w:bookmarkEnd w:id="19"/>
      <w:bookmarkEnd w:id="20"/>
      <w:bookmarkEnd w:id="21"/>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本合同总价为：￥元（大写：元人民币）。</w:t>
      </w:r>
    </w:p>
    <w:p w:rsidR="00D36C34" w:rsidRDefault="00AC021B">
      <w:pPr>
        <w:spacing w:line="560" w:lineRule="exact"/>
        <w:ind w:firstLineChars="200" w:firstLine="480"/>
        <w:rPr>
          <w:rFonts w:ascii="仿宋" w:eastAsia="仿宋" w:hAnsi="仿宋"/>
          <w:sz w:val="24"/>
          <w:u w:val="single"/>
        </w:rPr>
      </w:pPr>
      <w:r>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jc w:val="center"/>
              <w:rPr>
                <w:rFonts w:ascii="仿宋" w:eastAsia="仿宋" w:hAnsi="仿宋"/>
                <w:sz w:val="24"/>
                <w:szCs w:val="24"/>
              </w:rPr>
            </w:pPr>
            <w:r>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jc w:val="center"/>
              <w:rPr>
                <w:rFonts w:ascii="仿宋" w:eastAsia="仿宋" w:hAnsi="仿宋"/>
                <w:sz w:val="24"/>
                <w:szCs w:val="24"/>
              </w:rPr>
            </w:pPr>
            <w:r>
              <w:rPr>
                <w:rFonts w:ascii="仿宋" w:eastAsia="仿宋" w:hAnsi="仿宋" w:hint="eastAsia"/>
                <w:sz w:val="24"/>
                <w:szCs w:val="24"/>
              </w:rPr>
              <w:t>分项价格</w:t>
            </w: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widowControl/>
              <w:jc w:val="left"/>
              <w:rPr>
                <w:rFonts w:ascii="仿宋" w:eastAsia="仿宋" w:hAnsi="仿宋"/>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bl>
    <w:p w:rsidR="00D36C34" w:rsidRDefault="00AC021B">
      <w:pPr>
        <w:spacing w:line="440" w:lineRule="exact"/>
        <w:ind w:firstLineChars="200" w:firstLine="482"/>
        <w:outlineLvl w:val="0"/>
        <w:rPr>
          <w:rFonts w:ascii="仿宋" w:eastAsia="仿宋" w:hAnsi="仿宋"/>
          <w:b/>
          <w:sz w:val="24"/>
        </w:rPr>
      </w:pPr>
      <w:bookmarkStart w:id="22" w:name="_Toc10340"/>
      <w:bookmarkStart w:id="23" w:name="_Toc22618"/>
      <w:bookmarkStart w:id="24" w:name="_Toc1814"/>
      <w:bookmarkStart w:id="25" w:name="_Toc2846"/>
      <w:bookmarkStart w:id="26" w:name="_Toc19304"/>
      <w:bookmarkStart w:id="27" w:name="_Toc32071"/>
      <w:r>
        <w:rPr>
          <w:rFonts w:ascii="仿宋" w:eastAsia="仿宋" w:hAnsi="仿宋"/>
          <w:b/>
          <w:sz w:val="24"/>
        </w:rPr>
        <w:t xml:space="preserve">1.4 </w:t>
      </w:r>
      <w:r>
        <w:rPr>
          <w:rFonts w:ascii="仿宋" w:eastAsia="仿宋" w:hAnsi="仿宋" w:hint="eastAsia"/>
          <w:b/>
          <w:sz w:val="24"/>
        </w:rPr>
        <w:t>付款</w:t>
      </w:r>
      <w:bookmarkEnd w:id="22"/>
      <w:bookmarkEnd w:id="23"/>
      <w:bookmarkEnd w:id="24"/>
      <w:r>
        <w:rPr>
          <w:rFonts w:ascii="仿宋" w:eastAsia="仿宋" w:hAnsi="仿宋" w:hint="eastAsia"/>
          <w:b/>
          <w:sz w:val="24"/>
        </w:rPr>
        <w:t>方式、时间和条件</w:t>
      </w:r>
    </w:p>
    <w:p w:rsidR="00D36C34" w:rsidRDefault="00AC021B">
      <w:pPr>
        <w:pStyle w:val="text-tag"/>
        <w:spacing w:before="0" w:beforeAutospacing="0" w:after="0" w:afterAutospacing="0" w:line="440" w:lineRule="exact"/>
        <w:ind w:firstLine="480"/>
        <w:rPr>
          <w:rFonts w:ascii="仿宋" w:eastAsia="仿宋" w:hAnsi="仿宋" w:cs="Times New Roman"/>
        </w:rPr>
      </w:pPr>
      <w:r>
        <w:rPr>
          <w:rFonts w:ascii="仿宋" w:eastAsia="仿宋" w:hAnsi="仿宋" w:cs="Times New Roman"/>
        </w:rPr>
        <w:t>1.4.1</w:t>
      </w:r>
      <w:r>
        <w:rPr>
          <w:rFonts w:ascii="仿宋" w:eastAsia="仿宋" w:hAnsi="仿宋" w:cs="Times New Roman" w:hint="eastAsia"/>
        </w:rPr>
        <w:t>甲方应严格履行合同，及时组织验收，验收合格后及时将合同款支付完毕。对于满足合同约定支付条件的，甲方自收到发票后</w:t>
      </w:r>
      <w:r>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D36C34" w:rsidRDefault="00AC021B">
      <w:pPr>
        <w:spacing w:line="440" w:lineRule="exact"/>
        <w:ind w:firstLineChars="200" w:firstLine="480"/>
        <w:rPr>
          <w:rFonts w:ascii="仿宋" w:eastAsia="仿宋" w:hAnsi="仿宋"/>
          <w:sz w:val="24"/>
        </w:rPr>
      </w:pPr>
      <w:r>
        <w:rPr>
          <w:rFonts w:ascii="仿宋" w:eastAsia="仿宋" w:hAnsi="仿宋"/>
          <w:sz w:val="24"/>
        </w:rPr>
        <w:t>1.4.2</w:t>
      </w:r>
      <w:r>
        <w:rPr>
          <w:rFonts w:ascii="仿宋" w:eastAsia="仿宋" w:hAnsi="仿宋" w:hint="eastAsia"/>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D36C34" w:rsidRDefault="00AC021B">
      <w:pPr>
        <w:spacing w:line="440" w:lineRule="exact"/>
        <w:ind w:firstLineChars="200" w:firstLine="480"/>
        <w:rPr>
          <w:rFonts w:ascii="仿宋" w:eastAsia="仿宋" w:hAnsi="仿宋"/>
          <w:sz w:val="24"/>
        </w:rPr>
      </w:pPr>
      <w:r>
        <w:rPr>
          <w:rFonts w:ascii="仿宋" w:eastAsia="仿宋" w:hAnsi="仿宋"/>
          <w:sz w:val="24"/>
        </w:rPr>
        <w:t>1.4.3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1年</w:t>
      </w:r>
      <w:r>
        <w:rPr>
          <w:rFonts w:ascii="仿宋" w:eastAsia="仿宋" w:hAnsi="仿宋" w:hint="eastAsia"/>
          <w:sz w:val="24"/>
        </w:rPr>
        <w:t>期贷款市场报价利率；未作约定的，按照每日利率万分之五支付逾期利息。</w:t>
      </w:r>
    </w:p>
    <w:p w:rsidR="00D36C34" w:rsidRDefault="00AC021B">
      <w:pPr>
        <w:spacing w:line="440" w:lineRule="exact"/>
        <w:ind w:firstLineChars="200" w:firstLine="480"/>
        <w:outlineLvl w:val="0"/>
        <w:rPr>
          <w:rFonts w:ascii="仿宋" w:eastAsia="仿宋" w:hAnsi="仿宋"/>
          <w:sz w:val="24"/>
        </w:rPr>
      </w:pPr>
      <w:r>
        <w:rPr>
          <w:rFonts w:ascii="仿宋" w:eastAsia="仿宋" w:hAnsi="仿宋"/>
          <w:sz w:val="24"/>
        </w:rPr>
        <w:t>1.4.4资金支付的方式、时间和条件详见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r>
        <w:rPr>
          <w:rFonts w:ascii="仿宋" w:eastAsia="仿宋" w:hAnsi="仿宋"/>
          <w:b/>
          <w:sz w:val="24"/>
        </w:rPr>
        <w:t>1.5</w:t>
      </w:r>
      <w:bookmarkStart w:id="28" w:name="_Toc27250"/>
      <w:bookmarkStart w:id="29" w:name="_Toc19554"/>
      <w:bookmarkStart w:id="30" w:name="_Toc21423"/>
      <w:bookmarkEnd w:id="25"/>
      <w:bookmarkEnd w:id="26"/>
      <w:bookmarkEnd w:id="27"/>
      <w:r>
        <w:rPr>
          <w:rFonts w:ascii="仿宋" w:eastAsia="仿宋" w:hAnsi="仿宋" w:hint="eastAsia"/>
          <w:b/>
          <w:sz w:val="24"/>
        </w:rPr>
        <w:t>违约责任</w:t>
      </w:r>
      <w:bookmarkEnd w:id="28"/>
      <w:bookmarkEnd w:id="29"/>
      <w:bookmarkEnd w:id="30"/>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除不可抗力外，如果乙方没有按照本合同约定的期限、地点和方式提供服务，那么甲方可要求乙方支付违约金，违约金按</w:t>
      </w:r>
      <w:r>
        <w:rPr>
          <w:rFonts w:ascii="仿宋" w:eastAsia="仿宋" w:hAnsi="仿宋"/>
          <w:sz w:val="24"/>
        </w:rPr>
        <w:t>元</w:t>
      </w:r>
      <w:r>
        <w:rPr>
          <w:rFonts w:ascii="仿宋" w:eastAsia="仿宋" w:hAnsi="仿宋" w:hint="eastAsia"/>
          <w:sz w:val="24"/>
        </w:rPr>
        <w:t>/次</w:t>
      </w:r>
      <w:r>
        <w:rPr>
          <w:rFonts w:ascii="仿宋" w:eastAsia="仿宋" w:hAnsi="仿宋"/>
          <w:sz w:val="24"/>
        </w:rPr>
        <w:t>计算，最高限额为本合同总价的%；未按要求提供服务的违约金计算数额达到前述最高限额之日起，甲方有权在要求乙方支付违约金的同时，书面通知乙方解除本合同；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sz w:val="24"/>
        </w:rPr>
        <w:t>%计算，最高限额为本合同总价的%；迟延付款的违约金计算数额达到前述最高限额之日起，乙方有权在要求甲方支付违约金的同时，书面通知甲方解除本合同</w:t>
      </w:r>
      <w:r>
        <w:rPr>
          <w:rFonts w:ascii="仿宋" w:eastAsia="仿宋" w:hAnsi="仿宋" w:hint="eastAsia"/>
          <w:sz w:val="24"/>
        </w:rPr>
        <w:t>;</w:t>
      </w:r>
    </w:p>
    <w:p w:rsidR="00D36C34" w:rsidRDefault="00AC021B">
      <w:pPr>
        <w:spacing w:line="560" w:lineRule="exact"/>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.3 </w:t>
      </w:r>
      <w:r>
        <w:rPr>
          <w:rFonts w:ascii="仿宋" w:eastAsia="仿宋" w:hAnsi="仿宋" w:hint="eastAsia"/>
          <w:sz w:val="24"/>
        </w:rPr>
        <w:t>除不可抗力外，任何一方未能履行本合同约定的其他主要义务，经催告后在合理</w:t>
      </w:r>
      <w:r>
        <w:rPr>
          <w:rFonts w:ascii="仿宋" w:eastAsia="仿宋" w:hAnsi="仿宋" w:hint="eastAsia"/>
          <w:sz w:val="24"/>
        </w:rPr>
        <w:lastRenderedPageBreak/>
        <w:t>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.4 </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.6 </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D36C34" w:rsidRDefault="00AC021B">
      <w:pPr>
        <w:spacing w:line="560" w:lineRule="exact"/>
        <w:ind w:leftChars="-200" w:left="-420" w:rightChars="-200" w:right="-420" w:firstLineChars="400" w:firstLine="960"/>
      </w:pPr>
      <w:r>
        <w:rPr>
          <w:rFonts w:ascii="仿宋" w:eastAsia="仿宋" w:hAnsi="仿宋" w:hint="eastAsia"/>
          <w:sz w:val="24"/>
        </w:rPr>
        <w:t>1.5.7违约责任</w:t>
      </w:r>
      <w:r>
        <w:rPr>
          <w:rFonts w:ascii="仿宋" w:eastAsia="仿宋" w:hAnsi="仿宋" w:hint="eastAsia"/>
          <w:b/>
          <w:i/>
          <w:sz w:val="24"/>
          <w:u w:val="single"/>
        </w:rPr>
        <w:t>合同专用条款</w:t>
      </w:r>
      <w:r>
        <w:rPr>
          <w:rFonts w:ascii="仿宋" w:eastAsia="仿宋" w:hAnsi="仿宋" w:hint="eastAsia"/>
          <w:sz w:val="24"/>
        </w:rPr>
        <w:t>另有约定的，从其约定。</w:t>
      </w:r>
    </w:p>
    <w:p w:rsidR="00D36C34" w:rsidRDefault="00AC021B">
      <w:pPr>
        <w:spacing w:line="560" w:lineRule="exact"/>
        <w:ind w:firstLineChars="200" w:firstLine="482"/>
        <w:outlineLvl w:val="0"/>
        <w:rPr>
          <w:rFonts w:ascii="仿宋" w:eastAsia="仿宋" w:hAnsi="仿宋"/>
          <w:b/>
          <w:sz w:val="24"/>
        </w:rPr>
      </w:pPr>
      <w:bookmarkStart w:id="31" w:name="_Toc28375"/>
      <w:bookmarkStart w:id="32" w:name="_Toc16021"/>
      <w:bookmarkStart w:id="33" w:name="_Toc15583"/>
      <w:r>
        <w:rPr>
          <w:rFonts w:ascii="仿宋" w:eastAsia="仿宋" w:hAnsi="仿宋"/>
          <w:b/>
          <w:sz w:val="24"/>
        </w:rPr>
        <w:t>1.</w:t>
      </w:r>
      <w:r>
        <w:rPr>
          <w:rFonts w:ascii="仿宋" w:eastAsia="仿宋" w:hAnsi="仿宋" w:hint="eastAsia"/>
          <w:b/>
          <w:sz w:val="24"/>
        </w:rPr>
        <w:t>6合同争议的解决</w:t>
      </w:r>
      <w:bookmarkEnd w:id="31"/>
      <w:bookmarkEnd w:id="32"/>
      <w:bookmarkEnd w:id="33"/>
    </w:p>
    <w:p w:rsidR="00D36C34" w:rsidRDefault="00AC021B">
      <w:pPr>
        <w:spacing w:line="560" w:lineRule="exact"/>
        <w:ind w:leftChars="-29" w:left="-61" w:rightChars="-200" w:right="-420" w:firstLineChars="100" w:firstLine="240"/>
        <w:rPr>
          <w:rFonts w:ascii="仿宋" w:eastAsia="仿宋" w:hAnsi="仿宋"/>
          <w:sz w:val="24"/>
        </w:rPr>
      </w:pPr>
      <w:r>
        <w:rPr>
          <w:rFonts w:ascii="仿宋" w:eastAsia="仿宋" w:hAnsi="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hint="eastAsia"/>
          <w:b/>
          <w:i/>
          <w:sz w:val="24"/>
          <w:u w:val="single"/>
        </w:rPr>
        <w:t xml:space="preserve"> 合同专用条款  </w:t>
      </w:r>
      <w:r>
        <w:rPr>
          <w:rFonts w:ascii="仿宋" w:eastAsia="仿宋" w:hAnsi="仿宋" w:hint="eastAsia"/>
          <w:sz w:val="24"/>
        </w:rPr>
        <w:t>条款规定的方式解决：</w:t>
      </w:r>
    </w:p>
    <w:p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将争议提交</w:t>
      </w:r>
      <w:r>
        <w:rPr>
          <w:rFonts w:ascii="仿宋" w:eastAsia="仿宋" w:hAnsi="仿宋" w:hint="eastAsia"/>
          <w:b/>
          <w:i/>
          <w:sz w:val="24"/>
          <w:u w:val="single"/>
        </w:rPr>
        <w:t>合同专用条款</w:t>
      </w:r>
      <w:r>
        <w:rPr>
          <w:rFonts w:ascii="仿宋" w:eastAsia="仿宋" w:hAnsi="仿宋" w:hint="eastAsia"/>
          <w:sz w:val="24"/>
        </w:rPr>
        <w:t>仲裁委员会依申请仲裁时其现行有效的仲裁规则裁决；</w:t>
      </w:r>
    </w:p>
    <w:p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.2 </w:t>
      </w:r>
      <w:r>
        <w:rPr>
          <w:rFonts w:ascii="仿宋" w:eastAsia="仿宋" w:hAnsi="仿宋" w:hint="eastAsia"/>
          <w:sz w:val="24"/>
        </w:rPr>
        <w:t>向</w:t>
      </w:r>
      <w:r>
        <w:rPr>
          <w:rFonts w:ascii="仿宋" w:eastAsia="仿宋" w:hAnsi="仿宋" w:hint="eastAsia"/>
          <w:b/>
          <w:i/>
          <w:sz w:val="24"/>
          <w:u w:val="single"/>
        </w:rPr>
        <w:t>合同专用条款</w:t>
      </w:r>
      <w:r>
        <w:rPr>
          <w:rFonts w:ascii="仿宋" w:eastAsia="仿宋" w:hAnsi="仿宋" w:hint="eastAsia"/>
          <w:sz w:val="24"/>
        </w:rPr>
        <w:t>人民法院起诉。</w:t>
      </w:r>
    </w:p>
    <w:p w:rsidR="00D36C34" w:rsidRDefault="00AC021B">
      <w:pPr>
        <w:spacing w:line="560" w:lineRule="exact"/>
        <w:ind w:firstLineChars="200" w:firstLine="482"/>
        <w:outlineLvl w:val="0"/>
        <w:rPr>
          <w:rFonts w:ascii="仿宋" w:eastAsia="仿宋" w:hAnsi="仿宋"/>
          <w:b/>
          <w:sz w:val="24"/>
        </w:rPr>
      </w:pPr>
      <w:bookmarkStart w:id="34" w:name="_Toc7245"/>
      <w:bookmarkStart w:id="35" w:name="_Toc11173"/>
      <w:bookmarkStart w:id="36" w:name="_Toc15322"/>
      <w:r>
        <w:rPr>
          <w:rFonts w:ascii="仿宋" w:eastAsia="仿宋" w:hAnsi="仿宋"/>
          <w:b/>
          <w:sz w:val="24"/>
        </w:rPr>
        <w:t>1.</w:t>
      </w:r>
      <w:r>
        <w:rPr>
          <w:rFonts w:ascii="仿宋" w:eastAsia="仿宋" w:hAnsi="仿宋" w:hint="eastAsia"/>
          <w:b/>
          <w:sz w:val="24"/>
        </w:rPr>
        <w:t>7合同生效</w:t>
      </w:r>
      <w:bookmarkEnd w:id="34"/>
      <w:bookmarkEnd w:id="35"/>
      <w:bookmarkEnd w:id="36"/>
    </w:p>
    <w:p w:rsidR="00D36C34" w:rsidRDefault="00AC021B">
      <w:pPr>
        <w:spacing w:line="560" w:lineRule="exact"/>
        <w:ind w:firstLineChars="200" w:firstLine="480"/>
        <w:rPr>
          <w:rFonts w:ascii="仿宋" w:eastAsia="仿宋" w:hAnsi="仿宋"/>
          <w:b/>
          <w:sz w:val="24"/>
        </w:rPr>
      </w:pPr>
      <w:r>
        <w:rPr>
          <w:rFonts w:ascii="仿宋" w:eastAsia="仿宋" w:hAnsi="仿宋" w:hint="eastAsia"/>
          <w:sz w:val="24"/>
        </w:rPr>
        <w:t>本合同自双方当事人盖章或者签字时生效。</w:t>
      </w:r>
    </w:p>
    <w:p w:rsidR="00D36C34" w:rsidRDefault="00D36C34">
      <w:pPr>
        <w:autoSpaceDE w:val="0"/>
        <w:autoSpaceDN w:val="0"/>
        <w:spacing w:line="560" w:lineRule="exact"/>
        <w:rPr>
          <w:rFonts w:ascii="仿宋" w:eastAsia="仿宋" w:hAnsi="仿宋"/>
          <w:sz w:val="24"/>
          <w:lang w:val="zh-CN"/>
        </w:rPr>
      </w:pP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b/>
          <w:sz w:val="24"/>
          <w:lang w:val="zh-CN"/>
        </w:rPr>
        <w:lastRenderedPageBreak/>
        <w:t>甲方</w:t>
      </w:r>
      <w:r>
        <w:rPr>
          <w:rFonts w:ascii="仿宋" w:eastAsia="仿宋" w:hAnsi="仿宋" w:hint="eastAsia"/>
          <w:sz w:val="24"/>
          <w:lang w:val="zh-CN"/>
        </w:rPr>
        <w:t>：</w:t>
      </w:r>
      <w:r>
        <w:rPr>
          <w:rFonts w:ascii="仿宋" w:eastAsia="仿宋" w:hAnsi="仿宋"/>
          <w:b/>
          <w:sz w:val="24"/>
          <w:lang w:val="zh-CN"/>
        </w:rPr>
        <w:t xml:space="preserve">      乙方</w:t>
      </w:r>
      <w:r>
        <w:rPr>
          <w:rFonts w:ascii="仿宋" w:eastAsia="仿宋" w:hAnsi="仿宋" w:hint="eastAsia"/>
          <w:sz w:val="24"/>
          <w:lang w:val="zh-CN"/>
        </w:rPr>
        <w:t>：</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统一社会信用代码：统一社会信用代码或身份证号码：</w:t>
      </w:r>
    </w:p>
    <w:p w:rsidR="00D36C34" w:rsidRDefault="00D36C34">
      <w:pPr>
        <w:autoSpaceDE w:val="0"/>
        <w:autoSpaceDN w:val="0"/>
        <w:spacing w:line="560" w:lineRule="exact"/>
        <w:rPr>
          <w:rFonts w:ascii="仿宋" w:eastAsia="仿宋" w:hAnsi="仿宋"/>
          <w:sz w:val="24"/>
          <w:lang w:val="zh-CN"/>
        </w:rPr>
      </w:pP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住所：住所：</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法定代表人或法定代表人</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授权代表（签字）：</w:t>
      </w:r>
      <w:r>
        <w:rPr>
          <w:rFonts w:ascii="仿宋" w:eastAsia="仿宋" w:hAnsi="仿宋"/>
          <w:sz w:val="24"/>
          <w:lang w:val="zh-CN"/>
        </w:rPr>
        <w:t xml:space="preserve">                        或授权代表（签字）: </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联系人：联系人：</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约定送达地址：约定送达地址：</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邮政编码：邮政编码：</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电话</w:t>
      </w:r>
      <w:r>
        <w:rPr>
          <w:rFonts w:ascii="仿宋" w:eastAsia="仿宋" w:hAnsi="仿宋"/>
          <w:sz w:val="24"/>
          <w:lang w:val="zh-CN"/>
        </w:rPr>
        <w:t xml:space="preserve">:                                    电话: </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传真</w:t>
      </w:r>
      <w:r>
        <w:rPr>
          <w:rFonts w:ascii="仿宋" w:eastAsia="仿宋" w:hAnsi="仿宋"/>
          <w:sz w:val="24"/>
          <w:lang w:val="zh-CN"/>
        </w:rPr>
        <w:t xml:space="preserve">:                                    </w:t>
      </w:r>
      <w:r>
        <w:rPr>
          <w:rFonts w:ascii="仿宋" w:eastAsia="仿宋" w:hAnsi="仿宋" w:hint="eastAsia"/>
          <w:sz w:val="24"/>
          <w:lang w:val="zh-CN"/>
        </w:rPr>
        <w:t>传真</w:t>
      </w:r>
      <w:r>
        <w:rPr>
          <w:rFonts w:ascii="仿宋" w:eastAsia="仿宋" w:hAnsi="仿宋"/>
          <w:sz w:val="24"/>
          <w:lang w:val="zh-CN"/>
        </w:rPr>
        <w:t>:</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lang w:val="zh-CN"/>
        </w:rPr>
        <w:t>电子邮箱：电子邮箱：</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开户银行：</w:t>
      </w:r>
      <w:r>
        <w:rPr>
          <w:rFonts w:ascii="仿宋" w:eastAsia="仿宋" w:hAnsi="仿宋"/>
          <w:sz w:val="24"/>
        </w:rPr>
        <w:t xml:space="preserve">                               开户银行： </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开户名称：</w:t>
      </w:r>
      <w:r>
        <w:rPr>
          <w:rFonts w:ascii="仿宋" w:eastAsia="仿宋" w:hAnsi="仿宋"/>
          <w:sz w:val="24"/>
        </w:rPr>
        <w:t xml:space="preserve">                               开户名称： </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开户账号：开户账号：</w:t>
      </w:r>
    </w:p>
    <w:p w:rsidR="00D36C34" w:rsidRDefault="00D36C34">
      <w:pPr>
        <w:spacing w:line="560" w:lineRule="exact"/>
        <w:rPr>
          <w:rFonts w:ascii="仿宋" w:eastAsia="仿宋" w:hAnsi="仿宋"/>
          <w:kern w:val="0"/>
          <w:sz w:val="24"/>
        </w:rPr>
      </w:pPr>
    </w:p>
    <w:p w:rsidR="00D36C34" w:rsidRDefault="00D36C34">
      <w:pPr>
        <w:spacing w:line="560" w:lineRule="exact"/>
        <w:rPr>
          <w:rFonts w:ascii="仿宋" w:eastAsia="仿宋" w:hAnsi="仿宋"/>
          <w:kern w:val="0"/>
          <w:sz w:val="24"/>
        </w:rPr>
      </w:pPr>
    </w:p>
    <w:p w:rsidR="00D36C34" w:rsidRDefault="00D36C34">
      <w:pPr>
        <w:spacing w:line="560" w:lineRule="exact"/>
        <w:rPr>
          <w:rFonts w:ascii="仿宋" w:eastAsia="仿宋" w:hAnsi="仿宋"/>
          <w:kern w:val="0"/>
          <w:sz w:val="24"/>
        </w:rPr>
      </w:pPr>
    </w:p>
    <w:p w:rsidR="00D36C34" w:rsidRDefault="00AC021B">
      <w:pPr>
        <w:pStyle w:val="19"/>
        <w:pageBreakBefore/>
        <w:spacing w:line="560" w:lineRule="exact"/>
        <w:ind w:firstLine="723"/>
        <w:jc w:val="center"/>
        <w:rPr>
          <w:rFonts w:ascii="仿宋" w:eastAsia="仿宋" w:hAnsi="仿宋"/>
          <w:b/>
          <w:sz w:val="36"/>
          <w:szCs w:val="36"/>
        </w:rPr>
      </w:pPr>
      <w:r>
        <w:rPr>
          <w:rFonts w:ascii="仿宋" w:eastAsia="仿宋" w:hAnsi="仿宋" w:hint="eastAsia"/>
          <w:b/>
          <w:sz w:val="36"/>
          <w:szCs w:val="36"/>
        </w:rPr>
        <w:lastRenderedPageBreak/>
        <w:t>第二部分合同一般条款</w:t>
      </w:r>
    </w:p>
    <w:p w:rsidR="00D36C34" w:rsidRDefault="00AC021B">
      <w:pPr>
        <w:spacing w:line="560" w:lineRule="exact"/>
        <w:ind w:firstLineChars="200" w:firstLine="482"/>
        <w:outlineLvl w:val="0"/>
        <w:rPr>
          <w:rFonts w:ascii="仿宋" w:eastAsia="仿宋" w:hAnsi="仿宋"/>
          <w:b/>
          <w:sz w:val="24"/>
        </w:rPr>
      </w:pPr>
      <w:bookmarkStart w:id="37" w:name="_Ref467379101"/>
      <w:bookmarkStart w:id="38" w:name="_Toc279701240"/>
      <w:bookmarkStart w:id="39" w:name="_Ref467379205"/>
      <w:bookmarkStart w:id="40" w:name="_Toc487900349"/>
      <w:bookmarkStart w:id="41" w:name="_Toc19614"/>
      <w:bookmarkStart w:id="42" w:name="_Ref467379094"/>
      <w:bookmarkStart w:id="43" w:name="_Ref467378499"/>
      <w:bookmarkStart w:id="44" w:name="_Toc259093669"/>
      <w:bookmarkStart w:id="45" w:name="_Ref467378463"/>
      <w:bookmarkStart w:id="46" w:name="_Toc16917"/>
      <w:bookmarkStart w:id="47" w:name="_Ref467379225"/>
      <w:bookmarkStart w:id="48" w:name="_Ref467379195"/>
      <w:bookmarkStart w:id="49" w:name="_Ref467379214"/>
      <w:bookmarkStart w:id="50" w:name="_Ref467379109"/>
      <w:bookmarkStart w:id="51" w:name="_Ref467378404"/>
      <w:bookmarkStart w:id="52" w:name="_Toc28763"/>
      <w:r>
        <w:rPr>
          <w:rFonts w:ascii="仿宋" w:eastAsia="仿宋" w:hAnsi="仿宋"/>
          <w:b/>
          <w:sz w:val="24"/>
        </w:rPr>
        <w:t xml:space="preserve">2.1 </w:t>
      </w:r>
      <w:r>
        <w:rPr>
          <w:rFonts w:ascii="仿宋" w:eastAsia="仿宋" w:hAnsi="仿宋" w:hint="eastAsia"/>
          <w:b/>
          <w:sz w:val="24"/>
        </w:rPr>
        <w:t>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本合同中的下列词语应按以下内容进行解释：</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2.1.1 </w:t>
      </w:r>
      <w:r>
        <w:rPr>
          <w:rFonts w:ascii="仿宋" w:eastAsia="仿宋" w:hAnsi="仿宋" w:hint="eastAsia"/>
          <w:sz w:val="24"/>
        </w:rPr>
        <w:t>“合同”系指采购人和中标供应商签订的载明双方当事人所达成的协议，并包括所有的附件、附录和构成合同的其他文件。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2.1.2 </w:t>
      </w:r>
      <w:r>
        <w:rPr>
          <w:rFonts w:ascii="仿宋" w:eastAsia="仿宋" w:hAnsi="仿宋" w:hint="eastAsia"/>
          <w:sz w:val="24"/>
        </w:rPr>
        <w:t>“合同价”系指根据合同约定，中标供应商在完全履行合同义务后，采购人应支付给中标供应商的价格。</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“服务”系指中标供应商根据合同约定应向采购人提供的服务。</w:t>
      </w:r>
    </w:p>
    <w:p w:rsidR="00D36C34" w:rsidRDefault="00AC021B">
      <w:pPr>
        <w:spacing w:line="560" w:lineRule="exact"/>
        <w:ind w:firstLineChars="200" w:firstLine="480"/>
        <w:rPr>
          <w:rFonts w:ascii="仿宋" w:eastAsia="仿宋" w:hAnsi="仿宋"/>
          <w:sz w:val="24"/>
        </w:rPr>
      </w:pPr>
      <w:bookmarkStart w:id="53" w:name="_Ref467378840"/>
      <w:r>
        <w:rPr>
          <w:rFonts w:ascii="仿宋" w:eastAsia="仿宋" w:hAnsi="仿宋"/>
          <w:sz w:val="24"/>
        </w:rPr>
        <w:t xml:space="preserve">2.1.4 </w:t>
      </w:r>
      <w:r>
        <w:rPr>
          <w:rFonts w:ascii="仿宋" w:eastAsia="仿宋" w:hAnsi="仿宋" w:hint="eastAsia"/>
          <w:sz w:val="24"/>
        </w:rPr>
        <w:t>“甲方”系指与中标供应商签署合同的采购人</w:t>
      </w:r>
      <w:bookmarkEnd w:id="53"/>
      <w:r>
        <w:rPr>
          <w:rFonts w:ascii="仿宋" w:eastAsia="仿宋" w:hAnsi="仿宋" w:hint="eastAsia"/>
          <w:sz w:val="24"/>
        </w:rPr>
        <w:t>。</w:t>
      </w:r>
    </w:p>
    <w:p w:rsidR="00D36C34" w:rsidRDefault="00AC021B">
      <w:pPr>
        <w:spacing w:line="560" w:lineRule="exact"/>
        <w:ind w:firstLineChars="200" w:firstLine="480"/>
        <w:rPr>
          <w:rFonts w:ascii="仿宋" w:eastAsia="仿宋" w:hAnsi="仿宋"/>
          <w:sz w:val="24"/>
        </w:rPr>
      </w:pPr>
      <w:bookmarkStart w:id="54" w:name="_Ref467379400"/>
      <w:r>
        <w:rPr>
          <w:rFonts w:ascii="仿宋" w:eastAsia="仿宋" w:hAnsi="仿宋"/>
          <w:sz w:val="24"/>
        </w:rPr>
        <w:t xml:space="preserve">2.1.5 </w:t>
      </w:r>
      <w:r>
        <w:rPr>
          <w:rFonts w:ascii="仿宋" w:eastAsia="仿宋" w:hAnsi="仿宋" w:hint="eastAsia"/>
          <w:sz w:val="24"/>
        </w:rPr>
        <w:t>“乙方”系指根据合同约定提供服务的中标供应商</w:t>
      </w:r>
      <w:bookmarkEnd w:id="54"/>
      <w:r>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D36C34" w:rsidRDefault="00AC021B">
      <w:pPr>
        <w:spacing w:line="560" w:lineRule="exact"/>
        <w:ind w:firstLineChars="200" w:firstLine="480"/>
        <w:rPr>
          <w:rFonts w:ascii="仿宋" w:eastAsia="仿宋" w:hAnsi="仿宋"/>
          <w:sz w:val="24"/>
        </w:rPr>
      </w:pPr>
      <w:bookmarkStart w:id="55" w:name="_Ref467379436"/>
      <w:r>
        <w:rPr>
          <w:rFonts w:ascii="仿宋" w:eastAsia="仿宋" w:hAnsi="仿宋"/>
          <w:sz w:val="24"/>
        </w:rPr>
        <w:t xml:space="preserve">2.1.6 </w:t>
      </w:r>
      <w:r>
        <w:rPr>
          <w:rFonts w:ascii="仿宋" w:eastAsia="仿宋" w:hAnsi="仿宋" w:hint="eastAsia"/>
          <w:sz w:val="24"/>
        </w:rPr>
        <w:t>“现场”系指合同约定服务提供地点。</w:t>
      </w:r>
      <w:bookmarkEnd w:id="55"/>
    </w:p>
    <w:p w:rsidR="00D36C34" w:rsidRDefault="00AC021B">
      <w:pPr>
        <w:spacing w:line="560" w:lineRule="exact"/>
        <w:ind w:firstLineChars="200" w:firstLine="482"/>
        <w:outlineLvl w:val="0"/>
        <w:rPr>
          <w:rFonts w:ascii="仿宋" w:eastAsia="仿宋" w:hAnsi="仿宋"/>
          <w:b/>
          <w:sz w:val="24"/>
        </w:rPr>
      </w:pPr>
      <w:bookmarkStart w:id="56" w:name="_Toc32504"/>
      <w:bookmarkStart w:id="57" w:name="_Toc27635"/>
      <w:bookmarkStart w:id="58" w:name="_Toc259093670"/>
      <w:bookmarkStart w:id="59" w:name="_Toc487900350"/>
      <w:bookmarkStart w:id="60" w:name="_Toc13336"/>
      <w:bookmarkStart w:id="61" w:name="_Toc279701241"/>
      <w:r>
        <w:rPr>
          <w:rFonts w:ascii="仿宋" w:eastAsia="仿宋" w:hAnsi="仿宋"/>
          <w:b/>
          <w:sz w:val="24"/>
        </w:rPr>
        <w:t xml:space="preserve">2.2 </w:t>
      </w:r>
      <w:r>
        <w:rPr>
          <w:rFonts w:ascii="仿宋" w:eastAsia="仿宋" w:hAnsi="仿宋" w:hint="eastAsia"/>
          <w:b/>
          <w:sz w:val="24"/>
        </w:rPr>
        <w:t>技术规范</w:t>
      </w:r>
      <w:bookmarkEnd w:id="56"/>
      <w:bookmarkEnd w:id="57"/>
      <w:bookmarkEnd w:id="58"/>
      <w:bookmarkEnd w:id="59"/>
      <w:bookmarkEnd w:id="60"/>
      <w:bookmarkEnd w:id="61"/>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服务所应遵守的相关要求应与采购文件规定的相关要求</w:t>
      </w:r>
      <w:r>
        <w:rPr>
          <w:rFonts w:ascii="仿宋" w:eastAsia="仿宋" w:hAnsi="仿宋"/>
          <w:sz w:val="24"/>
        </w:rPr>
        <w:t>及其偏差表(如果被甲方接受的话)相一致；如果采购文件中没有相应说明，那么应以国家有关部门最新颁布的相应标准和规范为准。</w:t>
      </w:r>
    </w:p>
    <w:p w:rsidR="00D36C34" w:rsidRDefault="00AC021B">
      <w:pPr>
        <w:spacing w:line="560" w:lineRule="exact"/>
        <w:ind w:firstLineChars="200" w:firstLine="482"/>
        <w:outlineLvl w:val="0"/>
        <w:rPr>
          <w:rFonts w:ascii="仿宋" w:eastAsia="仿宋" w:hAnsi="仿宋"/>
          <w:b/>
          <w:sz w:val="24"/>
        </w:rPr>
      </w:pPr>
      <w:bookmarkStart w:id="62" w:name="_Toc9829"/>
      <w:bookmarkStart w:id="63" w:name="_Toc27853"/>
      <w:bookmarkStart w:id="64" w:name="_Toc279701242"/>
      <w:bookmarkStart w:id="65" w:name="_Toc487900351"/>
      <w:bookmarkStart w:id="66" w:name="_Toc31634"/>
      <w:bookmarkStart w:id="67" w:name="_Toc259093671"/>
      <w:r>
        <w:rPr>
          <w:rFonts w:ascii="仿宋" w:eastAsia="仿宋" w:hAnsi="仿宋"/>
          <w:b/>
          <w:sz w:val="24"/>
        </w:rPr>
        <w:t xml:space="preserve">2.3 </w:t>
      </w:r>
      <w:r>
        <w:rPr>
          <w:rFonts w:ascii="仿宋" w:eastAsia="仿宋" w:hAnsi="仿宋" w:hint="eastAsia"/>
          <w:b/>
          <w:sz w:val="24"/>
        </w:rPr>
        <w:t>知识产权</w:t>
      </w:r>
      <w:bookmarkEnd w:id="62"/>
      <w:bookmarkEnd w:id="63"/>
      <w:bookmarkEnd w:id="64"/>
      <w:bookmarkEnd w:id="65"/>
      <w:bookmarkEnd w:id="66"/>
      <w:bookmarkEnd w:id="67"/>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D36C34" w:rsidRDefault="00AC021B">
      <w:pPr>
        <w:spacing w:line="560" w:lineRule="exact"/>
        <w:ind w:firstLineChars="200" w:firstLine="480"/>
        <w:rPr>
          <w:rFonts w:ascii="仿宋" w:eastAsia="仿宋" w:hAnsi="仿宋"/>
          <w:sz w:val="24"/>
        </w:rPr>
      </w:pPr>
      <w:r>
        <w:rPr>
          <w:rFonts w:ascii="仿宋" w:eastAsia="仿宋" w:hAnsi="仿宋"/>
          <w:sz w:val="24"/>
        </w:rPr>
        <w:t>2.3.</w:t>
      </w:r>
      <w:r>
        <w:rPr>
          <w:rFonts w:ascii="仿宋" w:eastAsia="仿宋" w:hAnsi="仿宋" w:hint="eastAsia"/>
          <w:sz w:val="24"/>
        </w:rPr>
        <w:t>2</w:t>
      </w:r>
      <w:r>
        <w:rPr>
          <w:rFonts w:ascii="仿宋" w:eastAsia="仿宋" w:hAnsi="仿宋"/>
          <w:sz w:val="24"/>
        </w:rPr>
        <w:t>具有知识产权的计算机软件等开发</w:t>
      </w:r>
      <w:r>
        <w:rPr>
          <w:rFonts w:ascii="仿宋" w:eastAsia="仿宋" w:hAnsi="仿宋" w:hint="eastAsia"/>
          <w:sz w:val="24"/>
        </w:rPr>
        <w:t>服务</w:t>
      </w:r>
      <w:r>
        <w:rPr>
          <w:rFonts w:ascii="仿宋" w:eastAsia="仿宋" w:hAnsi="仿宋"/>
          <w:sz w:val="24"/>
        </w:rPr>
        <w:t>的知识产权归属，详见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68" w:name="_Toc4194"/>
      <w:bookmarkStart w:id="69" w:name="_Toc11932"/>
      <w:bookmarkStart w:id="70" w:name="_Toc29149"/>
      <w:r>
        <w:rPr>
          <w:rFonts w:ascii="仿宋" w:eastAsia="仿宋" w:hAnsi="仿宋"/>
          <w:b/>
          <w:sz w:val="24"/>
        </w:rPr>
        <w:t xml:space="preserve">2.4 </w:t>
      </w:r>
      <w:r>
        <w:rPr>
          <w:rFonts w:ascii="仿宋" w:eastAsia="仿宋" w:hAnsi="仿宋" w:hint="eastAsia"/>
          <w:b/>
          <w:sz w:val="24"/>
        </w:rPr>
        <w:t>包装和装运</w:t>
      </w:r>
      <w:bookmarkEnd w:id="68"/>
      <w:bookmarkEnd w:id="69"/>
      <w:bookmarkEnd w:id="70"/>
    </w:p>
    <w:p w:rsidR="00D36C34" w:rsidRDefault="00AC021B">
      <w:pPr>
        <w:spacing w:line="560" w:lineRule="exact"/>
        <w:ind w:firstLineChars="200" w:firstLine="480"/>
        <w:rPr>
          <w:rFonts w:ascii="仿宋" w:eastAsia="仿宋" w:hAnsi="仿宋"/>
          <w:sz w:val="24"/>
        </w:rPr>
      </w:pPr>
      <w:r>
        <w:rPr>
          <w:rFonts w:ascii="仿宋" w:eastAsia="仿宋" w:hAnsi="仿宋"/>
          <w:sz w:val="24"/>
        </w:rPr>
        <w:lastRenderedPageBreak/>
        <w:t>2.4.</w:t>
      </w:r>
      <w:r>
        <w:rPr>
          <w:rFonts w:ascii="仿宋" w:eastAsia="仿宋" w:hAnsi="仿宋" w:hint="eastAsia"/>
          <w:sz w:val="24"/>
        </w:rPr>
        <w:t>1</w:t>
      </w:r>
      <w:r>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2.4.2 </w:t>
      </w:r>
      <w:r>
        <w:rPr>
          <w:rFonts w:ascii="仿宋" w:eastAsia="仿宋" w:hAnsi="仿宋" w:hint="eastAsia"/>
          <w:sz w:val="24"/>
        </w:rPr>
        <w:t>涉及服务的要求和通知，详见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71" w:name="_Toc487900354"/>
      <w:bookmarkStart w:id="72" w:name="_Ref467378541"/>
      <w:bookmarkStart w:id="73" w:name="_Ref467379542"/>
      <w:bookmarkStart w:id="74" w:name="_Toc259093674"/>
      <w:bookmarkStart w:id="75" w:name="_Ref467379536"/>
      <w:bookmarkStart w:id="76" w:name="_Toc279701245"/>
      <w:bookmarkStart w:id="77" w:name="_Ref467379527"/>
      <w:bookmarkStart w:id="78" w:name="_Ref467378591"/>
      <w:bookmarkStart w:id="79" w:name="_Toc30272"/>
      <w:bookmarkStart w:id="80" w:name="_Toc19074"/>
      <w:bookmarkStart w:id="81" w:name="_Toc26182"/>
      <w:r>
        <w:rPr>
          <w:rFonts w:ascii="仿宋" w:eastAsia="仿宋" w:hAnsi="仿宋"/>
          <w:b/>
          <w:sz w:val="24"/>
        </w:rPr>
        <w:t>2.</w:t>
      </w:r>
      <w:bookmarkEnd w:id="71"/>
      <w:bookmarkEnd w:id="72"/>
      <w:bookmarkEnd w:id="73"/>
      <w:bookmarkEnd w:id="74"/>
      <w:bookmarkEnd w:id="75"/>
      <w:bookmarkEnd w:id="76"/>
      <w:bookmarkEnd w:id="77"/>
      <w:bookmarkEnd w:id="78"/>
      <w:r>
        <w:rPr>
          <w:rFonts w:ascii="仿宋" w:eastAsia="仿宋" w:hAnsi="仿宋"/>
          <w:b/>
          <w:sz w:val="24"/>
        </w:rPr>
        <w:t xml:space="preserve">5 </w:t>
      </w:r>
      <w:r>
        <w:rPr>
          <w:rFonts w:ascii="仿宋" w:eastAsia="仿宋" w:hAnsi="仿宋" w:hint="eastAsia"/>
          <w:b/>
          <w:sz w:val="24"/>
        </w:rPr>
        <w:t>履约检查和问题反馈</w:t>
      </w:r>
      <w:bookmarkEnd w:id="79"/>
      <w:bookmarkEnd w:id="80"/>
      <w:bookmarkEnd w:id="81"/>
    </w:p>
    <w:p w:rsidR="00D36C34" w:rsidRDefault="00AC021B">
      <w:pPr>
        <w:spacing w:line="560" w:lineRule="exact"/>
        <w:ind w:firstLineChars="200" w:firstLine="480"/>
        <w:rPr>
          <w:rFonts w:ascii="仿宋" w:eastAsia="仿宋" w:hAnsi="仿宋"/>
          <w:sz w:val="24"/>
        </w:rPr>
      </w:pPr>
      <w:bookmarkStart w:id="82" w:name="_Ref467379657"/>
      <w:r>
        <w:rPr>
          <w:rFonts w:ascii="仿宋" w:eastAsia="仿宋" w:hAnsi="仿宋"/>
          <w:sz w:val="24"/>
        </w:rPr>
        <w:t>2.5.1</w:t>
      </w:r>
      <w:bookmarkStart w:id="83" w:name="_Toc186431854"/>
      <w:bookmarkStart w:id="84" w:name="_Toc259093676"/>
      <w:bookmarkStart w:id="85" w:name="_Ref467379793"/>
      <w:bookmarkStart w:id="86" w:name="_Toc279701247"/>
      <w:bookmarkStart w:id="87" w:name="_Toc487900357"/>
      <w:bookmarkStart w:id="88" w:name="_Ref467379807"/>
      <w:bookmarkEnd w:id="82"/>
      <w:r>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2.5.2 </w:t>
      </w:r>
      <w:r>
        <w:rPr>
          <w:rFonts w:ascii="仿宋" w:eastAsia="仿宋" w:hAnsi="仿宋" w:hint="eastAsia"/>
          <w:sz w:val="24"/>
        </w:rPr>
        <w:t>合同履行期间，甲方有权将履行过程中出现的问题反馈给乙方，双方当事人应以书面形式约定需要完善和改进的内容</w:t>
      </w:r>
      <w:bookmarkStart w:id="89" w:name="_Toc186431855"/>
      <w:bookmarkEnd w:id="83"/>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90" w:name="_Ref467379852"/>
      <w:bookmarkStart w:id="91" w:name="_Toc259093677"/>
      <w:bookmarkStart w:id="92" w:name="_Toc487900358"/>
      <w:bookmarkStart w:id="93" w:name="_Ref467379863"/>
      <w:bookmarkStart w:id="94" w:name="_Ref467379923"/>
      <w:bookmarkStart w:id="95" w:name="_Toc279701248"/>
      <w:bookmarkStart w:id="96" w:name="_Toc16110"/>
      <w:bookmarkStart w:id="97" w:name="_Toc774"/>
      <w:bookmarkStart w:id="98" w:name="_Toc3225"/>
      <w:bookmarkEnd w:id="84"/>
      <w:bookmarkEnd w:id="85"/>
      <w:bookmarkEnd w:id="86"/>
      <w:bookmarkEnd w:id="87"/>
      <w:bookmarkEnd w:id="88"/>
      <w:bookmarkEnd w:id="89"/>
      <w:r>
        <w:rPr>
          <w:rFonts w:ascii="仿宋" w:eastAsia="仿宋" w:hAnsi="仿宋"/>
          <w:b/>
          <w:sz w:val="24"/>
        </w:rPr>
        <w:t xml:space="preserve">2.6 </w:t>
      </w:r>
      <w:r>
        <w:rPr>
          <w:rFonts w:ascii="仿宋" w:eastAsia="仿宋" w:hAnsi="仿宋" w:hint="eastAsia"/>
          <w:b/>
          <w:sz w:val="24"/>
        </w:rPr>
        <w:t>技术资料</w:t>
      </w:r>
      <w:bookmarkEnd w:id="90"/>
      <w:bookmarkEnd w:id="91"/>
      <w:bookmarkEnd w:id="92"/>
      <w:bookmarkEnd w:id="93"/>
      <w:bookmarkEnd w:id="94"/>
      <w:bookmarkEnd w:id="95"/>
      <w:r>
        <w:rPr>
          <w:rFonts w:ascii="仿宋" w:eastAsia="仿宋" w:hAnsi="仿宋" w:hint="eastAsia"/>
          <w:b/>
          <w:sz w:val="24"/>
        </w:rPr>
        <w:t>和保密义务</w:t>
      </w:r>
      <w:bookmarkEnd w:id="96"/>
      <w:bookmarkEnd w:id="97"/>
      <w:bookmarkEnd w:id="98"/>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2.6.1 </w:t>
      </w:r>
      <w:r>
        <w:rPr>
          <w:rFonts w:ascii="仿宋" w:eastAsia="仿宋" w:hAnsi="仿宋" w:hint="eastAsia"/>
          <w:sz w:val="24"/>
        </w:rPr>
        <w:t>乙方有权依据合同约定和项目需要，向甲方了解有关情况，调阅有关资料等，甲方应予积极配合；</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2.6.2 </w:t>
      </w:r>
      <w:r>
        <w:rPr>
          <w:rFonts w:ascii="仿宋" w:eastAsia="仿宋" w:hAnsi="仿宋" w:hint="eastAsia"/>
          <w:sz w:val="24"/>
        </w:rPr>
        <w:t>乙方有义务妥善保管和保护由甲方提供的前款信息和资料等；</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2.6.3 </w:t>
      </w:r>
      <w:r>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D36C34" w:rsidRDefault="00AC021B">
      <w:pPr>
        <w:spacing w:line="560" w:lineRule="exact"/>
        <w:ind w:firstLineChars="200" w:firstLine="482"/>
        <w:outlineLvl w:val="0"/>
        <w:rPr>
          <w:rFonts w:ascii="仿宋" w:eastAsia="仿宋" w:hAnsi="仿宋"/>
          <w:b/>
          <w:sz w:val="24"/>
        </w:rPr>
      </w:pPr>
      <w:bookmarkStart w:id="99" w:name="_Toc7860"/>
      <w:r>
        <w:rPr>
          <w:rFonts w:ascii="仿宋" w:eastAsia="仿宋" w:hAnsi="仿宋"/>
          <w:b/>
          <w:sz w:val="24"/>
        </w:rPr>
        <w:t xml:space="preserve">2.7 </w:t>
      </w:r>
      <w:r>
        <w:rPr>
          <w:rFonts w:ascii="仿宋" w:eastAsia="仿宋" w:hAnsi="仿宋" w:hint="eastAsia"/>
          <w:b/>
          <w:sz w:val="24"/>
        </w:rPr>
        <w:t>质量保证</w:t>
      </w:r>
      <w:bookmarkEnd w:id="99"/>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2.7.1 </w:t>
      </w:r>
      <w:r>
        <w:rPr>
          <w:rFonts w:ascii="仿宋" w:eastAsia="仿宋" w:hAnsi="仿宋" w:hint="eastAsia"/>
          <w:sz w:val="24"/>
        </w:rPr>
        <w:t>乙方应建立和完善履行合同的内部质量保证体系，并提供相关内部规章制度给甲方，以便甲方进行监督检查；</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乙方应保证履行合同的人员数量和素质、软件和硬件设备的配置、场地、环境和设施等满足全面履行合同的要求，并应接受甲方的监督检查。</w:t>
      </w:r>
    </w:p>
    <w:p w:rsidR="00D36C34" w:rsidRDefault="00AC021B">
      <w:pPr>
        <w:spacing w:line="560" w:lineRule="exact"/>
        <w:ind w:firstLineChars="200" w:firstLine="482"/>
        <w:outlineLvl w:val="0"/>
        <w:rPr>
          <w:rFonts w:ascii="仿宋" w:eastAsia="仿宋" w:hAnsi="仿宋"/>
          <w:b/>
          <w:sz w:val="24"/>
        </w:rPr>
      </w:pPr>
      <w:bookmarkStart w:id="100" w:name="_Toc17244"/>
      <w:bookmarkStart w:id="101" w:name="_Toc259093681"/>
      <w:bookmarkStart w:id="102" w:name="_Toc279701252"/>
      <w:bookmarkStart w:id="103" w:name="_Toc487900362"/>
      <w:r>
        <w:rPr>
          <w:rFonts w:ascii="仿宋" w:eastAsia="仿宋" w:hAnsi="仿宋"/>
          <w:b/>
          <w:sz w:val="24"/>
        </w:rPr>
        <w:t>2.8 服务</w:t>
      </w:r>
      <w:r>
        <w:rPr>
          <w:rFonts w:ascii="仿宋" w:eastAsia="仿宋" w:hAnsi="仿宋" w:hint="eastAsia"/>
          <w:b/>
          <w:sz w:val="24"/>
        </w:rPr>
        <w:t>的风险负担</w:t>
      </w:r>
      <w:bookmarkEnd w:id="100"/>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服务过程中涉及的风险负担详见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104" w:name="_Toc14055"/>
      <w:r>
        <w:rPr>
          <w:rFonts w:ascii="仿宋" w:eastAsia="仿宋" w:hAnsi="仿宋"/>
          <w:b/>
          <w:sz w:val="24"/>
        </w:rPr>
        <w:lastRenderedPageBreak/>
        <w:t xml:space="preserve">2.9 </w:t>
      </w:r>
      <w:r>
        <w:rPr>
          <w:rFonts w:ascii="仿宋" w:eastAsia="仿宋" w:hAnsi="仿宋" w:hint="eastAsia"/>
          <w:b/>
          <w:sz w:val="24"/>
        </w:rPr>
        <w:t>延迟</w:t>
      </w:r>
      <w:bookmarkEnd w:id="101"/>
      <w:bookmarkEnd w:id="102"/>
      <w:bookmarkEnd w:id="103"/>
      <w:bookmarkEnd w:id="104"/>
      <w:r>
        <w:rPr>
          <w:rFonts w:ascii="仿宋" w:eastAsia="仿宋" w:hAnsi="仿宋" w:hint="eastAsia"/>
          <w:b/>
          <w:sz w:val="24"/>
        </w:rPr>
        <w:t>交付</w:t>
      </w: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D36C34" w:rsidRDefault="00AC021B">
      <w:pPr>
        <w:spacing w:line="560" w:lineRule="exact"/>
        <w:ind w:firstLineChars="200" w:firstLine="482"/>
        <w:outlineLvl w:val="0"/>
        <w:rPr>
          <w:rFonts w:ascii="仿宋" w:eastAsia="仿宋" w:hAnsi="仿宋"/>
          <w:b/>
          <w:sz w:val="24"/>
        </w:rPr>
      </w:pPr>
      <w:bookmarkStart w:id="105" w:name="_Toc7502"/>
      <w:bookmarkStart w:id="106" w:name="_Toc279701254"/>
      <w:bookmarkStart w:id="107" w:name="_Toc487900364"/>
      <w:bookmarkStart w:id="108" w:name="_Ref467378121"/>
      <w:bookmarkStart w:id="109" w:name="_Toc259093683"/>
      <w:r>
        <w:rPr>
          <w:rFonts w:ascii="仿宋" w:eastAsia="仿宋" w:hAnsi="仿宋"/>
          <w:b/>
          <w:sz w:val="24"/>
        </w:rPr>
        <w:t>2.</w:t>
      </w:r>
      <w:r>
        <w:rPr>
          <w:rFonts w:ascii="仿宋" w:eastAsia="仿宋" w:hAnsi="仿宋" w:hint="eastAsia"/>
          <w:b/>
          <w:sz w:val="24"/>
        </w:rPr>
        <w:t>10合同变更</w:t>
      </w:r>
      <w:bookmarkEnd w:id="105"/>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487900369"/>
      <w:bookmarkStart w:id="112" w:name="_Toc259093688"/>
    </w:p>
    <w:p w:rsidR="00D36C34" w:rsidRDefault="00AC021B">
      <w:pPr>
        <w:spacing w:line="560" w:lineRule="exact"/>
        <w:ind w:firstLineChars="200" w:firstLine="482"/>
        <w:outlineLvl w:val="0"/>
        <w:rPr>
          <w:rFonts w:ascii="仿宋" w:eastAsia="仿宋" w:hAnsi="仿宋"/>
          <w:b/>
          <w:sz w:val="24"/>
        </w:rPr>
      </w:pPr>
      <w:bookmarkStart w:id="113" w:name="_Toc10366"/>
      <w:bookmarkStart w:id="114" w:name="_Toc22955"/>
      <w:bookmarkStart w:id="115" w:name="_Toc15237"/>
      <w:r>
        <w:rPr>
          <w:rFonts w:ascii="仿宋" w:eastAsia="仿宋" w:hAnsi="仿宋"/>
          <w:b/>
          <w:sz w:val="24"/>
        </w:rPr>
        <w:t>2.</w:t>
      </w:r>
      <w:r>
        <w:rPr>
          <w:rFonts w:ascii="仿宋" w:eastAsia="仿宋" w:hAnsi="仿宋" w:hint="eastAsia"/>
          <w:b/>
          <w:sz w:val="24"/>
        </w:rPr>
        <w:t>11合同转让</w:t>
      </w:r>
      <w:bookmarkEnd w:id="110"/>
      <w:bookmarkEnd w:id="111"/>
      <w:bookmarkEnd w:id="112"/>
      <w:r>
        <w:rPr>
          <w:rFonts w:ascii="仿宋" w:eastAsia="仿宋" w:hAnsi="仿宋" w:hint="eastAsia"/>
          <w:b/>
          <w:sz w:val="24"/>
        </w:rPr>
        <w:t>和分包</w:t>
      </w:r>
      <w:bookmarkEnd w:id="113"/>
      <w:bookmarkEnd w:id="114"/>
      <w:bookmarkEnd w:id="115"/>
      <w:r>
        <w:rPr>
          <w:rFonts w:ascii="仿宋" w:eastAsia="仿宋" w:hAnsi="仿宋" w:hint="eastAsia"/>
          <w:b/>
          <w:sz w:val="24"/>
        </w:rPr>
        <w:t>（如有）</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.2乙方采取分包方式履行合同的，甲方可直接向分包供应商支付款项。</w:t>
      </w:r>
    </w:p>
    <w:p w:rsidR="00D36C34" w:rsidRDefault="00AC021B">
      <w:pPr>
        <w:spacing w:line="560" w:lineRule="exact"/>
        <w:ind w:firstLineChars="200" w:firstLine="482"/>
        <w:outlineLvl w:val="0"/>
        <w:rPr>
          <w:rFonts w:ascii="仿宋" w:eastAsia="仿宋" w:hAnsi="仿宋"/>
          <w:b/>
          <w:sz w:val="24"/>
        </w:rPr>
      </w:pPr>
      <w:bookmarkStart w:id="116" w:name="_Toc13566"/>
      <w:bookmarkStart w:id="117" w:name="_Toc14066"/>
      <w:bookmarkStart w:id="118" w:name="_Toc16508"/>
      <w:r>
        <w:rPr>
          <w:rFonts w:ascii="仿宋" w:eastAsia="仿宋" w:hAnsi="仿宋"/>
          <w:b/>
          <w:sz w:val="24"/>
        </w:rPr>
        <w:t>2.1</w:t>
      </w:r>
      <w:r>
        <w:rPr>
          <w:rFonts w:ascii="仿宋" w:eastAsia="仿宋" w:hAnsi="仿宋" w:hint="eastAsia"/>
          <w:b/>
          <w:sz w:val="24"/>
        </w:rPr>
        <w:t>2不可抗力</w:t>
      </w:r>
      <w:bookmarkEnd w:id="116"/>
      <w:bookmarkEnd w:id="117"/>
      <w:bookmarkEnd w:id="118"/>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.1如果任何一方遭遇法律规定的不可抗力，致使合同履行受阻时，履行合同的期限应予延长，延长的期限应相当于不可抗力所影响的时间；</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2</w:t>
      </w:r>
      <w:r>
        <w:rPr>
          <w:rFonts w:ascii="仿宋" w:eastAsia="仿宋" w:hAnsi="仿宋"/>
          <w:sz w:val="24"/>
        </w:rPr>
        <w:t xml:space="preserve">.2 </w:t>
      </w:r>
      <w:r>
        <w:rPr>
          <w:rFonts w:ascii="仿宋" w:eastAsia="仿宋" w:hAnsi="仿宋" w:hint="eastAsia"/>
          <w:sz w:val="24"/>
        </w:rPr>
        <w:t>因不可抗力致使不能实现合同目的的，当事人可以解除合同；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 xml:space="preserve">.3 </w:t>
      </w:r>
      <w:r>
        <w:rPr>
          <w:rFonts w:ascii="仿宋" w:eastAsia="仿宋" w:hAnsi="仿宋" w:hint="eastAsia"/>
          <w:sz w:val="24"/>
        </w:rPr>
        <w:t>因不可抗力致使合同有变更必要的，双方当事人应在</w:t>
      </w:r>
      <w:r>
        <w:rPr>
          <w:rFonts w:ascii="仿宋" w:eastAsia="仿宋" w:hAnsi="仿宋" w:hint="eastAsia"/>
          <w:b/>
          <w:i/>
          <w:sz w:val="24"/>
          <w:u w:val="single"/>
        </w:rPr>
        <w:t>合同专用条款</w:t>
      </w:r>
      <w:r>
        <w:rPr>
          <w:rFonts w:ascii="仿宋" w:eastAsia="仿宋" w:hAnsi="仿宋" w:hint="eastAsia"/>
          <w:sz w:val="24"/>
        </w:rPr>
        <w:t>约定时间内以书面形式变更合同；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.4受不可抗力影响的一方在不可抗力发生后，应在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rsidR="00D36C34" w:rsidRDefault="00AC021B">
      <w:pPr>
        <w:spacing w:line="560" w:lineRule="exact"/>
        <w:ind w:firstLineChars="200" w:firstLine="482"/>
        <w:outlineLvl w:val="0"/>
        <w:rPr>
          <w:rFonts w:ascii="仿宋" w:eastAsia="仿宋" w:hAnsi="仿宋"/>
          <w:b/>
          <w:sz w:val="24"/>
        </w:rPr>
      </w:pPr>
      <w:bookmarkStart w:id="119" w:name="_Toc259093684"/>
      <w:bookmarkStart w:id="120" w:name="_Toc689"/>
      <w:bookmarkStart w:id="121" w:name="_Toc279701255"/>
      <w:bookmarkStart w:id="122" w:name="_Toc487900365"/>
      <w:bookmarkStart w:id="123" w:name="_Toc6969"/>
      <w:bookmarkStart w:id="124" w:name="_Toc30676"/>
      <w:r>
        <w:rPr>
          <w:rFonts w:ascii="仿宋" w:eastAsia="仿宋" w:hAnsi="仿宋"/>
          <w:b/>
          <w:sz w:val="24"/>
        </w:rPr>
        <w:t>2.</w:t>
      </w:r>
      <w:r>
        <w:rPr>
          <w:rFonts w:ascii="仿宋" w:eastAsia="仿宋" w:hAnsi="仿宋" w:hint="eastAsia"/>
          <w:b/>
          <w:sz w:val="24"/>
        </w:rPr>
        <w:t>13税费</w:t>
      </w:r>
      <w:bookmarkEnd w:id="119"/>
      <w:bookmarkEnd w:id="120"/>
      <w:bookmarkEnd w:id="121"/>
      <w:bookmarkEnd w:id="122"/>
      <w:bookmarkEnd w:id="123"/>
      <w:bookmarkEnd w:id="124"/>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rsidR="00D36C34" w:rsidRDefault="00AC021B">
      <w:pPr>
        <w:spacing w:line="560" w:lineRule="exact"/>
        <w:ind w:firstLineChars="200" w:firstLine="482"/>
        <w:outlineLvl w:val="0"/>
        <w:rPr>
          <w:rFonts w:ascii="仿宋" w:eastAsia="仿宋" w:hAnsi="仿宋"/>
          <w:b/>
          <w:sz w:val="24"/>
        </w:rPr>
      </w:pPr>
      <w:bookmarkStart w:id="125" w:name="_Toc487900368"/>
      <w:bookmarkStart w:id="126" w:name="_Toc279701258"/>
      <w:bookmarkStart w:id="127" w:name="_Toc7102"/>
      <w:bookmarkStart w:id="128" w:name="_Toc8298"/>
      <w:bookmarkStart w:id="129" w:name="_Toc259093687"/>
      <w:bookmarkStart w:id="130" w:name="_Toc16959"/>
      <w:r>
        <w:rPr>
          <w:rFonts w:ascii="仿宋" w:eastAsia="仿宋" w:hAnsi="仿宋"/>
          <w:b/>
          <w:sz w:val="24"/>
        </w:rPr>
        <w:t>2.</w:t>
      </w:r>
      <w:r>
        <w:rPr>
          <w:rFonts w:ascii="仿宋" w:eastAsia="仿宋" w:hAnsi="仿宋" w:hint="eastAsia"/>
          <w:b/>
          <w:sz w:val="24"/>
        </w:rPr>
        <w:t>14</w:t>
      </w:r>
      <w:r>
        <w:rPr>
          <w:rFonts w:ascii="仿宋" w:eastAsia="仿宋" w:hAnsi="仿宋"/>
          <w:b/>
          <w:sz w:val="24"/>
        </w:rPr>
        <w:t>乙方破产</w:t>
      </w:r>
      <w:bookmarkEnd w:id="125"/>
      <w:bookmarkEnd w:id="126"/>
      <w:bookmarkEnd w:id="127"/>
      <w:bookmarkEnd w:id="128"/>
      <w:bookmarkEnd w:id="129"/>
      <w:bookmarkEnd w:id="130"/>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D36C34" w:rsidRDefault="00AC021B">
      <w:pPr>
        <w:spacing w:line="560" w:lineRule="exact"/>
        <w:ind w:firstLineChars="200" w:firstLine="482"/>
        <w:outlineLvl w:val="0"/>
        <w:rPr>
          <w:rFonts w:ascii="仿宋" w:eastAsia="仿宋" w:hAnsi="仿宋"/>
          <w:b/>
          <w:sz w:val="24"/>
        </w:rPr>
      </w:pPr>
      <w:bookmarkStart w:id="131" w:name="_Toc29333"/>
      <w:bookmarkStart w:id="132" w:name="_Toc6134"/>
      <w:bookmarkStart w:id="133" w:name="_Toc15387"/>
      <w:r>
        <w:rPr>
          <w:rFonts w:ascii="仿宋" w:eastAsia="仿宋" w:hAnsi="仿宋"/>
          <w:b/>
          <w:sz w:val="24"/>
        </w:rPr>
        <w:t>2.1</w:t>
      </w:r>
      <w:r>
        <w:rPr>
          <w:rFonts w:ascii="仿宋" w:eastAsia="仿宋" w:hAnsi="仿宋" w:hint="eastAsia"/>
          <w:b/>
          <w:sz w:val="24"/>
        </w:rPr>
        <w:t>5合同中止、终止</w:t>
      </w:r>
      <w:bookmarkEnd w:id="131"/>
      <w:bookmarkEnd w:id="132"/>
      <w:bookmarkEnd w:id="133"/>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双方当事人不得擅自中止或者终止合同；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D36C34" w:rsidRDefault="00AC021B">
      <w:pPr>
        <w:spacing w:line="560" w:lineRule="exact"/>
        <w:ind w:firstLineChars="200" w:firstLine="482"/>
        <w:outlineLvl w:val="0"/>
        <w:rPr>
          <w:rFonts w:ascii="仿宋" w:eastAsia="仿宋" w:hAnsi="仿宋"/>
          <w:b/>
          <w:sz w:val="24"/>
        </w:rPr>
      </w:pPr>
      <w:bookmarkStart w:id="134" w:name="_Toc6596"/>
      <w:bookmarkStart w:id="135" w:name="_Toc14563"/>
      <w:bookmarkStart w:id="136" w:name="_Toc1125"/>
      <w:r>
        <w:rPr>
          <w:rFonts w:ascii="仿宋" w:eastAsia="仿宋" w:hAnsi="仿宋"/>
          <w:b/>
          <w:sz w:val="24"/>
        </w:rPr>
        <w:t>2.1</w:t>
      </w:r>
      <w:r>
        <w:rPr>
          <w:rFonts w:ascii="仿宋" w:eastAsia="仿宋" w:hAnsi="仿宋" w:hint="eastAsia"/>
          <w:b/>
          <w:sz w:val="24"/>
        </w:rPr>
        <w:t>6</w:t>
      </w:r>
      <w:r>
        <w:rPr>
          <w:rFonts w:ascii="仿宋" w:eastAsia="仿宋" w:hAnsi="仿宋"/>
          <w:b/>
          <w:sz w:val="24"/>
        </w:rPr>
        <w:t>检验和验收</w:t>
      </w:r>
      <w:bookmarkEnd w:id="134"/>
      <w:bookmarkEnd w:id="135"/>
      <w:bookmarkEnd w:id="136"/>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.1</w:t>
      </w:r>
      <w:r>
        <w:rPr>
          <w:rFonts w:ascii="仿宋" w:eastAsia="仿宋" w:hAnsi="仿宋" w:hint="eastAsia"/>
          <w:sz w:val="24"/>
        </w:rPr>
        <w:t>服务</w:t>
      </w:r>
      <w:r>
        <w:rPr>
          <w:rFonts w:ascii="仿宋" w:eastAsia="仿宋" w:hAnsi="仿宋"/>
          <w:sz w:val="24"/>
        </w:rPr>
        <w:t>交付前，乙方应对</w:t>
      </w:r>
      <w:r>
        <w:rPr>
          <w:rFonts w:ascii="仿宋" w:eastAsia="仿宋" w:hAnsi="仿宋" w:hint="eastAsia"/>
          <w:sz w:val="24"/>
        </w:rPr>
        <w:t>服务</w:t>
      </w:r>
      <w:r>
        <w:rPr>
          <w:rFonts w:ascii="仿宋" w:eastAsia="仿宋" w:hAnsi="仿宋"/>
          <w:sz w:val="24"/>
        </w:rPr>
        <w:t>的质量、数量等方面进行详细、全面的检验，并向甲方出具证明</w:t>
      </w:r>
      <w:r>
        <w:rPr>
          <w:rFonts w:ascii="仿宋" w:eastAsia="仿宋" w:hAnsi="仿宋" w:hint="eastAsia"/>
          <w:sz w:val="24"/>
        </w:rPr>
        <w:t>服务</w:t>
      </w:r>
      <w:r>
        <w:rPr>
          <w:rFonts w:ascii="仿宋" w:eastAsia="仿宋" w:hAnsi="仿宋"/>
          <w:sz w:val="24"/>
        </w:rPr>
        <w:t>符合合同约定的文件；</w:t>
      </w:r>
      <w:r>
        <w:rPr>
          <w:rFonts w:ascii="仿宋" w:eastAsia="仿宋" w:hAnsi="仿宋" w:hint="eastAsia"/>
          <w:sz w:val="24"/>
        </w:rPr>
        <w:t>服务</w:t>
      </w:r>
      <w:r>
        <w:rPr>
          <w:rFonts w:ascii="仿宋" w:eastAsia="仿宋" w:hAnsi="仿宋"/>
          <w:sz w:val="24"/>
        </w:rPr>
        <w:t>交付时，乙方在</w:t>
      </w:r>
      <w:r>
        <w:rPr>
          <w:rFonts w:ascii="仿宋" w:eastAsia="仿宋" w:hAnsi="仿宋" w:hint="eastAsia"/>
          <w:sz w:val="24"/>
        </w:rPr>
        <w:t>合同专用条款约定时间内组织验收，并可依法邀请相关方参加，验收应出具验收书。</w:t>
      </w:r>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6.2</w:t>
      </w:r>
      <w:r>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w:t>
      </w:r>
      <w:r>
        <w:rPr>
          <w:rFonts w:ascii="仿宋" w:eastAsia="仿宋" w:hAnsi="仿宋" w:hint="eastAsia"/>
          <w:sz w:val="24"/>
        </w:rPr>
        <w:t>3检验和验收标准、程序等具体内容以及前述验收书的效力详见</w:t>
      </w:r>
      <w:r>
        <w:rPr>
          <w:rFonts w:ascii="仿宋" w:eastAsia="仿宋" w:hAnsi="仿宋" w:hint="eastAsia"/>
          <w:b/>
          <w:i/>
          <w:sz w:val="24"/>
          <w:u w:val="single"/>
        </w:rPr>
        <w:t>合同专用条款</w:t>
      </w:r>
      <w:r>
        <w:rPr>
          <w:rFonts w:ascii="仿宋" w:eastAsia="仿宋" w:hAnsi="仿宋" w:hint="eastAsia"/>
          <w:i/>
          <w:sz w:val="24"/>
        </w:rPr>
        <w:t>。</w:t>
      </w:r>
    </w:p>
    <w:p w:rsidR="00D36C34" w:rsidRDefault="00AC021B">
      <w:pPr>
        <w:spacing w:line="560" w:lineRule="exact"/>
        <w:ind w:firstLineChars="200" w:firstLine="482"/>
        <w:outlineLvl w:val="0"/>
        <w:rPr>
          <w:rFonts w:ascii="仿宋" w:eastAsia="仿宋" w:hAnsi="仿宋"/>
          <w:b/>
          <w:sz w:val="24"/>
        </w:rPr>
      </w:pPr>
      <w:bookmarkStart w:id="137" w:name="_Toc279701261"/>
      <w:bookmarkStart w:id="138" w:name="_Toc487900371"/>
      <w:bookmarkStart w:id="139" w:name="_Toc259093690"/>
      <w:bookmarkStart w:id="140" w:name="_Toc11284"/>
      <w:bookmarkStart w:id="141" w:name="_Toc25182"/>
      <w:bookmarkStart w:id="142" w:name="_Toc19604"/>
      <w:bookmarkEnd w:id="106"/>
      <w:bookmarkEnd w:id="107"/>
      <w:bookmarkEnd w:id="108"/>
      <w:bookmarkEnd w:id="109"/>
      <w:r>
        <w:rPr>
          <w:rFonts w:ascii="仿宋" w:eastAsia="仿宋" w:hAnsi="仿宋"/>
          <w:b/>
          <w:sz w:val="24"/>
        </w:rPr>
        <w:t>2.1</w:t>
      </w:r>
      <w:r>
        <w:rPr>
          <w:rFonts w:ascii="仿宋" w:eastAsia="仿宋" w:hAnsi="仿宋" w:hint="eastAsia"/>
          <w:b/>
          <w:sz w:val="24"/>
        </w:rPr>
        <w:t>7通知</w:t>
      </w:r>
      <w:bookmarkEnd w:id="137"/>
      <w:bookmarkEnd w:id="138"/>
      <w:bookmarkEnd w:id="139"/>
      <w:r>
        <w:rPr>
          <w:rFonts w:ascii="仿宋" w:eastAsia="仿宋" w:hAnsi="仿宋" w:hint="eastAsia"/>
          <w:b/>
          <w:sz w:val="24"/>
        </w:rPr>
        <w:t>和送达</w:t>
      </w:r>
      <w:bookmarkEnd w:id="140"/>
      <w:bookmarkEnd w:id="141"/>
      <w:bookmarkEnd w:id="142"/>
    </w:p>
    <w:p w:rsidR="00D36C34" w:rsidRDefault="00AC021B">
      <w:pPr>
        <w:spacing w:line="560" w:lineRule="exact"/>
        <w:ind w:firstLineChars="200" w:firstLine="480"/>
        <w:rPr>
          <w:rFonts w:ascii="仿宋" w:eastAsia="仿宋" w:hAnsi="仿宋"/>
          <w:sz w:val="24"/>
        </w:rPr>
      </w:pPr>
      <w:bookmarkStart w:id="143" w:name="_Toc6698"/>
      <w:bookmarkStart w:id="144" w:name="_Toc3135"/>
      <w:bookmarkStart w:id="145" w:name="_Toc279701262"/>
      <w:bookmarkStart w:id="146" w:name="_Toc487900372"/>
      <w:bookmarkStart w:id="147" w:name="_Toc259093691"/>
      <w:r>
        <w:rPr>
          <w:rFonts w:ascii="仿宋" w:eastAsia="仿宋" w:hAnsi="仿宋"/>
          <w:sz w:val="24"/>
        </w:rPr>
        <w:t>2.1</w:t>
      </w:r>
      <w:r>
        <w:rPr>
          <w:rFonts w:ascii="仿宋" w:eastAsia="仿宋" w:hAnsi="仿宋" w:hint="eastAsia"/>
          <w:sz w:val="24"/>
        </w:rPr>
        <w:t>7</w:t>
      </w:r>
      <w:r>
        <w:rPr>
          <w:rFonts w:ascii="仿宋" w:eastAsia="仿宋" w:hAnsi="仿宋"/>
          <w:sz w:val="24"/>
        </w:rPr>
        <w:t>.1</w:t>
      </w:r>
      <w:r>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rsidR="00D36C34" w:rsidRDefault="00AC021B">
      <w:pPr>
        <w:spacing w:line="560" w:lineRule="exact"/>
        <w:ind w:firstLineChars="200" w:firstLine="480"/>
        <w:rPr>
          <w:rFonts w:ascii="仿宋" w:eastAsia="仿宋" w:hAnsi="仿宋"/>
          <w:sz w:val="24"/>
        </w:rPr>
      </w:pPr>
      <w:bookmarkStart w:id="148" w:name="_Toc23294"/>
      <w:bookmarkStart w:id="149" w:name="_Toc23128"/>
      <w:r>
        <w:rPr>
          <w:rFonts w:ascii="仿宋" w:eastAsia="仿宋" w:hAnsi="仿宋"/>
          <w:sz w:val="24"/>
        </w:rPr>
        <w:t>2.1</w:t>
      </w:r>
      <w:r>
        <w:rPr>
          <w:rFonts w:ascii="仿宋" w:eastAsia="仿宋" w:hAnsi="仿宋" w:hint="eastAsia"/>
          <w:sz w:val="24"/>
        </w:rPr>
        <w:t>7</w:t>
      </w:r>
      <w:r>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Pr>
          <w:rFonts w:ascii="仿宋" w:eastAsia="仿宋" w:hAnsi="仿宋" w:hint="eastAsia"/>
          <w:sz w:val="24"/>
        </w:rPr>
        <w:t>的，邮件挂号寄出或者交邮之日之次日视为送达。</w:t>
      </w:r>
      <w:bookmarkEnd w:id="148"/>
      <w:bookmarkEnd w:id="149"/>
    </w:p>
    <w:p w:rsidR="00D36C34" w:rsidRDefault="00AC021B">
      <w:pPr>
        <w:spacing w:line="560" w:lineRule="exact"/>
        <w:ind w:firstLineChars="200" w:firstLine="482"/>
        <w:outlineLvl w:val="0"/>
        <w:rPr>
          <w:rFonts w:ascii="仿宋" w:eastAsia="仿宋" w:hAnsi="仿宋"/>
          <w:b/>
          <w:sz w:val="24"/>
        </w:rPr>
      </w:pPr>
      <w:bookmarkStart w:id="150" w:name="_Toc30599"/>
      <w:bookmarkStart w:id="151" w:name="_Toc4355"/>
      <w:bookmarkStart w:id="152" w:name="_Toc18540"/>
      <w:r>
        <w:rPr>
          <w:rFonts w:ascii="仿宋" w:eastAsia="仿宋" w:hAnsi="仿宋"/>
          <w:b/>
          <w:sz w:val="24"/>
        </w:rPr>
        <w:t>2.1</w:t>
      </w:r>
      <w:r>
        <w:rPr>
          <w:rFonts w:ascii="仿宋" w:eastAsia="仿宋" w:hAnsi="仿宋" w:hint="eastAsia"/>
          <w:b/>
          <w:sz w:val="24"/>
        </w:rPr>
        <w:t>8计量单位</w:t>
      </w:r>
      <w:bookmarkEnd w:id="145"/>
      <w:bookmarkEnd w:id="146"/>
      <w:bookmarkEnd w:id="147"/>
      <w:bookmarkEnd w:id="150"/>
      <w:bookmarkEnd w:id="151"/>
      <w:bookmarkEnd w:id="152"/>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lastRenderedPageBreak/>
        <w:t>除技术规范中另有规定外</w:t>
      </w:r>
      <w:r>
        <w:rPr>
          <w:rFonts w:ascii="仿宋" w:eastAsia="仿宋" w:hAnsi="仿宋"/>
          <w:sz w:val="24"/>
        </w:rPr>
        <w:t>,合同的计量单位均使用国家法定计量单位。</w:t>
      </w:r>
    </w:p>
    <w:p w:rsidR="00D36C34" w:rsidRDefault="00AC021B">
      <w:pPr>
        <w:spacing w:line="560" w:lineRule="exact"/>
        <w:ind w:firstLineChars="200" w:firstLine="482"/>
        <w:outlineLvl w:val="0"/>
        <w:rPr>
          <w:rFonts w:ascii="仿宋" w:eastAsia="仿宋" w:hAnsi="仿宋"/>
          <w:b/>
          <w:sz w:val="24"/>
        </w:rPr>
      </w:pPr>
      <w:bookmarkStart w:id="153" w:name="_Toc487900373"/>
      <w:bookmarkStart w:id="154" w:name="_Toc279701263"/>
      <w:bookmarkStart w:id="155" w:name="_Toc10330"/>
      <w:bookmarkStart w:id="156" w:name="_Toc259093692"/>
      <w:bookmarkStart w:id="157" w:name="_Toc18567"/>
      <w:bookmarkStart w:id="158" w:name="_Toc12773"/>
      <w:r>
        <w:rPr>
          <w:rFonts w:ascii="仿宋" w:eastAsia="仿宋" w:hAnsi="仿宋"/>
          <w:b/>
          <w:sz w:val="24"/>
        </w:rPr>
        <w:t>2.1</w:t>
      </w:r>
      <w:r>
        <w:rPr>
          <w:rFonts w:ascii="仿宋" w:eastAsia="仿宋" w:hAnsi="仿宋" w:hint="eastAsia"/>
          <w:b/>
          <w:sz w:val="24"/>
        </w:rPr>
        <w:t>9合同使用的文字和适用的法律</w:t>
      </w:r>
      <w:bookmarkEnd w:id="153"/>
      <w:bookmarkEnd w:id="154"/>
      <w:bookmarkEnd w:id="155"/>
      <w:bookmarkEnd w:id="156"/>
      <w:bookmarkEnd w:id="157"/>
      <w:bookmarkEnd w:id="158"/>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.1 </w:t>
      </w:r>
      <w:r>
        <w:rPr>
          <w:rFonts w:ascii="仿宋" w:eastAsia="仿宋" w:hAnsi="仿宋" w:hint="eastAsia"/>
          <w:sz w:val="24"/>
        </w:rPr>
        <w:t>合同使用汉语书就、变更和解释；</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.2 </w:t>
      </w:r>
      <w:r>
        <w:rPr>
          <w:rFonts w:ascii="仿宋" w:eastAsia="仿宋" w:hAnsi="仿宋" w:hint="eastAsia"/>
          <w:sz w:val="24"/>
        </w:rPr>
        <w:t>合同适用中华人民共和国法律。</w:t>
      </w:r>
    </w:p>
    <w:p w:rsidR="00D36C34" w:rsidRDefault="00AC021B">
      <w:pPr>
        <w:spacing w:line="560" w:lineRule="exact"/>
        <w:ind w:firstLineChars="200" w:firstLine="482"/>
        <w:outlineLvl w:val="0"/>
        <w:rPr>
          <w:rFonts w:ascii="仿宋" w:eastAsia="仿宋" w:hAnsi="仿宋"/>
          <w:b/>
          <w:sz w:val="24"/>
        </w:rPr>
      </w:pPr>
      <w:bookmarkStart w:id="159" w:name="_Toc279701264"/>
      <w:bookmarkStart w:id="160" w:name="_Toc3148"/>
      <w:bookmarkStart w:id="161" w:name="_Toc12004"/>
      <w:bookmarkStart w:id="162" w:name="_Toc16673"/>
      <w:bookmarkStart w:id="163" w:name="_Toc259093693"/>
      <w:bookmarkStart w:id="164" w:name="_Toc487900374"/>
      <w:r>
        <w:rPr>
          <w:rFonts w:ascii="仿宋" w:eastAsia="仿宋" w:hAnsi="仿宋"/>
          <w:b/>
          <w:sz w:val="24"/>
        </w:rPr>
        <w:t>2.</w:t>
      </w:r>
      <w:r>
        <w:rPr>
          <w:rFonts w:ascii="仿宋" w:eastAsia="仿宋" w:hAnsi="仿宋" w:hint="eastAsia"/>
          <w:b/>
          <w:sz w:val="24"/>
        </w:rPr>
        <w:t>20履约保证金</w:t>
      </w:r>
      <w:bookmarkEnd w:id="159"/>
      <w:bookmarkEnd w:id="160"/>
      <w:bookmarkEnd w:id="161"/>
      <w:bookmarkEnd w:id="162"/>
      <w:bookmarkEnd w:id="163"/>
    </w:p>
    <w:p w:rsidR="00D36C34" w:rsidRDefault="00AC021B">
      <w:pPr>
        <w:spacing w:line="560" w:lineRule="exact"/>
        <w:ind w:firstLineChars="200" w:firstLine="480"/>
        <w:outlineLvl w:val="0"/>
        <w:rPr>
          <w:rFonts w:ascii="仿宋" w:eastAsia="仿宋" w:hAnsi="仿宋"/>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.1 </w:t>
      </w:r>
      <w:r>
        <w:rPr>
          <w:rFonts w:ascii="仿宋" w:eastAsia="仿宋" w:hAnsi="仿宋" w:hint="eastAsia"/>
          <w:sz w:val="24"/>
        </w:rPr>
        <w:t>采购文件要求乙方提交履约保证金的，乙方应按</w:t>
      </w:r>
      <w:r>
        <w:rPr>
          <w:rFonts w:ascii="仿宋" w:eastAsia="仿宋" w:hAnsi="仿宋" w:hint="eastAsia"/>
          <w:b/>
          <w:i/>
          <w:sz w:val="24"/>
          <w:u w:val="single"/>
        </w:rPr>
        <w:t>合同专用条款</w:t>
      </w:r>
      <w:r>
        <w:rPr>
          <w:rFonts w:ascii="仿宋" w:eastAsia="仿宋" w:hAnsi="仿宋" w:hint="eastAsia"/>
          <w:sz w:val="24"/>
        </w:rPr>
        <w:t>约定的方式，以支票、汇票、本票或者金融机构、担保机构出具的保函等非现金形式，提交不超过合同金额1%</w:t>
      </w:r>
      <w:r>
        <w:rPr>
          <w:rFonts w:ascii="仿宋" w:eastAsia="仿宋" w:hAnsi="仿宋"/>
          <w:sz w:val="24"/>
        </w:rPr>
        <w:t>的履约保证金；鼓励和支持乙方以银行、保险公司出具的保函形式提供履约保证</w:t>
      </w:r>
      <w:r>
        <w:rPr>
          <w:rFonts w:ascii="仿宋" w:eastAsia="仿宋" w:hAnsi="仿宋" w:hint="eastAsia"/>
          <w:sz w:val="24"/>
        </w:rPr>
        <w:t>。</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.2 </w:t>
      </w:r>
      <w:r>
        <w:rPr>
          <w:rFonts w:ascii="仿宋" w:eastAsia="仿宋" w:hAnsi="仿宋" w:hint="eastAsia"/>
          <w:sz w:val="24"/>
        </w:rPr>
        <w:t>履约保证金在</w:t>
      </w:r>
      <w:r>
        <w:rPr>
          <w:rFonts w:ascii="仿宋" w:eastAsia="仿宋" w:hAnsi="仿宋" w:hint="eastAsia"/>
          <w:b/>
          <w:i/>
          <w:sz w:val="24"/>
          <w:u w:val="single"/>
        </w:rPr>
        <w:t>合同专用条款</w:t>
      </w:r>
      <w:r>
        <w:rPr>
          <w:rFonts w:ascii="仿宋" w:eastAsia="仿宋" w:hAnsi="仿宋" w:hint="eastAsia"/>
          <w:sz w:val="24"/>
        </w:rPr>
        <w:t>约定期间内不予退还。乙方在前述约定期间届满前能履行完合同约定义务事项的，甲方在前述约定期间届满之日起个工作日内，按</w:t>
      </w:r>
      <w:r>
        <w:rPr>
          <w:rFonts w:ascii="仿宋" w:eastAsia="仿宋" w:hAnsi="仿宋" w:hint="eastAsia"/>
          <w:b/>
          <w:i/>
          <w:sz w:val="24"/>
          <w:u w:val="single"/>
        </w:rPr>
        <w:t>合同专用条款</w:t>
      </w:r>
      <w:r>
        <w:rPr>
          <w:rFonts w:ascii="仿宋" w:eastAsia="仿宋" w:hAnsi="仿宋" w:hint="eastAsia"/>
          <w:sz w:val="24"/>
        </w:rPr>
        <w:t>约定的方式将履约保证金退还乙方，逾期退还的，乙方可要求甲方支付违约金，违约金按每迟延退还一日的应退还而未退还金额的</w:t>
      </w:r>
      <w:r>
        <w:rPr>
          <w:rFonts w:ascii="仿宋" w:eastAsia="仿宋" w:hAnsi="仿宋"/>
          <w:sz w:val="24"/>
        </w:rPr>
        <w:t xml:space="preserve">%计算，最高限额为本合同履约保证金的%； </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.3 </w:t>
      </w:r>
      <w:r>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36C34" w:rsidRDefault="00AC021B">
      <w:pPr>
        <w:spacing w:line="560" w:lineRule="exact"/>
        <w:ind w:firstLineChars="200" w:firstLine="480"/>
      </w:pPr>
      <w:r>
        <w:rPr>
          <w:rFonts w:ascii="仿宋" w:eastAsia="仿宋" w:hAnsi="仿宋"/>
          <w:sz w:val="24"/>
        </w:rPr>
        <w:t>2.</w:t>
      </w:r>
      <w:r>
        <w:rPr>
          <w:rFonts w:ascii="仿宋" w:eastAsia="仿宋" w:hAnsi="仿宋" w:hint="eastAsia"/>
          <w:sz w:val="24"/>
        </w:rPr>
        <w:t>20</w:t>
      </w:r>
      <w:r>
        <w:rPr>
          <w:rFonts w:ascii="仿宋" w:eastAsia="仿宋" w:hAnsi="仿宋"/>
          <w:sz w:val="24"/>
        </w:rPr>
        <w:t>.4</w:t>
      </w:r>
      <w:r>
        <w:rPr>
          <w:rFonts w:ascii="仿宋" w:eastAsia="仿宋" w:hAnsi="仿宋" w:hint="eastAsia"/>
          <w:sz w:val="24"/>
        </w:rPr>
        <w:t>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履行完合同约定义务事项后及时退还，延迟退还的，应当按照合同约定和法律规定承担相应的赔偿责任。</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21</w:t>
      </w:r>
      <w:r>
        <w:rPr>
          <w:rFonts w:ascii="仿宋" w:eastAsia="仿宋" w:hAnsi="仿宋"/>
          <w:sz w:val="24"/>
        </w:rPr>
        <w:t>对于因甲方原因导致变更、中止或者终止政府采购合同的，甲方应当依照合同约定对供应商受到的损失予以赔偿或者补偿。</w:t>
      </w:r>
    </w:p>
    <w:p w:rsidR="00D36C34" w:rsidRDefault="00AC021B">
      <w:pPr>
        <w:spacing w:line="560" w:lineRule="exact"/>
        <w:ind w:firstLineChars="200" w:firstLine="482"/>
        <w:outlineLvl w:val="0"/>
        <w:rPr>
          <w:rFonts w:ascii="仿宋" w:eastAsia="仿宋" w:hAnsi="仿宋"/>
          <w:b/>
          <w:sz w:val="24"/>
        </w:rPr>
      </w:pPr>
      <w:bookmarkStart w:id="165" w:name="_Toc14001"/>
      <w:bookmarkStart w:id="166" w:name="_Toc6885"/>
      <w:bookmarkStart w:id="167" w:name="_Toc19890"/>
      <w:bookmarkEnd w:id="164"/>
      <w:r>
        <w:rPr>
          <w:rFonts w:ascii="仿宋" w:eastAsia="仿宋" w:hAnsi="仿宋"/>
          <w:b/>
          <w:sz w:val="24"/>
        </w:rPr>
        <w:t>2.</w:t>
      </w:r>
      <w:r>
        <w:rPr>
          <w:rFonts w:ascii="仿宋" w:eastAsia="仿宋" w:hAnsi="仿宋" w:hint="eastAsia"/>
          <w:b/>
          <w:sz w:val="24"/>
        </w:rPr>
        <w:t>22合同份数</w:t>
      </w:r>
      <w:bookmarkEnd w:id="165"/>
      <w:bookmarkEnd w:id="166"/>
      <w:bookmarkEnd w:id="167"/>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rsidR="00D36C34" w:rsidRDefault="00AC021B">
      <w:pPr>
        <w:pStyle w:val="19"/>
        <w:pageBreakBefore/>
        <w:spacing w:line="560" w:lineRule="exact"/>
        <w:ind w:firstLine="723"/>
        <w:jc w:val="center"/>
        <w:rPr>
          <w:rFonts w:ascii="仿宋" w:eastAsia="仿宋" w:hAnsi="仿宋"/>
          <w:b/>
          <w:sz w:val="36"/>
          <w:szCs w:val="36"/>
        </w:rPr>
      </w:pPr>
      <w:bookmarkStart w:id="168" w:name="_Toc331685784"/>
      <w:bookmarkEnd w:id="12"/>
      <w:bookmarkEnd w:id="168"/>
      <w:r>
        <w:rPr>
          <w:rFonts w:ascii="仿宋" w:eastAsia="仿宋" w:hAnsi="仿宋" w:hint="eastAsia"/>
          <w:b/>
          <w:sz w:val="36"/>
          <w:szCs w:val="36"/>
        </w:rPr>
        <w:lastRenderedPageBreak/>
        <w:t>第三部分合同专用条款</w:t>
      </w:r>
    </w:p>
    <w:p w:rsidR="00D36C34" w:rsidRDefault="00AC021B">
      <w:pPr>
        <w:spacing w:line="560" w:lineRule="exact"/>
        <w:ind w:leftChars="-200" w:left="-420" w:rightChars="-200" w:right="-420" w:firstLineChars="200" w:firstLine="480"/>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D36C34">
        <w:trPr>
          <w:trHeight w:val="391"/>
        </w:trPr>
        <w:tc>
          <w:tcPr>
            <w:tcW w:w="851" w:type="dxa"/>
            <w:tcBorders>
              <w:left w:val="single" w:sz="4" w:space="0" w:color="auto"/>
            </w:tcBorders>
            <w:vAlign w:val="center"/>
          </w:tcPr>
          <w:p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8275" w:type="dxa"/>
            <w:vAlign w:val="center"/>
          </w:tcPr>
          <w:p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1.4.4</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1.5.1 </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1.5.2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1.5.3 </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1.6.7</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1.7.1</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2.3.2</w:t>
            </w:r>
          </w:p>
        </w:tc>
        <w:tc>
          <w:tcPr>
            <w:tcW w:w="8275" w:type="dxa"/>
            <w:vAlign w:val="center"/>
          </w:tcPr>
          <w:p w:rsidR="00D36C34" w:rsidRDefault="00D36C34">
            <w:pPr>
              <w:spacing w:line="360" w:lineRule="auto"/>
              <w:ind w:leftChars="-200" w:left="-420" w:rightChars="-200" w:right="-420" w:firstLineChars="200" w:firstLine="480"/>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2.4.1</w:t>
            </w:r>
          </w:p>
        </w:tc>
        <w:tc>
          <w:tcPr>
            <w:tcW w:w="8275" w:type="dxa"/>
            <w:vAlign w:val="center"/>
          </w:tcPr>
          <w:p w:rsidR="00D36C34" w:rsidRDefault="00D36C34">
            <w:pPr>
              <w:spacing w:line="360" w:lineRule="auto"/>
              <w:ind w:leftChars="-200" w:left="-420" w:rightChars="-200" w:right="-420" w:firstLineChars="200" w:firstLine="480"/>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2.4.2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tcPr>
          <w:p w:rsidR="00D36C34" w:rsidRDefault="00AC021B">
            <w:pPr>
              <w:spacing w:line="360" w:lineRule="auto"/>
              <w:rPr>
                <w:rFonts w:ascii="仿宋" w:eastAsia="仿宋" w:hAnsi="仿宋"/>
                <w:sz w:val="24"/>
              </w:rPr>
            </w:pPr>
            <w:r>
              <w:rPr>
                <w:rFonts w:ascii="仿宋" w:eastAsia="仿宋" w:hAnsi="仿宋" w:hint="eastAsia"/>
                <w:sz w:val="24"/>
              </w:rPr>
              <w:t xml:space="preserve">2.8 </w:t>
            </w:r>
          </w:p>
        </w:tc>
        <w:tc>
          <w:tcPr>
            <w:tcW w:w="8275" w:type="dxa"/>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2.12.3</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2.12.4</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2.16.1</w:t>
            </w:r>
          </w:p>
        </w:tc>
        <w:tc>
          <w:tcPr>
            <w:tcW w:w="8275" w:type="dxa"/>
            <w:vAlign w:val="center"/>
          </w:tcPr>
          <w:p w:rsidR="00D36C34" w:rsidRDefault="00D36C34">
            <w:pPr>
              <w:spacing w:line="360" w:lineRule="auto"/>
              <w:rPr>
                <w:rFonts w:ascii="仿宋" w:eastAsia="仿宋" w:hAnsi="仿宋"/>
                <w:sz w:val="24"/>
              </w:rPr>
            </w:pPr>
          </w:p>
        </w:tc>
      </w:tr>
      <w:tr w:rsidR="00D36C34">
        <w:trPr>
          <w:trHeight w:val="352"/>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2.16.3</w:t>
            </w:r>
          </w:p>
        </w:tc>
        <w:tc>
          <w:tcPr>
            <w:tcW w:w="8275" w:type="dxa"/>
            <w:vAlign w:val="center"/>
          </w:tcPr>
          <w:p w:rsidR="00D36C34" w:rsidRDefault="00D36C34">
            <w:pPr>
              <w:spacing w:line="360" w:lineRule="auto"/>
              <w:rPr>
                <w:rFonts w:ascii="仿宋" w:eastAsia="仿宋" w:hAnsi="仿宋"/>
                <w:sz w:val="24"/>
              </w:rPr>
            </w:pPr>
          </w:p>
        </w:tc>
      </w:tr>
      <w:tr w:rsidR="00D36C34">
        <w:trPr>
          <w:trHeight w:val="352"/>
        </w:trPr>
        <w:tc>
          <w:tcPr>
            <w:tcW w:w="851" w:type="dxa"/>
            <w:tcBorders>
              <w:left w:val="single" w:sz="4" w:space="0" w:color="auto"/>
            </w:tcBorders>
          </w:tcPr>
          <w:p w:rsidR="00D36C34" w:rsidRDefault="00AC021B">
            <w:pPr>
              <w:spacing w:line="360" w:lineRule="auto"/>
              <w:rPr>
                <w:rFonts w:ascii="仿宋" w:eastAsia="仿宋" w:hAnsi="仿宋"/>
                <w:sz w:val="24"/>
              </w:rPr>
            </w:pPr>
            <w:r>
              <w:rPr>
                <w:rFonts w:ascii="仿宋" w:eastAsia="仿宋" w:hAnsi="仿宋" w:hint="eastAsia"/>
                <w:sz w:val="24"/>
              </w:rPr>
              <w:t>2.20.1</w:t>
            </w:r>
          </w:p>
        </w:tc>
        <w:tc>
          <w:tcPr>
            <w:tcW w:w="8275" w:type="dxa"/>
          </w:tcPr>
          <w:p w:rsidR="00D36C34" w:rsidRDefault="00D36C34">
            <w:pPr>
              <w:spacing w:line="360" w:lineRule="auto"/>
              <w:rPr>
                <w:rFonts w:ascii="仿宋" w:eastAsia="仿宋" w:hAnsi="仿宋"/>
                <w:sz w:val="24"/>
              </w:rPr>
            </w:pPr>
          </w:p>
        </w:tc>
      </w:tr>
      <w:tr w:rsidR="00D36C34">
        <w:trPr>
          <w:trHeight w:val="65"/>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2.20.2 </w:t>
            </w:r>
          </w:p>
        </w:tc>
        <w:tc>
          <w:tcPr>
            <w:tcW w:w="8275" w:type="dxa"/>
            <w:vAlign w:val="center"/>
          </w:tcPr>
          <w:p w:rsidR="00D36C34" w:rsidRDefault="00D36C34">
            <w:pPr>
              <w:spacing w:line="360" w:lineRule="auto"/>
              <w:rPr>
                <w:rFonts w:ascii="仿宋" w:eastAsia="仿宋" w:hAnsi="仿宋"/>
                <w:sz w:val="24"/>
              </w:rPr>
            </w:pPr>
          </w:p>
        </w:tc>
      </w:tr>
      <w:tr w:rsidR="00D36C34">
        <w:trPr>
          <w:trHeight w:val="65"/>
        </w:trPr>
        <w:tc>
          <w:tcPr>
            <w:tcW w:w="851" w:type="dxa"/>
            <w:tcBorders>
              <w:left w:val="single" w:sz="4" w:space="0" w:color="auto"/>
            </w:tcBorders>
            <w:vAlign w:val="center"/>
          </w:tcPr>
          <w:p w:rsidR="00D36C34" w:rsidRDefault="00AC021B">
            <w:pPr>
              <w:spacing w:line="360" w:lineRule="auto"/>
              <w:ind w:leftChars="-200" w:left="-420" w:rightChars="-200" w:right="-420" w:firstLineChars="200" w:firstLine="480"/>
              <w:outlineLvl w:val="0"/>
              <w:rPr>
                <w:rFonts w:ascii="仿宋" w:eastAsia="仿宋" w:hAnsi="仿宋"/>
                <w:sz w:val="24"/>
              </w:rPr>
            </w:pPr>
            <w:r>
              <w:rPr>
                <w:rFonts w:ascii="仿宋" w:eastAsia="仿宋" w:hAnsi="仿宋"/>
                <w:sz w:val="24"/>
              </w:rPr>
              <w:t>2.2</w:t>
            </w:r>
            <w:r>
              <w:rPr>
                <w:rFonts w:ascii="仿宋" w:eastAsia="仿宋" w:hAnsi="仿宋" w:hint="eastAsia"/>
                <w:sz w:val="24"/>
              </w:rPr>
              <w:t>2</w:t>
            </w:r>
          </w:p>
        </w:tc>
        <w:tc>
          <w:tcPr>
            <w:tcW w:w="8275" w:type="dxa"/>
            <w:vAlign w:val="center"/>
          </w:tcPr>
          <w:p w:rsidR="00D36C34" w:rsidRDefault="00D36C34">
            <w:pPr>
              <w:spacing w:line="360" w:lineRule="auto"/>
              <w:rPr>
                <w:rFonts w:ascii="仿宋" w:eastAsia="仿宋" w:hAnsi="仿宋"/>
                <w:sz w:val="24"/>
              </w:rPr>
            </w:pPr>
          </w:p>
        </w:tc>
      </w:tr>
    </w:tbl>
    <w:p w:rsidR="00D36C34" w:rsidRDefault="00D36C34">
      <w:pPr>
        <w:spacing w:line="360" w:lineRule="auto"/>
        <w:ind w:leftChars="-200" w:left="-420" w:rightChars="-200" w:right="-420" w:firstLineChars="200" w:firstLine="480"/>
        <w:rPr>
          <w:rFonts w:ascii="仿宋" w:eastAsia="仿宋" w:hAnsi="仿宋"/>
          <w:sz w:val="24"/>
        </w:rPr>
      </w:pPr>
    </w:p>
    <w:p w:rsidR="00D36C34" w:rsidRDefault="00AC021B">
      <w:pPr>
        <w:spacing w:line="380" w:lineRule="exact"/>
        <w:ind w:firstLineChars="200" w:firstLine="480"/>
        <w:jc w:val="left"/>
        <w:rPr>
          <w:rFonts w:ascii="仿宋_GB2312" w:eastAsia="仿宋_GB2312"/>
          <w:sz w:val="24"/>
        </w:rPr>
      </w:pPr>
      <w:r>
        <w:rPr>
          <w:rFonts w:ascii="仿宋_GB2312" w:eastAsia="仿宋_GB2312" w:hAnsi="宋体" w:hint="eastAsia"/>
          <w:sz w:val="24"/>
        </w:rPr>
        <w:t>（注：在正式签约时，根据上述精神应拟就更为详尽的合同书）</w:t>
      </w:r>
    </w:p>
    <w:p w:rsidR="00D36C34" w:rsidRDefault="00D36C34">
      <w:pPr>
        <w:pStyle w:val="ac"/>
        <w:spacing w:line="800" w:lineRule="exact"/>
        <w:ind w:firstLine="723"/>
        <w:jc w:val="center"/>
        <w:rPr>
          <w:rFonts w:ascii="仿宋_GB2312" w:eastAsia="仿宋_GB2312" w:hAnsi="宋体"/>
          <w:b/>
          <w:sz w:val="36"/>
          <w:szCs w:val="36"/>
        </w:rPr>
      </w:pPr>
    </w:p>
    <w:p w:rsidR="00D36C34" w:rsidRDefault="00AC021B">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D36C34" w:rsidRPr="00146D15" w:rsidRDefault="00AC021B">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w:t>
      </w:r>
      <w:r w:rsidRPr="00146D15">
        <w:rPr>
          <w:rFonts w:ascii="仿宋_GB2312" w:eastAsia="仿宋_GB2312" w:hAnsi="宋体" w:hint="eastAsia"/>
          <w:b/>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36C34" w:rsidRDefault="00AC021B">
      <w:pPr>
        <w:spacing w:line="440" w:lineRule="exact"/>
        <w:ind w:firstLineChars="200" w:firstLine="482"/>
        <w:jc w:val="left"/>
        <w:rPr>
          <w:rFonts w:ascii="仿宋_GB2312" w:eastAsia="仿宋_GB2312" w:hAnsi="宋体"/>
          <w:sz w:val="24"/>
        </w:rPr>
      </w:pPr>
      <w:r w:rsidRPr="00146D15">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D36C34" w:rsidRDefault="00AC021B">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rsidR="00D36C34" w:rsidRDefault="00AC021B">
      <w:pPr>
        <w:spacing w:line="440" w:lineRule="exact"/>
        <w:rPr>
          <w:rFonts w:ascii="仿宋_GB2312" w:eastAsia="仿宋_GB2312" w:hAnsi="宋体"/>
          <w:b/>
          <w:bCs/>
          <w:iCs/>
          <w:sz w:val="24"/>
        </w:rPr>
      </w:pPr>
      <w:r>
        <w:rPr>
          <w:rFonts w:ascii="仿宋_GB2312" w:eastAsia="仿宋_GB2312" w:hAnsi="宋体" w:hint="eastAsia"/>
          <w:b/>
          <w:bCs/>
          <w:iCs/>
          <w:sz w:val="24"/>
        </w:rPr>
        <w:t>2.1商务技术分（70分）</w:t>
      </w:r>
    </w:p>
    <w:tbl>
      <w:tblPr>
        <w:tblW w:w="0" w:type="auto"/>
        <w:tblInd w:w="-213" w:type="dxa"/>
        <w:tblLayout w:type="fixed"/>
        <w:tblLook w:val="04A0"/>
      </w:tblPr>
      <w:tblGrid>
        <w:gridCol w:w="772"/>
        <w:gridCol w:w="1138"/>
        <w:gridCol w:w="6235"/>
        <w:gridCol w:w="965"/>
      </w:tblGrid>
      <w:tr w:rsidR="00D36C34">
        <w:trPr>
          <w:trHeight w:val="30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D36C34" w:rsidRDefault="00AC021B">
            <w:pPr>
              <w:widowControl/>
              <w:jc w:val="center"/>
              <w:rPr>
                <w:rFonts w:ascii="宋体" w:hAnsi="宋体" w:cs="宋体"/>
                <w:b/>
                <w:bCs/>
                <w:kern w:val="0"/>
                <w:szCs w:val="21"/>
              </w:rPr>
            </w:pPr>
            <w:r>
              <w:rPr>
                <w:rFonts w:ascii="宋体" w:hAnsi="宋体" w:cs="宋体" w:hint="eastAsia"/>
                <w:b/>
                <w:bCs/>
                <w:kern w:val="0"/>
                <w:szCs w:val="21"/>
              </w:rPr>
              <w:t>序号</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36C34" w:rsidRDefault="00AC021B">
            <w:pPr>
              <w:widowControl/>
              <w:spacing w:line="360" w:lineRule="exact"/>
              <w:jc w:val="center"/>
              <w:rPr>
                <w:rFonts w:ascii="宋体" w:hAnsi="宋体" w:cs="宋体"/>
                <w:b/>
                <w:bCs/>
                <w:kern w:val="0"/>
                <w:szCs w:val="21"/>
              </w:rPr>
            </w:pPr>
            <w:r>
              <w:rPr>
                <w:rFonts w:ascii="宋体" w:hAnsi="宋体" w:cs="宋体" w:hint="eastAsia"/>
                <w:b/>
                <w:bCs/>
                <w:kern w:val="0"/>
                <w:szCs w:val="21"/>
              </w:rPr>
              <w:t>评审因素</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D36C34" w:rsidRDefault="00AC021B">
            <w:pPr>
              <w:widowControl/>
              <w:spacing w:line="360" w:lineRule="exact"/>
              <w:jc w:val="center"/>
              <w:rPr>
                <w:rFonts w:ascii="宋体" w:hAnsi="宋体" w:cs="宋体"/>
                <w:b/>
                <w:bCs/>
                <w:kern w:val="0"/>
                <w:szCs w:val="21"/>
              </w:rPr>
            </w:pPr>
            <w:r>
              <w:rPr>
                <w:rFonts w:ascii="宋体" w:hAnsi="宋体" w:cs="宋体" w:hint="eastAsia"/>
                <w:b/>
                <w:bCs/>
                <w:kern w:val="0"/>
                <w:szCs w:val="21"/>
              </w:rPr>
              <w:t>评分标准说明</w:t>
            </w:r>
          </w:p>
        </w:tc>
        <w:tc>
          <w:tcPr>
            <w:tcW w:w="965" w:type="dxa"/>
            <w:tcBorders>
              <w:top w:val="single" w:sz="4" w:space="0" w:color="auto"/>
              <w:left w:val="single" w:sz="4" w:space="0" w:color="auto"/>
              <w:bottom w:val="single" w:sz="4" w:space="0" w:color="auto"/>
              <w:right w:val="single" w:sz="4" w:space="0" w:color="auto"/>
            </w:tcBorders>
            <w:vAlign w:val="center"/>
          </w:tcPr>
          <w:p w:rsidR="00D36C34" w:rsidRDefault="00AC021B">
            <w:pPr>
              <w:widowControl/>
              <w:jc w:val="center"/>
              <w:rPr>
                <w:rFonts w:ascii="宋体" w:hAnsi="宋体" w:cs="宋体"/>
                <w:b/>
                <w:bCs/>
                <w:kern w:val="0"/>
                <w:szCs w:val="21"/>
              </w:rPr>
            </w:pPr>
            <w:r>
              <w:rPr>
                <w:rFonts w:ascii="宋体" w:hAnsi="宋体" w:cs="宋体" w:hint="eastAsia"/>
                <w:b/>
                <w:bCs/>
                <w:kern w:val="0"/>
                <w:szCs w:val="21"/>
              </w:rPr>
              <w:t>分值</w:t>
            </w:r>
          </w:p>
        </w:tc>
      </w:tr>
      <w:tr w:rsidR="00775AA7">
        <w:trPr>
          <w:trHeight w:val="1425"/>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spacing w:line="360" w:lineRule="auto"/>
              <w:ind w:firstLineChars="100" w:firstLine="210"/>
              <w:rPr>
                <w:rFonts w:ascii="宋体"/>
                <w:color w:val="000000"/>
                <w:szCs w:val="21"/>
              </w:rPr>
            </w:pPr>
            <w:r>
              <w:rPr>
                <w:rFonts w:ascii="宋体" w:hint="eastAsia"/>
                <w:color w:val="000000"/>
                <w:szCs w:val="21"/>
              </w:rPr>
              <w:t>投标人</w:t>
            </w:r>
          </w:p>
          <w:p w:rsidR="00775AA7" w:rsidRDefault="00775AA7" w:rsidP="00775AA7">
            <w:pPr>
              <w:widowControl/>
              <w:spacing w:line="360" w:lineRule="exact"/>
              <w:jc w:val="center"/>
              <w:rPr>
                <w:rFonts w:ascii="宋体" w:hAnsi="宋体" w:cs="宋体"/>
                <w:kern w:val="0"/>
                <w:szCs w:val="21"/>
              </w:rPr>
            </w:pPr>
            <w:r>
              <w:rPr>
                <w:rFonts w:ascii="宋体" w:hint="eastAsia"/>
                <w:color w:val="000000"/>
                <w:szCs w:val="21"/>
              </w:rPr>
              <w:t>业绩</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自20</w:t>
            </w:r>
            <w:r>
              <w:rPr>
                <w:rFonts w:ascii="宋体"/>
                <w:bCs/>
                <w:color w:val="000000"/>
                <w:szCs w:val="21"/>
              </w:rPr>
              <w:t>20</w:t>
            </w:r>
            <w:r>
              <w:rPr>
                <w:rFonts w:ascii="宋体" w:hint="eastAsia"/>
                <w:bCs/>
                <w:color w:val="000000"/>
                <w:szCs w:val="21"/>
              </w:rPr>
              <w:t>年1月1日至投标截止日投标人所投产品在国内类似同类产品销售或租用业绩，（以合同签订时间为准，须提供合同复印件）每个得2分，合计最高得分为6分。应附合同或中标通知书复印件</w:t>
            </w:r>
            <w:r w:rsidR="002A71AE">
              <w:rPr>
                <w:rFonts w:ascii="宋体" w:hint="eastAsia"/>
                <w:bCs/>
                <w:color w:val="000000"/>
                <w:szCs w:val="21"/>
              </w:rPr>
              <w:t>加盖公章</w:t>
            </w:r>
            <w:r>
              <w:rPr>
                <w:rFonts w:ascii="宋体" w:hint="eastAsia"/>
                <w:bCs/>
                <w:color w:val="000000"/>
                <w:szCs w:val="21"/>
              </w:rPr>
              <w:t>，否则不计分。</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6</w:t>
            </w:r>
          </w:p>
        </w:tc>
      </w:tr>
      <w:tr w:rsidR="00775AA7">
        <w:trPr>
          <w:trHeight w:val="114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int="eastAsia"/>
                <w:bCs/>
                <w:color w:val="000000"/>
                <w:szCs w:val="21"/>
              </w:rPr>
              <w:t>产品综合实力</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投标人的所投产品综合实力（0-6分）：ISO9001质量管理体系认证、省部级新产品新技术鉴定（技术水平达到国内领先水平）报告等情况进行打分，</w:t>
            </w:r>
            <w:r>
              <w:rPr>
                <w:rFonts w:ascii="宋体" w:hAnsi="宋体" w:hint="eastAsia"/>
                <w:color w:val="000000"/>
                <w:szCs w:val="21"/>
              </w:rPr>
              <w:t>每个得3分，合计最高得分为6分，须提供报告复印件加盖公章</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6</w:t>
            </w:r>
          </w:p>
        </w:tc>
      </w:tr>
      <w:tr w:rsidR="00775AA7">
        <w:trPr>
          <w:trHeight w:val="9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Ansi="宋体" w:hint="eastAsia"/>
                <w:szCs w:val="21"/>
              </w:rPr>
              <w:t>样品</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投标样品情况（0-15分）：根据投标人提供的投标设备美观度、液体样品的纯净度进行横向比较，</w:t>
            </w:r>
            <w:r w:rsidRPr="00E32CEF">
              <w:rPr>
                <w:rFonts w:ascii="宋体" w:hint="eastAsia"/>
                <w:bCs/>
                <w:color w:val="000000"/>
                <w:szCs w:val="21"/>
              </w:rPr>
              <w:t>优得</w:t>
            </w:r>
            <w:r>
              <w:rPr>
                <w:rFonts w:ascii="宋体" w:hint="eastAsia"/>
                <w:bCs/>
                <w:color w:val="000000"/>
                <w:szCs w:val="21"/>
              </w:rPr>
              <w:t>15</w:t>
            </w:r>
            <w:r w:rsidRPr="00E32CEF">
              <w:rPr>
                <w:rFonts w:ascii="宋体" w:hint="eastAsia"/>
                <w:bCs/>
                <w:color w:val="000000"/>
                <w:szCs w:val="21"/>
              </w:rPr>
              <w:t>.0-</w:t>
            </w:r>
            <w:r>
              <w:rPr>
                <w:rFonts w:ascii="宋体" w:hint="eastAsia"/>
                <w:bCs/>
                <w:color w:val="000000"/>
                <w:szCs w:val="21"/>
              </w:rPr>
              <w:t>12.1</w:t>
            </w:r>
            <w:r w:rsidRPr="00E32CEF">
              <w:rPr>
                <w:rFonts w:ascii="宋体" w:hint="eastAsia"/>
                <w:bCs/>
                <w:color w:val="000000"/>
                <w:szCs w:val="21"/>
              </w:rPr>
              <w:t>分，良得</w:t>
            </w:r>
            <w:r>
              <w:rPr>
                <w:rFonts w:ascii="宋体" w:hint="eastAsia"/>
                <w:bCs/>
                <w:color w:val="000000"/>
                <w:szCs w:val="21"/>
              </w:rPr>
              <w:t>12.0</w:t>
            </w:r>
            <w:r w:rsidRPr="00E32CEF">
              <w:rPr>
                <w:rFonts w:ascii="宋体" w:hint="eastAsia"/>
                <w:bCs/>
                <w:color w:val="000000"/>
                <w:szCs w:val="21"/>
              </w:rPr>
              <w:t>-</w:t>
            </w:r>
            <w:r>
              <w:rPr>
                <w:rFonts w:ascii="宋体" w:hint="eastAsia"/>
                <w:bCs/>
                <w:color w:val="000000"/>
                <w:szCs w:val="21"/>
              </w:rPr>
              <w:t>6</w:t>
            </w:r>
            <w:r w:rsidRPr="00E32CEF">
              <w:rPr>
                <w:rFonts w:ascii="宋体" w:hint="eastAsia"/>
                <w:bCs/>
                <w:color w:val="000000"/>
                <w:szCs w:val="21"/>
              </w:rPr>
              <w:t>.1分，一般</w:t>
            </w:r>
            <w:r>
              <w:rPr>
                <w:rFonts w:ascii="宋体" w:hint="eastAsia"/>
                <w:bCs/>
                <w:color w:val="000000"/>
                <w:szCs w:val="21"/>
              </w:rPr>
              <w:t>6.0</w:t>
            </w:r>
            <w:r w:rsidRPr="00E32CEF">
              <w:rPr>
                <w:rFonts w:ascii="宋体" w:hint="eastAsia"/>
                <w:bCs/>
                <w:color w:val="000000"/>
                <w:szCs w:val="21"/>
              </w:rPr>
              <w:t>-0分；无样品不得分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15</w:t>
            </w:r>
          </w:p>
        </w:tc>
      </w:tr>
      <w:tr w:rsidR="00775AA7">
        <w:trPr>
          <w:trHeight w:val="44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szCs w:val="21"/>
              </w:rPr>
            </w:pPr>
            <w:r>
              <w:rPr>
                <w:rFonts w:ascii="宋体" w:hAnsi="宋体" w:cs="宋体" w:hint="eastAsia"/>
                <w:szCs w:val="21"/>
              </w:rPr>
              <w:t>4</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int="eastAsia"/>
                <w:bCs/>
                <w:color w:val="000000"/>
                <w:szCs w:val="21"/>
              </w:rPr>
              <w:t>实施方案</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Ansi="宋体" w:cs="仿宋_GB2312" w:hint="eastAsia"/>
                <w:color w:val="000000"/>
                <w:kern w:val="0"/>
                <w:szCs w:val="21"/>
                <w:lang w:val="zh-CN"/>
              </w:rPr>
              <w:t>对本项目组织实施方案</w:t>
            </w:r>
            <w:r>
              <w:rPr>
                <w:rFonts w:ascii="宋体" w:hAnsi="宋体" w:hint="eastAsia"/>
                <w:color w:val="000000"/>
                <w:szCs w:val="21"/>
              </w:rPr>
              <w:t>（</w:t>
            </w:r>
            <w:r w:rsidRPr="00797F0A">
              <w:rPr>
                <w:rFonts w:ascii="宋体" w:hAnsi="宋体" w:hint="eastAsia"/>
                <w:color w:val="000000"/>
                <w:szCs w:val="21"/>
              </w:rPr>
              <w:t>包括确保</w:t>
            </w:r>
            <w:r w:rsidRPr="00797F0A">
              <w:rPr>
                <w:rFonts w:ascii="宋体" w:hAnsi="宋体" w:cs="仿宋_GB2312" w:hint="eastAsia"/>
                <w:color w:val="000000"/>
                <w:kern w:val="0"/>
                <w:szCs w:val="21"/>
                <w:lang w:val="zh-CN"/>
              </w:rPr>
              <w:t>货物的供货、运输等顺利完成</w:t>
            </w:r>
            <w:r>
              <w:rPr>
                <w:rFonts w:ascii="宋体" w:hAnsi="宋体" w:cs="仿宋_GB2312" w:hint="eastAsia"/>
                <w:color w:val="000000"/>
                <w:kern w:val="0"/>
                <w:szCs w:val="21"/>
                <w:lang w:val="zh-CN"/>
              </w:rPr>
              <w:t>的措施）</w:t>
            </w:r>
            <w:r>
              <w:rPr>
                <w:rFonts w:ascii="宋体" w:hAnsi="宋体" w:hint="eastAsia"/>
                <w:color w:val="000000"/>
                <w:szCs w:val="21"/>
              </w:rPr>
              <w:t>是否合理可行，</w:t>
            </w:r>
            <w:r w:rsidRPr="00E32CEF">
              <w:rPr>
                <w:rFonts w:ascii="宋体" w:hint="eastAsia"/>
                <w:bCs/>
                <w:color w:val="000000"/>
                <w:szCs w:val="21"/>
              </w:rPr>
              <w:t>优得</w:t>
            </w:r>
            <w:r>
              <w:rPr>
                <w:rFonts w:ascii="宋体" w:hint="eastAsia"/>
                <w:bCs/>
                <w:color w:val="000000"/>
                <w:szCs w:val="21"/>
              </w:rPr>
              <w:t>4</w:t>
            </w:r>
            <w:r w:rsidRPr="00E32CEF">
              <w:rPr>
                <w:rFonts w:ascii="宋体" w:hint="eastAsia"/>
                <w:bCs/>
                <w:color w:val="000000"/>
                <w:szCs w:val="21"/>
              </w:rPr>
              <w:t>.0-</w:t>
            </w:r>
            <w:r>
              <w:rPr>
                <w:rFonts w:ascii="宋体" w:hint="eastAsia"/>
                <w:bCs/>
                <w:color w:val="000000"/>
                <w:szCs w:val="21"/>
              </w:rPr>
              <w:t>2.1</w:t>
            </w:r>
            <w:r w:rsidRPr="00E32CEF">
              <w:rPr>
                <w:rFonts w:ascii="宋体" w:hint="eastAsia"/>
                <w:bCs/>
                <w:color w:val="000000"/>
                <w:szCs w:val="21"/>
              </w:rPr>
              <w:t>分，良得</w:t>
            </w:r>
            <w:r>
              <w:rPr>
                <w:rFonts w:ascii="宋体" w:hint="eastAsia"/>
                <w:bCs/>
                <w:color w:val="000000"/>
                <w:szCs w:val="21"/>
              </w:rPr>
              <w:t>2.0</w:t>
            </w:r>
            <w:r w:rsidRPr="00E32CEF">
              <w:rPr>
                <w:rFonts w:ascii="宋体" w:hint="eastAsia"/>
                <w:bCs/>
                <w:color w:val="000000"/>
                <w:szCs w:val="21"/>
              </w:rPr>
              <w:t>-</w:t>
            </w:r>
            <w:r>
              <w:rPr>
                <w:rFonts w:ascii="宋体" w:hint="eastAsia"/>
                <w:bCs/>
                <w:color w:val="000000"/>
                <w:szCs w:val="21"/>
              </w:rPr>
              <w:t>1</w:t>
            </w:r>
            <w:r w:rsidRPr="00E32CEF">
              <w:rPr>
                <w:rFonts w:ascii="宋体" w:hint="eastAsia"/>
                <w:bCs/>
                <w:color w:val="000000"/>
                <w:szCs w:val="21"/>
              </w:rPr>
              <w:t>.1分，一般</w:t>
            </w:r>
            <w:r>
              <w:rPr>
                <w:rFonts w:ascii="宋体" w:hint="eastAsia"/>
                <w:bCs/>
                <w:color w:val="000000"/>
                <w:szCs w:val="21"/>
              </w:rPr>
              <w:t>1.0</w:t>
            </w:r>
            <w:r w:rsidRPr="00E32CEF">
              <w:rPr>
                <w:rFonts w:ascii="宋体" w:hint="eastAsia"/>
                <w:bCs/>
                <w:color w:val="000000"/>
                <w:szCs w:val="21"/>
              </w:rPr>
              <w:t>-0分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4</w:t>
            </w:r>
          </w:p>
        </w:tc>
      </w:tr>
      <w:tr w:rsidR="00775AA7">
        <w:trPr>
          <w:trHeight w:val="855"/>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lastRenderedPageBreak/>
              <w:t>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sidRPr="00862076">
              <w:rPr>
                <w:rFonts w:ascii="宋体" w:hint="eastAsia"/>
                <w:bCs/>
                <w:szCs w:val="21"/>
              </w:rPr>
              <w:t>检测报告</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sidRPr="00862076">
              <w:rPr>
                <w:rFonts w:ascii="宋体" w:hAnsi="宋体" w:hint="eastAsia"/>
                <w:szCs w:val="21"/>
              </w:rPr>
              <w:t>投标人具有所投产品经质量技术监督部门认可的及国家权威性第三方检测机构出具的检验报告（包括植物性来源证明报告、产品天然度报告、产品安全性通过有机认证、农药残留和化学残留物检测报告、杀菌检测报告）每个得3分，最高得分为15分，须提供报告复印件加盖公章。</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sidRPr="00862076">
              <w:rPr>
                <w:rFonts w:ascii="宋体" w:hint="eastAsia"/>
                <w:bCs/>
                <w:szCs w:val="21"/>
              </w:rPr>
              <w:t>15</w:t>
            </w:r>
          </w:p>
        </w:tc>
      </w:tr>
      <w:tr w:rsidR="00775AA7">
        <w:trPr>
          <w:trHeight w:val="855"/>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发明专利</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2A71AE">
            <w:pPr>
              <w:widowControl/>
              <w:spacing w:line="360" w:lineRule="exact"/>
              <w:jc w:val="left"/>
              <w:rPr>
                <w:rFonts w:ascii="宋体" w:hAnsi="宋体" w:cs="宋体"/>
                <w:kern w:val="0"/>
                <w:szCs w:val="21"/>
              </w:rPr>
            </w:pPr>
            <w:r>
              <w:rPr>
                <w:rFonts w:ascii="宋体" w:hAnsi="宋体" w:hint="eastAsia"/>
                <w:color w:val="000000"/>
                <w:szCs w:val="21"/>
              </w:rPr>
              <w:t>投标产品具有国家级发明专利（不包括实用新型、外观专利）的每个得3分，</w:t>
            </w:r>
            <w:r w:rsidR="002A71AE">
              <w:rPr>
                <w:rFonts w:ascii="宋体" w:hAnsi="宋体" w:hint="eastAsia"/>
                <w:color w:val="000000"/>
                <w:szCs w:val="21"/>
              </w:rPr>
              <w:t>未提供</w:t>
            </w:r>
            <w:r>
              <w:rPr>
                <w:rFonts w:ascii="宋体" w:hAnsi="宋体" w:hint="eastAsia"/>
                <w:color w:val="000000"/>
                <w:szCs w:val="21"/>
              </w:rPr>
              <w:t>不得分，合计最高得分为12分，须提供复印件加盖公章。</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12</w:t>
            </w:r>
          </w:p>
        </w:tc>
      </w:tr>
      <w:tr w:rsidR="00775AA7">
        <w:trPr>
          <w:trHeight w:val="552"/>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7</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int="eastAsia"/>
                <w:bCs/>
                <w:color w:val="000000"/>
                <w:szCs w:val="21"/>
              </w:rPr>
              <w:t>供货计划</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Ansi="宋体" w:cs="仿宋_GB2312" w:hint="eastAsia"/>
                <w:color w:val="000000"/>
                <w:kern w:val="0"/>
                <w:szCs w:val="21"/>
                <w:lang w:val="zh-CN"/>
              </w:rPr>
              <w:t>货物</w:t>
            </w:r>
            <w:r>
              <w:rPr>
                <w:rFonts w:ascii="宋体" w:hAnsi="宋体" w:cs="仿宋_GB2312" w:hint="eastAsia"/>
                <w:color w:val="000000"/>
                <w:kern w:val="0"/>
                <w:szCs w:val="21"/>
              </w:rPr>
              <w:t>供应计划、</w:t>
            </w:r>
            <w:r w:rsidRPr="00D95E3E">
              <w:rPr>
                <w:rFonts w:ascii="宋体" w:hAnsi="宋体" w:cs="仿宋_GB2312" w:hint="eastAsia"/>
                <w:color w:val="000000"/>
                <w:kern w:val="0"/>
                <w:szCs w:val="21"/>
              </w:rPr>
              <w:t>时间安排</w:t>
            </w:r>
            <w:r>
              <w:rPr>
                <w:rFonts w:ascii="宋体" w:hAnsi="宋体" w:cs="仿宋_GB2312" w:hint="eastAsia"/>
                <w:color w:val="000000"/>
                <w:kern w:val="0"/>
                <w:szCs w:val="21"/>
              </w:rPr>
              <w:t>是否满足招标要求，保证措施的</w:t>
            </w:r>
            <w:r>
              <w:rPr>
                <w:rFonts w:ascii="宋体" w:hAnsi="宋体" w:hint="eastAsia"/>
                <w:color w:val="000000"/>
                <w:szCs w:val="21"/>
              </w:rPr>
              <w:t>的合理性及优异性，横向进行比较。</w:t>
            </w:r>
            <w:r>
              <w:rPr>
                <w:rFonts w:ascii="宋体" w:hAnsi="宋体" w:cs="仿宋_GB2312" w:hint="eastAsia"/>
                <w:color w:val="000000"/>
                <w:kern w:val="0"/>
                <w:szCs w:val="21"/>
              </w:rPr>
              <w:t>（须提供货物供应情况介绍，包括但不仅限于生产厂家的名称、地址、联系方式、产品包装等）</w:t>
            </w:r>
            <w:r w:rsidRPr="00E32CEF">
              <w:rPr>
                <w:rFonts w:ascii="宋体" w:hint="eastAsia"/>
                <w:bCs/>
                <w:color w:val="000000"/>
                <w:szCs w:val="21"/>
              </w:rPr>
              <w:t>优得</w:t>
            </w:r>
            <w:r>
              <w:rPr>
                <w:rFonts w:ascii="宋体" w:hint="eastAsia"/>
                <w:bCs/>
                <w:color w:val="000000"/>
                <w:szCs w:val="21"/>
              </w:rPr>
              <w:t>5</w:t>
            </w:r>
            <w:r w:rsidRPr="00E32CEF">
              <w:rPr>
                <w:rFonts w:ascii="宋体" w:hint="eastAsia"/>
                <w:bCs/>
                <w:color w:val="000000"/>
                <w:szCs w:val="21"/>
              </w:rPr>
              <w:t>.0-</w:t>
            </w:r>
            <w:r>
              <w:rPr>
                <w:rFonts w:ascii="宋体" w:hint="eastAsia"/>
                <w:bCs/>
                <w:color w:val="000000"/>
                <w:szCs w:val="21"/>
              </w:rPr>
              <w:t>3.1</w:t>
            </w:r>
            <w:r w:rsidRPr="00E32CEF">
              <w:rPr>
                <w:rFonts w:ascii="宋体" w:hint="eastAsia"/>
                <w:bCs/>
                <w:color w:val="000000"/>
                <w:szCs w:val="21"/>
              </w:rPr>
              <w:t>分，良得</w:t>
            </w:r>
            <w:r>
              <w:rPr>
                <w:rFonts w:ascii="宋体" w:hint="eastAsia"/>
                <w:bCs/>
                <w:color w:val="000000"/>
                <w:szCs w:val="21"/>
              </w:rPr>
              <w:t>3.0</w:t>
            </w:r>
            <w:r w:rsidRPr="00E32CEF">
              <w:rPr>
                <w:rFonts w:ascii="宋体" w:hint="eastAsia"/>
                <w:bCs/>
                <w:color w:val="000000"/>
                <w:szCs w:val="21"/>
              </w:rPr>
              <w:t>-</w:t>
            </w:r>
            <w:r>
              <w:rPr>
                <w:rFonts w:ascii="宋体" w:hint="eastAsia"/>
                <w:bCs/>
                <w:color w:val="000000"/>
                <w:szCs w:val="21"/>
              </w:rPr>
              <w:t>1</w:t>
            </w:r>
            <w:r w:rsidRPr="00E32CEF">
              <w:rPr>
                <w:rFonts w:ascii="宋体" w:hint="eastAsia"/>
                <w:bCs/>
                <w:color w:val="000000"/>
                <w:szCs w:val="21"/>
              </w:rPr>
              <w:t>.1分，一般</w:t>
            </w:r>
            <w:r>
              <w:rPr>
                <w:rFonts w:ascii="宋体" w:hint="eastAsia"/>
                <w:bCs/>
                <w:color w:val="000000"/>
                <w:szCs w:val="21"/>
              </w:rPr>
              <w:t>1.0</w:t>
            </w:r>
            <w:r w:rsidRPr="00E32CEF">
              <w:rPr>
                <w:rFonts w:ascii="宋体" w:hint="eastAsia"/>
                <w:bCs/>
                <w:color w:val="000000"/>
                <w:szCs w:val="21"/>
              </w:rPr>
              <w:t>-0分；</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5</w:t>
            </w:r>
          </w:p>
        </w:tc>
      </w:tr>
      <w:tr w:rsidR="00775AA7">
        <w:trPr>
          <w:trHeight w:val="167"/>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Ansi="宋体" w:cs="仿宋_GB2312" w:hint="eastAsia"/>
                <w:color w:val="000000"/>
                <w:kern w:val="0"/>
                <w:szCs w:val="21"/>
                <w:lang w:val="zh-CN"/>
              </w:rPr>
              <w:t>优惠及承诺</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8E21CB">
            <w:pPr>
              <w:widowControl/>
              <w:spacing w:line="360" w:lineRule="exact"/>
              <w:jc w:val="left"/>
              <w:rPr>
                <w:rFonts w:ascii="宋体" w:hAnsi="宋体" w:cs="宋体"/>
                <w:kern w:val="0"/>
                <w:szCs w:val="21"/>
              </w:rPr>
            </w:pPr>
            <w:r>
              <w:rPr>
                <w:rFonts w:ascii="宋体" w:hAnsi="宋体" w:cs="仿宋_GB2312" w:hint="eastAsia"/>
                <w:color w:val="000000"/>
                <w:kern w:val="0"/>
                <w:szCs w:val="21"/>
                <w:lang w:val="zh-CN"/>
              </w:rPr>
              <w:t>投标人给予采购单位的各种优惠条件、承诺等，</w:t>
            </w:r>
            <w:r>
              <w:rPr>
                <w:rFonts w:ascii="宋体" w:hint="eastAsia"/>
                <w:bCs/>
                <w:color w:val="000000"/>
                <w:szCs w:val="21"/>
              </w:rPr>
              <w:t>优</w:t>
            </w:r>
            <w:r w:rsidRPr="00E32CEF">
              <w:rPr>
                <w:rFonts w:ascii="宋体" w:hint="eastAsia"/>
                <w:bCs/>
                <w:color w:val="000000"/>
                <w:szCs w:val="21"/>
              </w:rPr>
              <w:t>得</w:t>
            </w:r>
            <w:r>
              <w:rPr>
                <w:rFonts w:ascii="宋体"/>
                <w:bCs/>
                <w:color w:val="000000"/>
                <w:szCs w:val="21"/>
              </w:rPr>
              <w:t>5</w:t>
            </w:r>
            <w:r>
              <w:rPr>
                <w:rFonts w:ascii="宋体" w:hint="eastAsia"/>
                <w:bCs/>
                <w:color w:val="000000"/>
                <w:szCs w:val="21"/>
              </w:rPr>
              <w:t>.0</w:t>
            </w:r>
            <w:r w:rsidRPr="00E32CEF">
              <w:rPr>
                <w:rFonts w:ascii="宋体" w:hint="eastAsia"/>
                <w:bCs/>
                <w:color w:val="000000"/>
                <w:szCs w:val="21"/>
              </w:rPr>
              <w:t>-</w:t>
            </w:r>
            <w:r>
              <w:rPr>
                <w:rFonts w:ascii="宋体"/>
                <w:bCs/>
                <w:color w:val="000000"/>
                <w:szCs w:val="21"/>
              </w:rPr>
              <w:t>3</w:t>
            </w:r>
            <w:r w:rsidRPr="00E32CEF">
              <w:rPr>
                <w:rFonts w:ascii="宋体" w:hint="eastAsia"/>
                <w:bCs/>
                <w:color w:val="000000"/>
                <w:szCs w:val="21"/>
              </w:rPr>
              <w:t>.1分，</w:t>
            </w:r>
            <w:r w:rsidR="002A71AE" w:rsidRPr="006633C4">
              <w:rPr>
                <w:rFonts w:ascii="宋体" w:hint="eastAsia"/>
                <w:bCs/>
                <w:color w:val="000000"/>
                <w:szCs w:val="21"/>
              </w:rPr>
              <w:t>良</w:t>
            </w:r>
            <w:r w:rsidR="00641D88" w:rsidRPr="006633C4">
              <w:rPr>
                <w:rFonts w:ascii="宋体" w:hint="eastAsia"/>
                <w:bCs/>
                <w:color w:val="000000"/>
                <w:szCs w:val="21"/>
              </w:rPr>
              <w:t>得</w:t>
            </w:r>
            <w:r w:rsidR="000E00E2">
              <w:rPr>
                <w:rFonts w:ascii="宋体"/>
                <w:bCs/>
                <w:color w:val="000000"/>
                <w:szCs w:val="21"/>
              </w:rPr>
              <w:t>3</w:t>
            </w:r>
            <w:r w:rsidR="000E00E2">
              <w:rPr>
                <w:rFonts w:ascii="宋体" w:hint="eastAsia"/>
                <w:bCs/>
                <w:color w:val="000000"/>
                <w:szCs w:val="21"/>
              </w:rPr>
              <w:t>.0</w:t>
            </w:r>
            <w:r w:rsidR="000E00E2" w:rsidRPr="00E32CEF">
              <w:rPr>
                <w:rFonts w:ascii="宋体" w:hint="eastAsia"/>
                <w:bCs/>
                <w:color w:val="000000"/>
                <w:szCs w:val="21"/>
              </w:rPr>
              <w:t>-</w:t>
            </w:r>
            <w:r w:rsidR="000E00E2">
              <w:rPr>
                <w:rFonts w:ascii="宋体"/>
                <w:bCs/>
                <w:color w:val="000000"/>
                <w:szCs w:val="21"/>
              </w:rPr>
              <w:t>1</w:t>
            </w:r>
            <w:r w:rsidR="000E00E2" w:rsidRPr="00E32CEF">
              <w:rPr>
                <w:rFonts w:ascii="宋体" w:hint="eastAsia"/>
                <w:bCs/>
                <w:color w:val="000000"/>
                <w:szCs w:val="21"/>
              </w:rPr>
              <w:t>.1分</w:t>
            </w:r>
            <w:r w:rsidR="006633C4">
              <w:rPr>
                <w:rFonts w:ascii="宋体" w:hint="eastAsia"/>
                <w:bCs/>
                <w:color w:val="000000"/>
                <w:szCs w:val="21"/>
              </w:rPr>
              <w:t>，</w:t>
            </w:r>
            <w:r w:rsidRPr="00E32CEF">
              <w:rPr>
                <w:rFonts w:ascii="宋体" w:hint="eastAsia"/>
                <w:bCs/>
                <w:color w:val="000000"/>
                <w:szCs w:val="21"/>
              </w:rPr>
              <w:t>一般</w:t>
            </w:r>
            <w:r w:rsidR="00641D88">
              <w:rPr>
                <w:rFonts w:ascii="宋体" w:hint="eastAsia"/>
                <w:bCs/>
                <w:color w:val="000000"/>
                <w:szCs w:val="21"/>
              </w:rPr>
              <w:t>得</w:t>
            </w:r>
            <w:r w:rsidR="000E00E2">
              <w:rPr>
                <w:rFonts w:ascii="宋体"/>
                <w:bCs/>
                <w:color w:val="000000"/>
                <w:szCs w:val="21"/>
              </w:rPr>
              <w:t>1</w:t>
            </w:r>
            <w:r>
              <w:rPr>
                <w:rFonts w:ascii="宋体" w:hint="eastAsia"/>
                <w:bCs/>
                <w:color w:val="000000"/>
                <w:szCs w:val="21"/>
              </w:rPr>
              <w:t>.0</w:t>
            </w:r>
            <w:r w:rsidRPr="00E32CEF">
              <w:rPr>
                <w:rFonts w:ascii="宋体" w:hint="eastAsia"/>
                <w:bCs/>
                <w:color w:val="000000"/>
                <w:szCs w:val="21"/>
              </w:rPr>
              <w:t>-0分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kern w:val="0"/>
                <w:szCs w:val="21"/>
              </w:rPr>
            </w:pPr>
            <w:r>
              <w:rPr>
                <w:rFonts w:ascii="宋体"/>
                <w:bCs/>
                <w:color w:val="000000"/>
                <w:szCs w:val="21"/>
              </w:rPr>
              <w:t>5</w:t>
            </w:r>
          </w:p>
        </w:tc>
      </w:tr>
      <w:tr w:rsidR="0090064B">
        <w:trPr>
          <w:trHeight w:val="167"/>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90064B" w:rsidRDefault="0090064B" w:rsidP="0090064B">
            <w:pPr>
              <w:widowControl/>
              <w:spacing w:line="360" w:lineRule="auto"/>
              <w:jc w:val="center"/>
              <w:rPr>
                <w:rFonts w:ascii="宋体" w:hAnsi="宋体" w:cs="宋体"/>
                <w:kern w:val="0"/>
                <w:szCs w:val="21"/>
              </w:rPr>
            </w:pPr>
            <w:r>
              <w:rPr>
                <w:rFonts w:ascii="宋体" w:hAnsi="宋体" w:cs="宋体" w:hint="eastAsia"/>
                <w:kern w:val="0"/>
                <w:szCs w:val="21"/>
              </w:rPr>
              <w:t>9</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0064B" w:rsidRDefault="0090064B" w:rsidP="0090064B">
            <w:pPr>
              <w:widowControl/>
              <w:spacing w:line="360" w:lineRule="exact"/>
              <w:jc w:val="left"/>
              <w:rPr>
                <w:rFonts w:ascii="宋体" w:hAnsi="宋体" w:cs="宋体"/>
                <w:kern w:val="0"/>
                <w:szCs w:val="21"/>
              </w:rPr>
            </w:pPr>
            <w:r>
              <w:rPr>
                <w:rFonts w:ascii="宋体" w:hint="eastAsia"/>
                <w:bCs/>
                <w:color w:val="000000"/>
                <w:szCs w:val="21"/>
              </w:rPr>
              <w:t>合理建议</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90064B" w:rsidRDefault="0090064B">
            <w:pPr>
              <w:widowControl/>
              <w:spacing w:line="360" w:lineRule="exact"/>
              <w:jc w:val="left"/>
              <w:rPr>
                <w:rFonts w:ascii="宋体" w:hAnsi="宋体" w:cs="宋体"/>
                <w:kern w:val="0"/>
                <w:szCs w:val="21"/>
              </w:rPr>
            </w:pPr>
            <w:r>
              <w:rPr>
                <w:rFonts w:ascii="宋体" w:hAnsi="宋体" w:cs="仿宋_GB2312" w:hint="eastAsia"/>
                <w:color w:val="000000"/>
                <w:kern w:val="0"/>
                <w:szCs w:val="21"/>
                <w:lang w:val="zh-CN"/>
              </w:rPr>
              <w:t>投标人对本次招标货物的</w:t>
            </w:r>
            <w:r w:rsidRPr="006633C4">
              <w:rPr>
                <w:rFonts w:ascii="宋体" w:hAnsi="宋体" w:cs="仿宋_GB2312" w:hint="eastAsia"/>
                <w:color w:val="000000"/>
                <w:kern w:val="0"/>
                <w:szCs w:val="21"/>
                <w:lang w:val="zh-CN"/>
              </w:rPr>
              <w:t>技术</w:t>
            </w:r>
            <w:r w:rsidR="000E00E2" w:rsidRPr="006633C4">
              <w:rPr>
                <w:rFonts w:ascii="宋体" w:hAnsi="宋体" w:cs="仿宋_GB2312" w:hint="eastAsia"/>
                <w:color w:val="000000"/>
                <w:kern w:val="0"/>
                <w:szCs w:val="21"/>
                <w:lang w:val="zh-CN"/>
              </w:rPr>
              <w:t>指标</w:t>
            </w:r>
            <w:r w:rsidR="006633C4">
              <w:rPr>
                <w:rFonts w:ascii="宋体" w:hAnsi="宋体" w:cs="仿宋_GB2312" w:hint="eastAsia"/>
                <w:color w:val="000000"/>
                <w:kern w:val="0"/>
                <w:szCs w:val="21"/>
                <w:lang w:val="zh-CN"/>
              </w:rPr>
              <w:t>及服务方案</w:t>
            </w:r>
            <w:r>
              <w:rPr>
                <w:rFonts w:ascii="宋体" w:hAnsi="宋体" w:cs="仿宋_GB2312" w:hint="eastAsia"/>
                <w:color w:val="000000"/>
                <w:kern w:val="0"/>
                <w:szCs w:val="21"/>
                <w:lang w:val="zh-CN"/>
              </w:rPr>
              <w:t>等提出推荐和替代意见是否合理，是否优于招标文件中的要求和标准，</w:t>
            </w:r>
            <w:r>
              <w:rPr>
                <w:rFonts w:ascii="宋体" w:hint="eastAsia"/>
                <w:bCs/>
                <w:color w:val="000000"/>
                <w:szCs w:val="21"/>
              </w:rPr>
              <w:t>优</w:t>
            </w:r>
            <w:r w:rsidRPr="00E32CEF">
              <w:rPr>
                <w:rFonts w:ascii="宋体" w:hint="eastAsia"/>
                <w:bCs/>
                <w:color w:val="000000"/>
                <w:szCs w:val="21"/>
              </w:rPr>
              <w:t>得</w:t>
            </w:r>
            <w:r>
              <w:rPr>
                <w:rFonts w:ascii="宋体" w:hint="eastAsia"/>
                <w:bCs/>
                <w:color w:val="000000"/>
                <w:szCs w:val="21"/>
              </w:rPr>
              <w:t>2.0</w:t>
            </w:r>
            <w:r w:rsidRPr="00E32CEF">
              <w:rPr>
                <w:rFonts w:ascii="宋体" w:hint="eastAsia"/>
                <w:bCs/>
                <w:color w:val="000000"/>
                <w:szCs w:val="21"/>
              </w:rPr>
              <w:t>-</w:t>
            </w:r>
            <w:r>
              <w:rPr>
                <w:rFonts w:ascii="宋体" w:hint="eastAsia"/>
                <w:bCs/>
                <w:color w:val="000000"/>
                <w:szCs w:val="21"/>
              </w:rPr>
              <w:t>1</w:t>
            </w:r>
            <w:r w:rsidRPr="00E32CEF">
              <w:rPr>
                <w:rFonts w:ascii="宋体" w:hint="eastAsia"/>
                <w:bCs/>
                <w:color w:val="000000"/>
                <w:szCs w:val="21"/>
              </w:rPr>
              <w:t>.1分，</w:t>
            </w:r>
            <w:r w:rsidR="002A71AE" w:rsidRPr="006633C4">
              <w:rPr>
                <w:rFonts w:ascii="宋体" w:hint="eastAsia"/>
                <w:bCs/>
                <w:color w:val="000000"/>
                <w:szCs w:val="21"/>
              </w:rPr>
              <w:t>良</w:t>
            </w:r>
            <w:r w:rsidR="00641D88" w:rsidRPr="006633C4">
              <w:rPr>
                <w:rFonts w:ascii="宋体" w:hint="eastAsia"/>
                <w:bCs/>
                <w:color w:val="000000"/>
                <w:szCs w:val="21"/>
              </w:rPr>
              <w:t>得</w:t>
            </w:r>
            <w:r w:rsidR="000E00E2">
              <w:rPr>
                <w:rFonts w:ascii="宋体" w:hint="eastAsia"/>
                <w:bCs/>
                <w:color w:val="000000"/>
                <w:szCs w:val="21"/>
              </w:rPr>
              <w:t>1</w:t>
            </w:r>
            <w:r w:rsidR="000E00E2">
              <w:rPr>
                <w:rFonts w:ascii="宋体"/>
                <w:bCs/>
                <w:color w:val="000000"/>
                <w:szCs w:val="21"/>
              </w:rPr>
              <w:t>.0-0.1</w:t>
            </w:r>
            <w:r w:rsidR="00F4392E">
              <w:rPr>
                <w:rFonts w:ascii="宋体" w:hint="eastAsia"/>
                <w:bCs/>
                <w:color w:val="000000"/>
                <w:szCs w:val="21"/>
              </w:rPr>
              <w:t>,</w:t>
            </w:r>
            <w:r w:rsidRPr="00E32CEF">
              <w:rPr>
                <w:rFonts w:ascii="宋体" w:hint="eastAsia"/>
                <w:bCs/>
                <w:color w:val="000000"/>
                <w:szCs w:val="21"/>
              </w:rPr>
              <w:t>一般</w:t>
            </w:r>
            <w:r w:rsidR="00641D88">
              <w:rPr>
                <w:rFonts w:ascii="宋体" w:hint="eastAsia"/>
                <w:bCs/>
                <w:color w:val="000000"/>
                <w:szCs w:val="21"/>
              </w:rPr>
              <w:t>得</w:t>
            </w:r>
            <w:r w:rsidRPr="00E32CEF">
              <w:rPr>
                <w:rFonts w:ascii="宋体" w:hint="eastAsia"/>
                <w:bCs/>
                <w:color w:val="000000"/>
                <w:szCs w:val="21"/>
              </w:rPr>
              <w:t>0分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90064B" w:rsidRDefault="0090064B" w:rsidP="0090064B">
            <w:pPr>
              <w:spacing w:line="360" w:lineRule="auto"/>
              <w:jc w:val="center"/>
              <w:rPr>
                <w:rFonts w:ascii="宋体" w:hAnsi="宋体" w:cs="宋体"/>
                <w:szCs w:val="21"/>
              </w:rPr>
            </w:pPr>
            <w:r>
              <w:rPr>
                <w:rFonts w:ascii="宋体" w:hAnsi="宋体" w:cs="宋体" w:hint="eastAsia"/>
                <w:szCs w:val="21"/>
              </w:rPr>
              <w:t>2</w:t>
            </w:r>
            <w:bookmarkStart w:id="169" w:name="_GoBack"/>
            <w:bookmarkEnd w:id="169"/>
          </w:p>
        </w:tc>
      </w:tr>
    </w:tbl>
    <w:p w:rsidR="00D36C34" w:rsidRPr="0090064B" w:rsidRDefault="000F1357">
      <w:pPr>
        <w:spacing w:line="440" w:lineRule="exact"/>
        <w:rPr>
          <w:rFonts w:ascii="仿宋_GB2312" w:eastAsia="仿宋_GB2312" w:hAnsi="宋体"/>
          <w:b/>
          <w:bCs/>
          <w:iCs/>
          <w:color w:val="FF0000"/>
          <w:sz w:val="24"/>
        </w:rPr>
      </w:pPr>
      <w:r w:rsidRPr="000F1357">
        <w:rPr>
          <w:rFonts w:ascii="仿宋_GB2312" w:eastAsia="仿宋_GB2312" w:hAnsi="宋体" w:hint="eastAsia"/>
          <w:b/>
          <w:bCs/>
          <w:iCs/>
          <w:color w:val="FF0000"/>
          <w:sz w:val="24"/>
        </w:rPr>
        <w:t>对省级以上主管部门认定的首台套产品，自纳入《省推广应用指导目录》起三年内参加政府采购活动，视同已具备相应销售业绩，业绩分为满分。</w:t>
      </w:r>
    </w:p>
    <w:p w:rsidR="00D36C34" w:rsidRDefault="00AC021B">
      <w:pPr>
        <w:spacing w:line="440" w:lineRule="exact"/>
        <w:rPr>
          <w:rFonts w:ascii="仿宋_GB2312" w:eastAsia="仿宋_GB2312" w:hAnsi="宋体"/>
          <w:b/>
          <w:bCs/>
          <w:iCs/>
          <w:sz w:val="24"/>
        </w:rPr>
      </w:pPr>
      <w:r>
        <w:rPr>
          <w:rFonts w:ascii="仿宋_GB2312" w:eastAsia="仿宋_GB2312" w:hAnsi="宋体" w:hint="eastAsia"/>
          <w:b/>
          <w:bCs/>
          <w:iCs/>
          <w:sz w:val="24"/>
        </w:rPr>
        <w:t>2.2价格分（30分）</w:t>
      </w:r>
    </w:p>
    <w:p w:rsidR="00D36C34" w:rsidRDefault="00AC021B">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D36C34" w:rsidRDefault="00AC021B">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D36C34" w:rsidRDefault="00AC0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D36C34" w:rsidRDefault="00AC0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即：投标报价得分=(评标基准价／投标报价)×30</w:t>
      </w:r>
    </w:p>
    <w:p w:rsidR="00D36C34" w:rsidRDefault="00D36C34">
      <w:pPr>
        <w:snapToGrid w:val="0"/>
        <w:rPr>
          <w:rFonts w:ascii="仿宋_GB2312" w:eastAsia="仿宋_GB2312" w:hAnsi="宋体"/>
          <w:b/>
          <w:sz w:val="24"/>
          <w:u w:val="single"/>
        </w:rPr>
      </w:pPr>
    </w:p>
    <w:bookmarkEnd w:id="8"/>
    <w:bookmarkEnd w:id="9"/>
    <w:bookmarkEnd w:id="10"/>
    <w:bookmarkEnd w:id="11"/>
    <w:p w:rsidR="00D36C34" w:rsidRDefault="00D36C34">
      <w:pPr>
        <w:snapToGrid w:val="0"/>
        <w:spacing w:line="360" w:lineRule="auto"/>
        <w:jc w:val="center"/>
        <w:rPr>
          <w:rFonts w:ascii="仿宋_GB2312" w:eastAsia="仿宋_GB2312" w:hAnsi="仿宋_GB2312" w:cs="仿宋_GB2312"/>
          <w:b/>
          <w:sz w:val="36"/>
          <w:szCs w:val="20"/>
        </w:rPr>
      </w:pPr>
    </w:p>
    <w:p w:rsidR="00D36C34" w:rsidRDefault="00D36C34">
      <w:pPr>
        <w:snapToGrid w:val="0"/>
        <w:spacing w:line="360" w:lineRule="auto"/>
        <w:jc w:val="center"/>
        <w:rPr>
          <w:rFonts w:ascii="仿宋_GB2312" w:eastAsia="仿宋_GB2312" w:hAnsi="仿宋_GB2312" w:cs="仿宋_GB2312"/>
          <w:b/>
          <w:sz w:val="36"/>
          <w:szCs w:val="20"/>
        </w:rPr>
      </w:pPr>
    </w:p>
    <w:p w:rsidR="00D36C34" w:rsidRDefault="00D36C34">
      <w:pPr>
        <w:snapToGrid w:val="0"/>
        <w:spacing w:line="360" w:lineRule="auto"/>
        <w:jc w:val="center"/>
        <w:rPr>
          <w:rFonts w:ascii="仿宋_GB2312" w:eastAsia="仿宋_GB2312" w:hAnsi="仿宋_GB2312" w:cs="仿宋_GB2312"/>
          <w:b/>
          <w:sz w:val="36"/>
          <w:szCs w:val="20"/>
        </w:rPr>
      </w:pPr>
    </w:p>
    <w:p w:rsidR="00D36C34" w:rsidRDefault="00D36C34">
      <w:pPr>
        <w:snapToGrid w:val="0"/>
        <w:spacing w:line="360" w:lineRule="auto"/>
        <w:jc w:val="center"/>
        <w:rPr>
          <w:rFonts w:ascii="仿宋_GB2312" w:eastAsia="仿宋_GB2312" w:hAnsi="仿宋_GB2312" w:cs="仿宋_GB2312"/>
          <w:b/>
          <w:sz w:val="36"/>
          <w:szCs w:val="20"/>
        </w:rPr>
      </w:pPr>
    </w:p>
    <w:p w:rsidR="00D36C34" w:rsidRDefault="00AC021B">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D36C34" w:rsidRDefault="00AC021B">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投标人按照以下格式编制投标文件，并将报价文件、商务技术（资信）文件分别编制成册。</w:t>
      </w: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AC021B">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D36C34" w:rsidRDefault="00D36C34">
      <w:pPr>
        <w:spacing w:line="360" w:lineRule="auto"/>
        <w:jc w:val="center"/>
        <w:outlineLvl w:val="0"/>
        <w:rPr>
          <w:rFonts w:ascii="仿宋_GB2312" w:eastAsia="仿宋_GB2312" w:hAnsi="仿宋_GB2312" w:cs="仿宋_GB2312"/>
          <w:b/>
          <w:kern w:val="0"/>
          <w:sz w:val="24"/>
        </w:rPr>
      </w:pPr>
    </w:p>
    <w:p w:rsidR="00D36C34" w:rsidRDefault="00AC021B">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D36C34" w:rsidRDefault="00AC021B">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D36C34" w:rsidRDefault="00D36C34">
      <w:pPr>
        <w:pStyle w:val="aa"/>
        <w:spacing w:line="800" w:lineRule="atLeast"/>
        <w:ind w:leftChars="0" w:left="0"/>
        <w:rPr>
          <w:rFonts w:ascii="仿宋_GB2312" w:eastAsia="仿宋_GB2312" w:hAnsi="宋体"/>
          <w:b/>
          <w:sz w:val="36"/>
          <w:szCs w:val="36"/>
        </w:rPr>
      </w:pPr>
    </w:p>
    <w:p w:rsidR="00D36C34" w:rsidRDefault="00D36C34">
      <w:pPr>
        <w:pStyle w:val="aa"/>
        <w:spacing w:line="800" w:lineRule="atLeast"/>
        <w:ind w:leftChars="0" w:left="0"/>
        <w:rPr>
          <w:rFonts w:ascii="仿宋_GB2312" w:eastAsia="仿宋_GB2312" w:hAnsi="宋体"/>
          <w:b/>
          <w:sz w:val="36"/>
          <w:szCs w:val="36"/>
        </w:rPr>
      </w:pPr>
    </w:p>
    <w:p w:rsidR="00D36C34" w:rsidRDefault="00D36C34">
      <w:pPr>
        <w:pStyle w:val="aa"/>
        <w:spacing w:line="800" w:lineRule="atLeast"/>
        <w:ind w:leftChars="0" w:left="0"/>
        <w:rPr>
          <w:rFonts w:ascii="仿宋_GB2312" w:eastAsia="仿宋_GB2312" w:hAnsi="宋体"/>
          <w:b/>
          <w:sz w:val="36"/>
          <w:szCs w:val="36"/>
        </w:rPr>
      </w:pPr>
    </w:p>
    <w:p w:rsidR="00D36C34" w:rsidRDefault="00D36C34">
      <w:pPr>
        <w:rPr>
          <w:rFonts w:ascii="仿宋_GB2312" w:eastAsia="仿宋_GB2312" w:hAnsi="宋体"/>
          <w:b/>
          <w:sz w:val="30"/>
          <w:szCs w:val="30"/>
        </w:rPr>
      </w:pPr>
    </w:p>
    <w:p w:rsidR="00D36C34" w:rsidRDefault="00D36C34">
      <w:pPr>
        <w:rPr>
          <w:rFonts w:ascii="仿宋_GB2312" w:eastAsia="仿宋_GB2312" w:hAnsi="宋体"/>
          <w:b/>
          <w:sz w:val="30"/>
          <w:szCs w:val="30"/>
        </w:rPr>
      </w:pPr>
    </w:p>
    <w:p w:rsidR="00D36C34" w:rsidRDefault="00AC021B">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D36C34" w:rsidRDefault="00D36C34">
      <w:pPr>
        <w:pStyle w:val="afd"/>
        <w:spacing w:afterLines="0" w:line="440" w:lineRule="exact"/>
        <w:ind w:firstLineChars="0" w:firstLine="0"/>
        <w:rPr>
          <w:rFonts w:ascii="仿宋_GB2312" w:eastAsia="仿宋_GB2312" w:hAnsi="宋体"/>
          <w:szCs w:val="24"/>
        </w:rPr>
      </w:pPr>
    </w:p>
    <w:p w:rsidR="00D36C34" w:rsidRDefault="00AC021B">
      <w:pPr>
        <w:pStyle w:val="afd"/>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绍兴人民医院</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D36C34" w:rsidRDefault="00AC021B">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D36C34" w:rsidRDefault="00AC021B">
      <w:pPr>
        <w:pStyle w:val="afd"/>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90064B">
        <w:rPr>
          <w:rFonts w:ascii="仿宋_GB2312" w:eastAsia="仿宋_GB2312" w:hint="eastAsia"/>
          <w:u w:val="single"/>
        </w:rPr>
        <w:t>绍兴市人民医院</w:t>
      </w:r>
      <w:r>
        <w:rPr>
          <w:rFonts w:ascii="仿宋_GB2312" w:eastAsia="仿宋_GB2312" w:hint="eastAsia"/>
        </w:rPr>
        <w:t>提供可能另外要求的与投标有关的任何数据或资料。</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D36C34" w:rsidRDefault="00AC021B">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D36C34" w:rsidRDefault="00AC021B">
      <w:pPr>
        <w:pStyle w:val="afd"/>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D36C34" w:rsidRDefault="00AC021B">
      <w:pPr>
        <w:pStyle w:val="afd"/>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投标人(签章)：　　　　　　　　　日期：   </w:t>
      </w: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D36C34" w:rsidRDefault="00D36C34">
      <w:pPr>
        <w:spacing w:line="400" w:lineRule="exact"/>
        <w:rPr>
          <w:rFonts w:ascii="仿宋_GB2312" w:eastAsia="仿宋_GB2312" w:hAnsi="宋体"/>
          <w:sz w:val="24"/>
        </w:rPr>
      </w:pPr>
    </w:p>
    <w:p w:rsidR="00D36C34" w:rsidRDefault="00AC021B">
      <w:pPr>
        <w:spacing w:line="400" w:lineRule="exact"/>
        <w:rPr>
          <w:rFonts w:ascii="仿宋_GB2312" w:eastAsia="仿宋_GB2312" w:hAnsi="宋体"/>
          <w:sz w:val="24"/>
        </w:rPr>
      </w:pPr>
      <w:r>
        <w:rPr>
          <w:rFonts w:ascii="仿宋_GB2312" w:eastAsia="仿宋_GB2312" w:hAnsi="宋体" w:hint="eastAsia"/>
          <w:sz w:val="24"/>
        </w:rPr>
        <w:t>投标人名称：</w:t>
      </w:r>
    </w:p>
    <w:p w:rsidR="00D36C34" w:rsidRDefault="00AC021B">
      <w:pPr>
        <w:snapToGrid w:val="0"/>
        <w:spacing w:line="400" w:lineRule="exact"/>
        <w:rPr>
          <w:rFonts w:ascii="仿宋_GB2312" w:eastAsia="仿宋_GB2312" w:hAnsi="宋体"/>
          <w:sz w:val="24"/>
        </w:rPr>
      </w:pPr>
      <w:r>
        <w:rPr>
          <w:rFonts w:ascii="仿宋_GB2312" w:eastAsia="仿宋_GB2312" w:hAnsi="宋体" w:hint="eastAsia"/>
          <w:sz w:val="24"/>
        </w:rPr>
        <w:t>标    项：</w:t>
      </w:r>
    </w:p>
    <w:p w:rsidR="00D36C34" w:rsidRDefault="00AC021B">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D36C34">
        <w:trPr>
          <w:trHeight w:val="500"/>
        </w:trPr>
        <w:tc>
          <w:tcPr>
            <w:tcW w:w="647" w:type="dxa"/>
            <w:vAlign w:val="center"/>
          </w:tcPr>
          <w:p w:rsidR="00D36C34" w:rsidRDefault="00AC021B">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D36C34" w:rsidRDefault="00AC021B">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D36C34" w:rsidRDefault="00AC021B">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D36C34" w:rsidRDefault="00AC021B">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D36C34" w:rsidRDefault="00AC021B">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D36C34" w:rsidRDefault="00AC021B">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D36C34" w:rsidRDefault="00AC021B">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D36C34">
        <w:trPr>
          <w:trHeight w:val="500"/>
        </w:trPr>
        <w:tc>
          <w:tcPr>
            <w:tcW w:w="647" w:type="dxa"/>
            <w:vAlign w:val="center"/>
          </w:tcPr>
          <w:p w:rsidR="00D36C34" w:rsidRDefault="00AC021B">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90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44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078" w:type="dxa"/>
          </w:tcPr>
          <w:p w:rsidR="00D36C34" w:rsidRDefault="00D36C34">
            <w:pPr>
              <w:adjustRightInd w:val="0"/>
              <w:snapToGrid w:val="0"/>
              <w:ind w:rightChars="82" w:right="172" w:firstLineChars="202" w:firstLine="444"/>
              <w:rPr>
                <w:rFonts w:ascii="宋体" w:hAnsi="宋体"/>
                <w:spacing w:val="20"/>
                <w:sz w:val="18"/>
                <w:szCs w:val="18"/>
              </w:rPr>
            </w:pPr>
          </w:p>
        </w:tc>
      </w:tr>
      <w:tr w:rsidR="00D36C34">
        <w:trPr>
          <w:trHeight w:val="440"/>
        </w:trPr>
        <w:tc>
          <w:tcPr>
            <w:tcW w:w="1727" w:type="dxa"/>
            <w:gridSpan w:val="2"/>
            <w:vMerge w:val="restart"/>
            <w:tcBorders>
              <w:right w:val="single" w:sz="4" w:space="0" w:color="auto"/>
            </w:tcBorders>
            <w:vAlign w:val="center"/>
          </w:tcPr>
          <w:p w:rsidR="00D36C34" w:rsidRDefault="00AC021B">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D36C34">
        <w:trPr>
          <w:trHeight w:val="457"/>
        </w:trPr>
        <w:tc>
          <w:tcPr>
            <w:tcW w:w="1727" w:type="dxa"/>
            <w:gridSpan w:val="2"/>
            <w:vMerge/>
            <w:tcBorders>
              <w:right w:val="single" w:sz="4" w:space="0" w:color="auto"/>
            </w:tcBorders>
            <w:vAlign w:val="center"/>
          </w:tcPr>
          <w:p w:rsidR="00D36C34" w:rsidRDefault="00D36C34">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D36C34" w:rsidRDefault="00AC021B">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1.报价一经涂改，应在涂改处加盖单位签章或者由法定代表人或其授权代表签字或盖章，否则其投标作无效投标处理。</w:t>
      </w:r>
    </w:p>
    <w:p w:rsidR="00D36C34" w:rsidRDefault="00AC021B">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D36C34" w:rsidRDefault="00AC021B">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D36C34" w:rsidRDefault="00AC021B">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D36C34" w:rsidRDefault="00AC021B">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D36C34" w:rsidRDefault="00AC021B">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D36C34" w:rsidRDefault="00D36C34">
      <w:pPr>
        <w:spacing w:line="360" w:lineRule="auto"/>
        <w:ind w:leftChars="-72" w:left="-2" w:rightChars="-389" w:right="-817" w:hangingChars="62" w:hanging="149"/>
        <w:rPr>
          <w:rFonts w:ascii="仿宋_GB2312" w:eastAsia="仿宋_GB2312" w:hAnsi="宋体"/>
          <w:sz w:val="24"/>
        </w:rPr>
      </w:pPr>
    </w:p>
    <w:p w:rsidR="00D36C34" w:rsidRDefault="00AC021B">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投标人（签章）：</w:t>
      </w:r>
    </w:p>
    <w:p w:rsidR="00D36C34" w:rsidRDefault="00AC021B">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D36C34" w:rsidRDefault="00AC021B">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D36C34" w:rsidRDefault="00D36C34">
      <w:pPr>
        <w:spacing w:line="360" w:lineRule="auto"/>
        <w:jc w:val="center"/>
        <w:outlineLvl w:val="0"/>
        <w:rPr>
          <w:rFonts w:ascii="仿宋_GB2312" w:eastAsia="仿宋_GB2312" w:hAnsi="仿宋_GB2312" w:cs="仿宋_GB2312"/>
          <w:b/>
          <w:kern w:val="0"/>
          <w:sz w:val="24"/>
        </w:rPr>
      </w:pPr>
    </w:p>
    <w:p w:rsidR="00D36C34" w:rsidRDefault="00AC021B">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D36C34" w:rsidRDefault="00AC021B">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D36C34" w:rsidRDefault="00AC021B">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（5）资格审查有关的书面承诺函</w:t>
      </w:r>
      <w:r>
        <w:rPr>
          <w:rFonts w:hAnsi="仿宋_GB2312" w:cs="仿宋_GB2312" w:hint="eastAsia"/>
          <w:lang w:val="zh-CN"/>
        </w:rPr>
        <w:t>………………………………………………</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pStyle w:val="50"/>
        <w:spacing w:line="360" w:lineRule="auto"/>
        <w:ind w:firstLineChars="0" w:firstLine="0"/>
        <w:rPr>
          <w:rFonts w:hAnsi="仿宋_GB2312" w:cs="仿宋_GB2312"/>
        </w:rPr>
      </w:pPr>
      <w:r>
        <w:rPr>
          <w:rFonts w:hAnsi="仿宋_GB2312" w:cs="仿宋_GB2312" w:hint="eastAsia"/>
        </w:rPr>
        <w:t>（6）符合特定资格条件（如果项目要求）的有关证明材料（复印件）………（页码）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（7）</w:t>
      </w:r>
      <w:r>
        <w:rPr>
          <w:rFonts w:hAnsi="仿宋_GB2312" w:cs="仿宋_GB2312" w:hint="eastAsia"/>
          <w:snapToGrid w:val="0"/>
        </w:rPr>
        <w:t>投标人售后服务证明材料</w:t>
      </w:r>
      <w:r>
        <w:rPr>
          <w:rFonts w:hAnsi="仿宋_GB2312" w:cs="仿宋_GB2312" w:hint="eastAsia"/>
        </w:rPr>
        <w:t>……………………………………………………（页码）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（9）廉政承诺书 …………………………………………………………………（页码）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（10）技术解决方案…………………………………………………</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（11）技术偏离说明表………………………………………………</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（12）组织实施方案……………………………………………</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（13）售后服务方案……………………………………………</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（14）项目小组人员名单………………………………………</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优惠条件及特殊承诺……………………………………</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备品备件及供选择的配套零部件清单………………………</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培训计划………………………………………………………</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验收方案……………………………………………………………………（页码）</w:t>
      </w:r>
    </w:p>
    <w:p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（19）认为需要的其他商务技术（资信）文件或说明</w:t>
      </w:r>
      <w:r>
        <w:rPr>
          <w:rFonts w:ascii="仿宋_GB2312" w:eastAsia="仿宋_GB2312" w:hAnsi="仿宋_GB2312" w:cs="仿宋_GB2312"/>
          <w:kern w:val="0"/>
          <w:sz w:val="24"/>
          <w:lang w:val="zh-CN"/>
        </w:rPr>
        <w:t>…………………………</w:t>
      </w:r>
      <w:r>
        <w:rPr>
          <w:rFonts w:ascii="仿宋_GB2312" w:eastAsia="仿宋_GB2312" w:hAnsi="仿宋_GB2312" w:cs="仿宋_GB2312" w:hint="eastAsia"/>
          <w:kern w:val="0"/>
          <w:sz w:val="24"/>
          <w:lang w:val="zh-CN"/>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联合协议（如有）……………………………………………………</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分包意向协议（如有）…………………………………………</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（22）中小企业声明函</w:t>
      </w:r>
      <w:r>
        <w:rPr>
          <w:rFonts w:ascii="仿宋_GB2312" w:eastAsia="仿宋_GB2312" w:hAnsi="仿宋_GB2312" w:cs="仿宋_GB2312" w:hint="eastAsia"/>
          <w:kern w:val="0"/>
          <w:sz w:val="24"/>
          <w:lang w:val="zh-CN"/>
        </w:rPr>
        <w:t>（如有）</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D36C34" w:rsidRDefault="00D36C34">
      <w:pPr>
        <w:jc w:val="center"/>
        <w:rPr>
          <w:rFonts w:ascii="仿宋_GB2312" w:eastAsia="仿宋_GB2312" w:hAnsi="宋体"/>
          <w:b/>
          <w:sz w:val="24"/>
        </w:rPr>
      </w:pPr>
    </w:p>
    <w:p w:rsidR="00D36C34" w:rsidRDefault="00AC021B">
      <w:pPr>
        <w:pStyle w:val="afd"/>
        <w:spacing w:afterLines="0" w:line="440" w:lineRule="exact"/>
        <w:ind w:firstLine="480"/>
        <w:rPr>
          <w:rFonts w:ascii="仿宋_GB2312" w:eastAsia="仿宋_GB2312" w:hAnsi="宋体"/>
        </w:rPr>
      </w:pPr>
      <w:r>
        <w:rPr>
          <w:rFonts w:ascii="仿宋_GB2312" w:eastAsia="仿宋_GB2312" w:hAnsi="宋体" w:hint="eastAsia"/>
        </w:rPr>
        <w:t>本授权委托书声明：我</w:t>
      </w:r>
      <w:r>
        <w:rPr>
          <w:rFonts w:ascii="仿宋_GB2312" w:eastAsia="仿宋_GB2312" w:hAnsi="宋体" w:hint="eastAsia"/>
          <w:u w:val="single"/>
        </w:rPr>
        <w:t xml:space="preserve">         (填写姓名)</w:t>
      </w:r>
      <w:r>
        <w:rPr>
          <w:rFonts w:ascii="仿宋_GB2312" w:eastAsia="仿宋_GB2312" w:hAnsi="宋体" w:hint="eastAsia"/>
        </w:rPr>
        <w:t>系</w:t>
      </w:r>
      <w:r>
        <w:rPr>
          <w:rFonts w:ascii="仿宋_GB2312" w:eastAsia="仿宋_GB2312" w:hAnsi="宋体" w:hint="eastAsia"/>
          <w:u w:val="single"/>
        </w:rPr>
        <w:t xml:space="preserve">                   （填写投标人单位全称）</w:t>
      </w:r>
      <w:r>
        <w:rPr>
          <w:rFonts w:ascii="仿宋_GB2312" w:eastAsia="仿宋_GB2312" w:hAnsi="宋体" w:hint="eastAsia"/>
        </w:rPr>
        <w:t>的法定代表人，现授权委托</w:t>
      </w:r>
      <w:r>
        <w:rPr>
          <w:rFonts w:ascii="仿宋_GB2312" w:eastAsia="仿宋_GB2312" w:hAnsi="宋体" w:hint="eastAsia"/>
          <w:u w:val="single"/>
        </w:rPr>
        <w:t xml:space="preserve">                  （填写单位全称）</w:t>
      </w:r>
      <w:r>
        <w:rPr>
          <w:rFonts w:ascii="仿宋_GB2312" w:eastAsia="仿宋_GB2312" w:hAnsi="宋体" w:hint="eastAsia"/>
        </w:rPr>
        <w:t>的（填写姓名）为我公司授权代表，</w:t>
      </w:r>
      <w:r>
        <w:rPr>
          <w:rFonts w:ascii="仿宋_GB2312" w:eastAsia="仿宋_GB2312" w:hAnsi="宋体" w:hint="eastAsia"/>
          <w:u w:val="single"/>
        </w:rPr>
        <w:t>（填写身份证号码：                       ）</w:t>
      </w:r>
      <w:r>
        <w:rPr>
          <w:rFonts w:ascii="仿宋_GB2312" w:eastAsia="仿宋_GB2312" w:hAnsi="宋体" w:hint="eastAsia"/>
        </w:rPr>
        <w:t>。以本公司的名义参加</w:t>
      </w:r>
      <w:r>
        <w:rPr>
          <w:rFonts w:ascii="仿宋_GB2312" w:eastAsia="仿宋_GB2312" w:hAnsi="宋体" w:hint="eastAsia"/>
          <w:u w:val="single"/>
        </w:rPr>
        <w:t>绍兴市人民医院</w:t>
      </w:r>
      <w:r>
        <w:rPr>
          <w:rFonts w:ascii="仿宋_GB2312" w:eastAsia="仿宋_GB2312" w:hAnsi="宋体" w:hint="eastAsia"/>
        </w:rPr>
        <w:t>组织的</w:t>
      </w:r>
      <w:r>
        <w:rPr>
          <w:rFonts w:ascii="仿宋_GB2312" w:eastAsia="仿宋_GB2312" w:hAnsi="新宋体" w:hint="eastAsia"/>
          <w:szCs w:val="24"/>
          <w:u w:val="single"/>
        </w:rPr>
        <w:t>绍兴市人民医院</w:t>
      </w:r>
      <w:r w:rsidR="0003184C">
        <w:rPr>
          <w:rFonts w:ascii="仿宋_GB2312" w:eastAsia="仿宋_GB2312" w:hAnsi="新宋体" w:hint="eastAsia"/>
          <w:szCs w:val="24"/>
          <w:u w:val="single"/>
        </w:rPr>
        <w:t>卫生间空气净化器租赁</w:t>
      </w:r>
      <w:r>
        <w:rPr>
          <w:rFonts w:ascii="仿宋_GB2312" w:eastAsia="仿宋_GB2312" w:hAnsi="新宋体" w:hint="eastAsia"/>
          <w:szCs w:val="24"/>
          <w:u w:val="single"/>
        </w:rPr>
        <w:t>项目</w:t>
      </w:r>
      <w:r>
        <w:rPr>
          <w:rFonts w:ascii="仿宋_GB2312" w:eastAsia="仿宋_GB2312" w:hAnsi="宋体" w:hint="eastAsia"/>
        </w:rPr>
        <w:t>投标活动。授权代表在开标、评标、合同谈判过程中所签署的一切文件和处理与之有关的一切事务，我均予以承认。</w:t>
      </w:r>
    </w:p>
    <w:p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D36C34" w:rsidRDefault="00D36C34">
      <w:pPr>
        <w:snapToGrid w:val="0"/>
        <w:spacing w:line="600" w:lineRule="exact"/>
        <w:jc w:val="lef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rsidR="00D36C34" w:rsidRDefault="00D36C34">
      <w:pPr>
        <w:spacing w:line="360" w:lineRule="exact"/>
        <w:rPr>
          <w:rFonts w:ascii="仿宋_GB2312" w:eastAsia="仿宋_GB2312" w:hAnsi="宋体"/>
          <w:sz w:val="24"/>
        </w:rPr>
      </w:pPr>
    </w:p>
    <w:p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投标人（</w:t>
      </w:r>
      <w:r w:rsidR="004D0CB4">
        <w:rPr>
          <w:rFonts w:ascii="仿宋_GB2312" w:eastAsia="仿宋_GB2312" w:hAnsi="宋体" w:hint="eastAsia"/>
          <w:sz w:val="24"/>
        </w:rPr>
        <w:t>公</w:t>
      </w:r>
      <w:r>
        <w:rPr>
          <w:rFonts w:ascii="仿宋_GB2312" w:eastAsia="仿宋_GB2312" w:hAnsi="宋体" w:hint="eastAsia"/>
          <w:sz w:val="24"/>
        </w:rPr>
        <w:t>章）：</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D36C34" w:rsidRDefault="00D36C34">
      <w:pPr>
        <w:ind w:firstLineChars="2050" w:firstLine="4920"/>
        <w:jc w:val="left"/>
        <w:rPr>
          <w:rFonts w:ascii="仿宋_GB2312" w:eastAsia="仿宋_GB2312" w:hAnsi="宋体"/>
          <w:sz w:val="24"/>
        </w:rPr>
      </w:pPr>
    </w:p>
    <w:p w:rsidR="00D36C34" w:rsidRDefault="00D36C34">
      <w:pPr>
        <w:spacing w:line="800" w:lineRule="exact"/>
        <w:rPr>
          <w:rFonts w:ascii="仿宋_GB2312" w:eastAsia="仿宋_GB2312" w:hAnsi="宋体"/>
          <w:b/>
          <w:sz w:val="24"/>
        </w:rPr>
      </w:pPr>
    </w:p>
    <w:p w:rsidR="00D36C34" w:rsidRDefault="00D36C34">
      <w:pPr>
        <w:spacing w:line="800" w:lineRule="exact"/>
        <w:rPr>
          <w:rFonts w:ascii="仿宋_GB2312" w:eastAsia="仿宋_GB2312" w:hAnsi="宋体"/>
          <w:b/>
          <w:sz w:val="24"/>
        </w:rPr>
      </w:pPr>
    </w:p>
    <w:p w:rsidR="00D36C34" w:rsidRDefault="00AC021B">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D36C34" w:rsidRDefault="00D36C34">
      <w:pPr>
        <w:jc w:val="center"/>
        <w:rPr>
          <w:rFonts w:ascii="仿宋_GB2312" w:eastAsia="仿宋_GB2312" w:hAnsi="宋体"/>
          <w:b/>
          <w:sz w:val="24"/>
        </w:rPr>
      </w:pPr>
    </w:p>
    <w:p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绍兴市人民医院</w:t>
      </w:r>
      <w:r w:rsidR="0090064B">
        <w:rPr>
          <w:rFonts w:ascii="仿宋_GB2312" w:eastAsia="仿宋_GB2312" w:hAnsi="宋体" w:hint="eastAsia"/>
          <w:sz w:val="24"/>
          <w:u w:val="single"/>
        </w:rPr>
        <w:t>卫生间空气净化器租赁</w:t>
      </w:r>
      <w:r>
        <w:rPr>
          <w:rFonts w:ascii="仿宋_GB2312" w:eastAsia="仿宋_GB2312" w:hAnsi="宋体" w:hint="eastAsia"/>
          <w:sz w:val="24"/>
          <w:u w:val="single"/>
        </w:rPr>
        <w:t>项目</w:t>
      </w:r>
      <w:r>
        <w:rPr>
          <w:rFonts w:ascii="仿宋_GB2312" w:eastAsia="仿宋_GB2312" w:hAnsi="宋体" w:hint="eastAsia"/>
          <w:sz w:val="24"/>
        </w:rPr>
        <w:t>投标活动。授权代表在开标、评标、合同谈判过程中所签署的一切文件和处理与之有关的一切事务，我均予以承认。</w:t>
      </w:r>
    </w:p>
    <w:p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D36C34" w:rsidRDefault="00D36C34">
      <w:pPr>
        <w:snapToGrid w:val="0"/>
        <w:spacing w:line="600" w:lineRule="exact"/>
        <w:jc w:val="lef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rsidR="00D36C34" w:rsidRDefault="00D36C34">
      <w:pPr>
        <w:spacing w:line="360" w:lineRule="exact"/>
        <w:rPr>
          <w:rFonts w:ascii="仿宋_GB2312" w:eastAsia="仿宋_GB2312" w:hAnsi="宋体"/>
          <w:sz w:val="24"/>
        </w:rPr>
      </w:pPr>
    </w:p>
    <w:p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D36C34">
      <w:pPr>
        <w:jc w:val="center"/>
        <w:rPr>
          <w:rFonts w:ascii="仿宋_GB2312" w:eastAsia="仿宋_GB2312" w:hAnsi="仿宋" w:cs="仿宋_GB2312"/>
          <w:b/>
          <w:kern w:val="0"/>
          <w:sz w:val="32"/>
          <w:szCs w:val="32"/>
          <w:highlight w:val="yellow"/>
        </w:rPr>
      </w:pPr>
    </w:p>
    <w:p w:rsidR="00D36C34" w:rsidRDefault="00D36C34"/>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rsidR="00D36C34" w:rsidRDefault="00AC021B">
      <w:pPr>
        <w:snapToGrid w:val="0"/>
        <w:spacing w:line="360" w:lineRule="auto"/>
        <w:ind w:firstLineChars="2400" w:firstLine="5760"/>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pacing w:line="800" w:lineRule="exact"/>
        <w:rPr>
          <w:rFonts w:ascii="仿宋_GB2312" w:eastAsia="仿宋_GB2312" w:hAnsi="宋体"/>
          <w:b/>
          <w:sz w:val="24"/>
        </w:rPr>
      </w:pP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D36C34" w:rsidRDefault="00AC021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D36C34" w:rsidRDefault="00D36C34">
      <w:pPr>
        <w:spacing w:line="800" w:lineRule="exact"/>
        <w:ind w:firstLineChars="1800" w:firstLine="4320"/>
        <w:rPr>
          <w:rFonts w:ascii="仿宋_GB2312" w:eastAsia="仿宋_GB2312" w:hAnsi="宋体"/>
          <w:sz w:val="24"/>
        </w:rPr>
      </w:pPr>
    </w:p>
    <w:p w:rsidR="00D36C34" w:rsidRDefault="00D36C34">
      <w:pPr>
        <w:spacing w:line="800" w:lineRule="exact"/>
        <w:ind w:firstLineChars="1800" w:firstLine="4337"/>
        <w:rPr>
          <w:rFonts w:ascii="仿宋_GB2312" w:eastAsia="仿宋_GB2312" w:hAnsi="宋体"/>
          <w:b/>
          <w:sz w:val="24"/>
        </w:rPr>
      </w:pPr>
    </w:p>
    <w:p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D36C34" w:rsidRDefault="00D36C34">
      <w:pPr>
        <w:spacing w:line="800" w:lineRule="exact"/>
        <w:rPr>
          <w:rFonts w:ascii="仿宋_GB2312" w:eastAsia="仿宋_GB2312" w:hAnsi="宋体"/>
          <w:b/>
          <w:sz w:val="24"/>
        </w:rPr>
      </w:pPr>
    </w:p>
    <w:p w:rsidR="00D36C34" w:rsidRDefault="00D36C34">
      <w:pPr>
        <w:spacing w:line="800" w:lineRule="exact"/>
        <w:rPr>
          <w:rFonts w:ascii="仿宋_GB2312" w:eastAsia="仿宋_GB2312" w:hAnsi="宋体"/>
          <w:b/>
          <w:sz w:val="24"/>
        </w:rPr>
      </w:pPr>
    </w:p>
    <w:p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投 标 人：</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地    址：</w:t>
      </w:r>
    </w:p>
    <w:p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D36C34" w:rsidRDefault="00AC021B">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特此证明。</w:t>
      </w:r>
    </w:p>
    <w:p w:rsidR="00D36C34" w:rsidRDefault="00D36C34">
      <w:pPr>
        <w:spacing w:line="440" w:lineRule="exact"/>
        <w:rPr>
          <w:rFonts w:ascii="仿宋_GB2312" w:eastAsia="仿宋_GB2312" w:hAnsi="宋体"/>
          <w:sz w:val="24"/>
        </w:rPr>
      </w:pPr>
    </w:p>
    <w:p w:rsidR="00D36C34" w:rsidRDefault="00AC021B">
      <w:pPr>
        <w:spacing w:line="440" w:lineRule="exact"/>
        <w:rPr>
          <w:rFonts w:ascii="仿宋_GB2312" w:eastAsia="仿宋_GB2312" w:hAnsi="宋体"/>
          <w:sz w:val="24"/>
        </w:rPr>
      </w:pPr>
      <w:r>
        <w:rPr>
          <w:rFonts w:ascii="仿宋_GB2312" w:eastAsia="仿宋_GB2312" w:hAnsi="宋体" w:hint="eastAsia"/>
          <w:sz w:val="24"/>
        </w:rPr>
        <w:t>投标人：                             （</w:t>
      </w:r>
      <w:r w:rsidR="004D0CB4">
        <w:rPr>
          <w:rFonts w:ascii="仿宋_GB2312" w:eastAsia="仿宋_GB2312" w:hAnsi="宋体" w:hint="eastAsia"/>
          <w:sz w:val="24"/>
        </w:rPr>
        <w:t>公</w:t>
      </w:r>
      <w:r>
        <w:rPr>
          <w:rFonts w:ascii="仿宋_GB2312" w:eastAsia="仿宋_GB2312" w:hAnsi="宋体" w:hint="eastAsia"/>
          <w:sz w:val="24"/>
        </w:rPr>
        <w:t>章）</w:t>
      </w:r>
    </w:p>
    <w:p w:rsidR="00D36C34" w:rsidRDefault="00D36C34">
      <w:pPr>
        <w:spacing w:line="440" w:lineRule="exact"/>
        <w:ind w:right="480"/>
        <w:rPr>
          <w:rFonts w:ascii="仿宋_GB2312" w:eastAsia="仿宋_GB2312" w:hAnsi="宋体"/>
          <w:sz w:val="24"/>
        </w:rPr>
      </w:pPr>
    </w:p>
    <w:p w:rsidR="00D36C34" w:rsidRDefault="00AC021B">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D36C34" w:rsidRDefault="00AC021B" w:rsidP="00F4392E">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D36C34" w:rsidRDefault="00AC021B">
      <w:pPr>
        <w:snapToGrid w:val="0"/>
        <w:spacing w:line="360" w:lineRule="auto"/>
        <w:rPr>
          <w:rFonts w:ascii="仿宋" w:eastAsia="仿宋_GB2312" w:hAnsi="仿宋" w:cs="仿宋_GB2312"/>
          <w:sz w:val="24"/>
        </w:rPr>
      </w:pPr>
      <w:r>
        <w:rPr>
          <w:rFonts w:ascii="仿宋_GB2312" w:eastAsia="仿宋_GB2312" w:hAnsi="仿宋_GB2312" w:cs="仿宋_GB2312" w:hint="eastAsia"/>
          <w:sz w:val="24"/>
        </w:rPr>
        <w:t>绍兴市人民医院</w:t>
      </w:r>
      <w:r w:rsidR="00A1474C">
        <w:rPr>
          <w:rFonts w:ascii="仿宋_GB2312" w:eastAsia="仿宋_GB2312" w:hAnsi="仿宋_GB2312" w:cs="仿宋_GB2312" w:hint="eastAsia"/>
          <w:sz w:val="24"/>
        </w:rPr>
        <w:t>：</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w:t>
      </w:r>
      <w:r w:rsidR="0090064B">
        <w:rPr>
          <w:rFonts w:ascii="仿宋_GB2312" w:eastAsia="仿宋_GB2312" w:hAnsi="仿宋" w:cs="仿宋_GB2312" w:hint="eastAsia"/>
          <w:sz w:val="24"/>
        </w:rPr>
        <w:t>卫生间空气净化器租赁</w:t>
      </w:r>
      <w:r>
        <w:rPr>
          <w:rFonts w:ascii="仿宋_GB2312" w:eastAsia="仿宋_GB2312" w:hAnsi="仿宋" w:cs="仿宋_GB2312" w:hint="eastAsia"/>
          <w:sz w:val="24"/>
        </w:rPr>
        <w:t>项目（招标编号:</w:t>
      </w:r>
      <w:r w:rsidR="0090064B">
        <w:rPr>
          <w:rFonts w:ascii="仿宋_GB2312" w:eastAsia="仿宋_GB2312" w:hAnsi="仿宋" w:cs="仿宋_GB2312"/>
          <w:sz w:val="24"/>
        </w:rPr>
        <w:t>2022-021</w:t>
      </w:r>
      <w:r>
        <w:rPr>
          <w:rFonts w:ascii="仿宋_GB2312" w:eastAsia="仿宋_GB2312" w:hAnsi="仿宋" w:cs="仿宋_GB2312" w:hint="eastAsia"/>
          <w:sz w:val="24"/>
        </w:rPr>
        <w:t>）招标文件中关于申请人资格要求的下列条件：</w:t>
      </w:r>
    </w:p>
    <w:p w:rsidR="00D36C34" w:rsidRDefault="00AC021B">
      <w:pPr>
        <w:pStyle w:val="afd"/>
        <w:spacing w:after="12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D36C34" w:rsidRDefault="00AC021B">
      <w:pPr>
        <w:snapToGrid w:val="0"/>
        <w:spacing w:line="360" w:lineRule="auto"/>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D36C34" w:rsidRDefault="00AC021B">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napToGrid w:val="0"/>
        <w:spacing w:line="360" w:lineRule="auto"/>
        <w:rPr>
          <w:rFonts w:ascii="仿宋_GB2312" w:eastAsia="仿宋_GB2312" w:hAnsi="仿宋_GB2312" w:cs="仿宋_GB2312"/>
          <w:b/>
          <w:sz w:val="30"/>
          <w:szCs w:val="30"/>
        </w:rPr>
      </w:pPr>
    </w:p>
    <w:p w:rsidR="00D36C34" w:rsidRDefault="00AC021B">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D36C34" w:rsidRDefault="00AC021B">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AC021B">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D36C34">
      <w:pPr>
        <w:spacing w:line="360" w:lineRule="auto"/>
        <w:jc w:val="center"/>
        <w:rPr>
          <w:rFonts w:ascii="仿宋_GB2312" w:eastAsia="仿宋_GB2312" w:hAnsi="仿宋_GB2312" w:cs="仿宋_GB2312"/>
          <w:b/>
          <w:sz w:val="32"/>
          <w:szCs w:val="32"/>
        </w:rPr>
      </w:pPr>
    </w:p>
    <w:p w:rsidR="00D36C34" w:rsidRDefault="00D36C34">
      <w:pPr>
        <w:spacing w:line="360" w:lineRule="auto"/>
        <w:jc w:val="center"/>
        <w:rPr>
          <w:rFonts w:ascii="仿宋_GB2312" w:eastAsia="仿宋_GB2312" w:hAnsi="仿宋_GB2312" w:cs="仿宋_GB2312"/>
          <w:b/>
          <w:sz w:val="32"/>
          <w:szCs w:val="32"/>
        </w:rPr>
      </w:pPr>
    </w:p>
    <w:p w:rsidR="00D36C34" w:rsidRDefault="00D36C34">
      <w:pPr>
        <w:spacing w:line="360" w:lineRule="auto"/>
        <w:jc w:val="center"/>
        <w:rPr>
          <w:rFonts w:ascii="仿宋_GB2312" w:eastAsia="仿宋_GB2312" w:hAnsi="仿宋_GB2312" w:cs="仿宋_GB2312"/>
          <w:b/>
          <w:sz w:val="32"/>
          <w:szCs w:val="32"/>
        </w:rPr>
      </w:pPr>
    </w:p>
    <w:p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D36C34" w:rsidRDefault="00AC021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D36C3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D36C34">
        <w:trPr>
          <w:trHeight w:val="659"/>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697"/>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693"/>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Style w:val="41"/>
        <w:pageBreakBefore/>
        <w:ind w:firstLine="0"/>
        <w:jc w:val="both"/>
        <w:rPr>
          <w:rFonts w:hAnsi="仿宋_GB2312" w:cs="仿宋_GB2312"/>
        </w:rPr>
      </w:pPr>
      <w:r>
        <w:rPr>
          <w:rFonts w:hAnsi="仿宋_GB2312" w:cs="仿宋_GB2312" w:hint="eastAsia"/>
        </w:rPr>
        <w:lastRenderedPageBreak/>
        <w:t>9、廉政承诺书</w:t>
      </w:r>
    </w:p>
    <w:p w:rsidR="00D36C34" w:rsidRDefault="00AC021B">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D36C34">
      <w:pPr>
        <w:spacing w:line="360" w:lineRule="auto"/>
        <w:jc w:val="center"/>
        <w:rPr>
          <w:rFonts w:ascii="仿宋_GB2312" w:eastAsia="仿宋_GB2312" w:hAnsi="仿宋_GB2312" w:cs="仿宋_GB2312"/>
          <w:sz w:val="24"/>
        </w:rPr>
      </w:pPr>
    </w:p>
    <w:p w:rsidR="00D36C34" w:rsidRDefault="00AC021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D36C34">
        <w:trPr>
          <w:trHeight w:val="773"/>
        </w:trPr>
        <w:tc>
          <w:tcPr>
            <w:tcW w:w="737"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D36C34">
        <w:trPr>
          <w:trHeight w:val="441"/>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D36C34" w:rsidRDefault="00AC021B">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D36C34" w:rsidRDefault="00AC021B">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911156">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724674498" r:id="rId12"/>
        </w:object>
      </w:r>
      <w:r w:rsidRPr="00911156">
        <w:rPr>
          <w:rFonts w:ascii="仿宋_GB2312" w:eastAsia="仿宋_GB2312" w:hAnsi="仿宋_GB2312" w:cs="仿宋_GB2312"/>
          <w:b/>
          <w:kern w:val="0"/>
          <w:sz w:val="28"/>
          <w:szCs w:val="28"/>
        </w:rPr>
        <w:object w:dxaOrig="8835" w:dyaOrig="840">
          <v:shape id="_x0000_i1026" type="#_x0000_t75" style="width:441.75pt;height:42pt" o:ole="">
            <v:imagedata r:id="rId13" o:title=""/>
          </v:shape>
          <o:OLEObject Type="Embed" ProgID="Package" ShapeID="_x0000_i1026" DrawAspect="Content" ObjectID="_1724674499" r:id="rId14"/>
        </w:objec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D36C34" w:rsidRDefault="00D36C3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D36C3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D36C3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D36C3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bl>
    <w:p w:rsidR="00D36C34" w:rsidRDefault="00AC021B">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D36C34" w:rsidRDefault="00AC021B">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D36C34" w:rsidRDefault="00D36C34">
      <w:pPr>
        <w:autoSpaceDE w:val="0"/>
        <w:autoSpaceDN w:val="0"/>
        <w:spacing w:line="360" w:lineRule="auto"/>
        <w:ind w:firstLineChars="2100" w:firstLine="5040"/>
        <w:rPr>
          <w:rFonts w:ascii="仿宋_GB2312" w:eastAsia="仿宋_GB2312" w:hAnsi="仿宋_GB2312" w:cs="仿宋_GB2312"/>
          <w:kern w:val="0"/>
          <w:sz w:val="24"/>
          <w:lang w:val="zh-CN"/>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AC021B">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AC021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36C34">
        <w:trPr>
          <w:trHeight w:val="616"/>
        </w:trPr>
        <w:tc>
          <w:tcPr>
            <w:tcW w:w="1188" w:type="dxa"/>
            <w:tcBorders>
              <w:tl2br w:val="single" w:sz="4" w:space="0" w:color="auto"/>
            </w:tcBorders>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w:t>
            </w: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D36C34">
        <w:trPr>
          <w:trHeight w:val="246"/>
        </w:trPr>
        <w:tc>
          <w:tcPr>
            <w:tcW w:w="828"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bl>
    <w:p w:rsidR="00D36C34" w:rsidRDefault="00AC021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D36C34" w:rsidRDefault="00AC021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bl>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D36C34" w:rsidRDefault="00AC021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D36C3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D36C34">
        <w:tc>
          <w:tcPr>
            <w:tcW w:w="42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D36C34">
        <w:trPr>
          <w:trHeight w:val="479"/>
        </w:trPr>
        <w:tc>
          <w:tcPr>
            <w:tcW w:w="42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473"/>
        </w:trPr>
        <w:tc>
          <w:tcPr>
            <w:tcW w:w="42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bl>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sz w:val="18"/>
          <w:szCs w:val="18"/>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b/>
          <w:bCs/>
          <w:sz w:val="18"/>
          <w:szCs w:val="18"/>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AC021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D36C34">
        <w:trPr>
          <w:trHeight w:val="764"/>
        </w:trPr>
        <w:tc>
          <w:tcPr>
            <w:tcW w:w="1806" w:type="dxa"/>
            <w:tcBorders>
              <w:top w:val="single" w:sz="6" w:space="0" w:color="auto"/>
              <w:left w:val="single" w:sz="6" w:space="0" w:color="auto"/>
              <w:bottom w:val="nil"/>
              <w:right w:val="nil"/>
            </w:tcBorders>
            <w:shd w:val="pct10" w:color="auto" w:fill="auto"/>
            <w:vAlign w:val="center"/>
          </w:tcPr>
          <w:p w:rsidR="00D36C34" w:rsidRDefault="00AC021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36C34" w:rsidRDefault="00AC021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36C34" w:rsidRDefault="00AC021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36C34" w:rsidRDefault="00AC021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D36C34">
        <w:trPr>
          <w:trHeight w:val="281"/>
        </w:trPr>
        <w:tc>
          <w:tcPr>
            <w:tcW w:w="1806" w:type="dxa"/>
            <w:tcBorders>
              <w:top w:val="single" w:sz="6" w:space="0" w:color="auto"/>
              <w:left w:val="single" w:sz="6" w:space="0" w:color="auto"/>
              <w:bottom w:val="nil"/>
              <w:right w:val="nil"/>
            </w:tcBorders>
          </w:tcPr>
          <w:p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D36C34" w:rsidRDefault="00D36C34">
            <w:pPr>
              <w:suppressAutoHyphens/>
              <w:autoSpaceDE w:val="0"/>
              <w:autoSpaceDN w:val="0"/>
              <w:spacing w:line="360" w:lineRule="auto"/>
              <w:rPr>
                <w:rFonts w:ascii="仿宋_GB2312" w:eastAsia="仿宋_GB2312" w:hAnsi="仿宋_GB2312" w:cs="仿宋_GB2312"/>
                <w:sz w:val="24"/>
              </w:rPr>
            </w:pPr>
          </w:p>
        </w:tc>
      </w:tr>
      <w:tr w:rsidR="00D36C3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36C34" w:rsidRDefault="00AC021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36C34" w:rsidRDefault="00D36C3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36C34" w:rsidRDefault="00D36C34">
            <w:pPr>
              <w:suppressAutoHyphens/>
              <w:autoSpaceDE w:val="0"/>
              <w:autoSpaceDN w:val="0"/>
              <w:spacing w:line="360" w:lineRule="auto"/>
              <w:rPr>
                <w:rFonts w:ascii="仿宋_GB2312" w:eastAsia="仿宋_GB2312" w:hAnsi="仿宋_GB2312" w:cs="仿宋_GB2312"/>
                <w:sz w:val="24"/>
              </w:rPr>
            </w:pPr>
          </w:p>
        </w:tc>
      </w:tr>
    </w:tbl>
    <w:p w:rsidR="00D36C34" w:rsidRDefault="00AC02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jc w:val="center"/>
        <w:rPr>
          <w:rFonts w:ascii="仿宋_GB2312" w:eastAsia="仿宋_GB2312" w:hAnsi="仿宋_GB2312" w:cs="仿宋_GB2312"/>
          <w:sz w:val="24"/>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0"/>
          <w:szCs w:val="30"/>
        </w:rPr>
      </w:pPr>
    </w:p>
    <w:p w:rsidR="00D36C34" w:rsidRDefault="00D36C34">
      <w:pPr>
        <w:spacing w:line="360" w:lineRule="auto"/>
        <w:jc w:val="center"/>
        <w:rPr>
          <w:rFonts w:ascii="仿宋_GB2312" w:eastAsia="仿宋_GB2312" w:hAnsi="仿宋_GB2312" w:cs="仿宋_GB2312"/>
          <w:b/>
          <w:bCs/>
          <w:sz w:val="30"/>
          <w:szCs w:val="30"/>
        </w:rPr>
      </w:pPr>
    </w:p>
    <w:p w:rsidR="00D36C34" w:rsidRDefault="00D36C34">
      <w:pPr>
        <w:spacing w:line="360" w:lineRule="auto"/>
        <w:jc w:val="center"/>
        <w:rPr>
          <w:rFonts w:ascii="仿宋_GB2312" w:eastAsia="仿宋_GB2312" w:hAnsi="仿宋_GB2312" w:cs="仿宋_GB2312"/>
          <w:b/>
          <w:bCs/>
          <w:sz w:val="24"/>
        </w:rPr>
      </w:pPr>
    </w:p>
    <w:p w:rsidR="00D36C34" w:rsidRDefault="00D36C34">
      <w:pPr>
        <w:spacing w:line="360" w:lineRule="auto"/>
        <w:jc w:val="center"/>
        <w:rPr>
          <w:rFonts w:ascii="仿宋_GB2312" w:eastAsia="仿宋_GB2312" w:hAnsi="仿宋_GB2312" w:cs="仿宋_GB2312"/>
          <w:b/>
          <w:bCs/>
          <w:sz w:val="24"/>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sz w:val="24"/>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t>20、联合协议</w:t>
      </w:r>
    </w:p>
    <w:p w:rsidR="00D36C34" w:rsidRDefault="00AC021B">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lastRenderedPageBreak/>
        <w:t>（以联合体形式投标的，提供联合协议；本项目不接受联合体投标或者投标人不以联合体形式投标的，则不需要提供）</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D36C34" w:rsidRDefault="00AC021B">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D36C34" w:rsidRDefault="00AC021B">
      <w:pPr>
        <w:snapToGrid w:val="0"/>
        <w:spacing w:line="360" w:lineRule="auto"/>
        <w:ind w:firstLineChars="2400" w:firstLine="5760"/>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napToGrid w:val="0"/>
        <w:spacing w:line="360" w:lineRule="auto"/>
        <w:ind w:right="480"/>
        <w:rPr>
          <w:rFonts w:ascii="仿宋_GB2312" w:eastAsia="仿宋_GB2312" w:hAnsi="仿宋" w:cs="仿宋_GB2312"/>
          <w:b/>
          <w:kern w:val="0"/>
          <w:sz w:val="32"/>
          <w:szCs w:val="32"/>
          <w:lang w:val="zh-CN"/>
        </w:rPr>
        <w:sectPr w:rsidR="00D36C34">
          <w:footerReference w:type="default" r:id="rId15"/>
          <w:headerReference w:type="first" r:id="rId16"/>
          <w:footerReference w:type="first" r:id="rId17"/>
          <w:pgSz w:w="11906" w:h="16838"/>
          <w:pgMar w:top="1276" w:right="1418" w:bottom="1247" w:left="1418" w:header="851" w:footer="992" w:gutter="0"/>
          <w:cols w:space="720"/>
          <w:titlePg/>
          <w:docGrid w:linePitch="312"/>
        </w:sect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D36C34" w:rsidRDefault="00AC021B">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D36C34" w:rsidRDefault="00AC021B">
      <w:pPr>
        <w:snapToGrid w:val="0"/>
        <w:spacing w:line="360" w:lineRule="auto"/>
        <w:ind w:firstLine="576"/>
      </w:pPr>
      <w:r>
        <w:rPr>
          <w:rFonts w:cs="仿宋_GB2312" w:hint="eastAsia"/>
          <w:kern w:val="0"/>
          <w:sz w:val="24"/>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D36C34" w:rsidRDefault="00D36C34">
      <w:pPr>
        <w:snapToGrid w:val="0"/>
        <w:spacing w:line="360" w:lineRule="auto"/>
        <w:ind w:firstLine="576"/>
        <w:rPr>
          <w:rFonts w:ascii="仿宋_GB2312" w:eastAsia="仿宋_GB2312" w:hAnsi="仿宋"/>
          <w:u w:val="single"/>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D36C34" w:rsidRDefault="00D36C34">
      <w:pPr>
        <w:snapToGrid w:val="0"/>
        <w:spacing w:line="360" w:lineRule="auto"/>
        <w:ind w:leftChars="273" w:left="573"/>
        <w:rPr>
          <w:rFonts w:ascii="仿宋_GB2312" w:eastAsia="仿宋_GB2312" w:hAnsi="仿宋" w:cs="仿宋_GB2312"/>
          <w:kern w:val="0"/>
          <w:sz w:val="24"/>
          <w:lang w:val="zh-CN"/>
        </w:rPr>
      </w:pPr>
    </w:p>
    <w:p w:rsidR="00D36C34" w:rsidRDefault="00AC021B">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D36C34" w:rsidRDefault="00AC021B">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r>
        <w:rPr>
          <w:rFonts w:ascii="仿宋_GB2312" w:eastAsia="仿宋_GB2312" w:hAnsi="仿宋" w:cs="仿宋_GB2312"/>
          <w:kern w:val="0"/>
          <w:sz w:val="24"/>
          <w:lang w:val="zh-CN"/>
        </w:rPr>
        <w:t>)：</w:t>
      </w:r>
    </w:p>
    <w:p w:rsidR="00D36C34" w:rsidRDefault="00AC021B">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D36C34" w:rsidRDefault="00AC021B">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D36C34" w:rsidRDefault="00AC021B">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D36C34" w:rsidRDefault="00AC021B">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D36C34" w:rsidRDefault="00D36C34">
      <w:pPr>
        <w:adjustRightInd w:val="0"/>
        <w:snapToGrid w:val="0"/>
        <w:spacing w:before="50" w:after="50" w:line="360" w:lineRule="auto"/>
        <w:jc w:val="center"/>
        <w:rPr>
          <w:rFonts w:ascii="仿宋_GB2312" w:eastAsia="仿宋_GB2312" w:hAnsi="仿宋" w:cs="仿宋_GB2312"/>
          <w:b/>
          <w:kern w:val="0"/>
          <w:sz w:val="32"/>
          <w:szCs w:val="32"/>
          <w:lang w:val="zh-CN"/>
        </w:rPr>
      </w:pPr>
    </w:p>
    <w:p w:rsidR="00D36C34" w:rsidRDefault="00AC021B">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D36C34" w:rsidRDefault="00AC021B">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pacing w:line="360" w:lineRule="auto"/>
        <w:ind w:firstLineChars="200" w:firstLine="480"/>
        <w:rPr>
          <w:rFonts w:ascii="仿宋_GB2312" w:eastAsia="仿宋_GB2312" w:hAnsi="仿宋" w:cs="仿宋_GB2312"/>
          <w:sz w:val="24"/>
        </w:rPr>
      </w:pPr>
    </w:p>
    <w:p w:rsidR="00D36C34" w:rsidRDefault="00D36C34">
      <w:pPr>
        <w:spacing w:line="360" w:lineRule="auto"/>
        <w:ind w:firstLineChars="200" w:firstLine="482"/>
        <w:rPr>
          <w:rFonts w:ascii="仿宋_GB2312" w:eastAsia="仿宋_GB2312" w:hAnsi="仿宋" w:cs="仿宋_GB2312"/>
          <w:b/>
          <w:sz w:val="24"/>
        </w:rPr>
      </w:pPr>
    </w:p>
    <w:p w:rsidR="00D36C34" w:rsidRDefault="00D36C34">
      <w:pPr>
        <w:spacing w:line="360" w:lineRule="auto"/>
        <w:ind w:firstLineChars="200" w:firstLine="482"/>
        <w:rPr>
          <w:rFonts w:ascii="仿宋_GB2312" w:eastAsia="仿宋_GB2312" w:hAnsi="仿宋" w:cs="仿宋_GB2312"/>
          <w:b/>
          <w:sz w:val="24"/>
          <w:highlight w:val="yellow"/>
        </w:rPr>
      </w:pPr>
    </w:p>
    <w:p w:rsidR="00D36C34" w:rsidRDefault="00D36C34">
      <w:pPr>
        <w:spacing w:line="360" w:lineRule="auto"/>
        <w:ind w:firstLineChars="200" w:firstLine="482"/>
        <w:rPr>
          <w:rFonts w:ascii="仿宋_GB2312" w:eastAsia="仿宋_GB2312" w:hAnsi="仿宋" w:cs="仿宋_GB2312"/>
          <w:b/>
          <w:sz w:val="24"/>
          <w:highlight w:val="yellow"/>
        </w:rPr>
      </w:pPr>
    </w:p>
    <w:p w:rsidR="00D36C34" w:rsidRDefault="00AC021B">
      <w:pPr>
        <w:pageBreakBefore/>
        <w:spacing w:line="360" w:lineRule="auto"/>
        <w:ind w:firstLineChars="200" w:firstLine="482"/>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color w:val="FF0000"/>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D36C34" w:rsidRDefault="00AC021B">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D36C34" w:rsidRDefault="00AC021B">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D36C34" w:rsidRDefault="00AC021B">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D36C34" w:rsidRDefault="00D36C34">
      <w:pPr>
        <w:snapToGrid w:val="0"/>
        <w:spacing w:line="360" w:lineRule="auto"/>
        <w:ind w:firstLine="576"/>
        <w:rPr>
          <w:rFonts w:ascii="仿宋_GB2312" w:eastAsia="仿宋_GB2312" w:hAnsi="仿宋"/>
          <w:u w:val="single"/>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D36C34" w:rsidRDefault="00D36C34">
      <w:pPr>
        <w:snapToGrid w:val="0"/>
        <w:spacing w:line="360" w:lineRule="auto"/>
        <w:ind w:leftChars="273" w:left="573"/>
        <w:rPr>
          <w:rFonts w:ascii="仿宋_GB2312" w:eastAsia="仿宋_GB2312" w:hAnsi="仿宋" w:cs="仿宋_GB2312"/>
          <w:kern w:val="0"/>
          <w:sz w:val="24"/>
          <w:lang w:val="zh-CN"/>
        </w:rPr>
      </w:pPr>
    </w:p>
    <w:p w:rsidR="00D36C34" w:rsidRDefault="00AC021B">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D36C34" w:rsidRDefault="00AC021B">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sidR="005A05C2">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D36C34" w:rsidRDefault="00AC021B">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D36C34" w:rsidRDefault="00AC021B">
      <w:pPr>
        <w:snapToGrid w:val="0"/>
        <w:spacing w:line="360" w:lineRule="auto"/>
        <w:ind w:firstLineChars="2500" w:firstLine="6000"/>
      </w:pPr>
      <w:r>
        <w:rPr>
          <w:rFonts w:ascii="仿宋_GB2312" w:eastAsia="仿宋_GB2312" w:hAnsi="仿宋" w:cs="仿宋_GB2312" w:hint="eastAsia"/>
          <w:kern w:val="0"/>
          <w:sz w:val="24"/>
          <w:lang w:val="zh-CN"/>
        </w:rPr>
        <w:t>……</w:t>
      </w:r>
    </w:p>
    <w:p w:rsidR="00D36C34" w:rsidRDefault="00AC021B">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AC021B">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D36C34" w:rsidRDefault="00D36C34">
      <w:pPr>
        <w:spacing w:line="360" w:lineRule="auto"/>
        <w:rPr>
          <w:rFonts w:ascii="仿宋" w:eastAsia="仿宋" w:hAnsi="仿宋" w:cs="仿宋_GB2312"/>
          <w:sz w:val="24"/>
          <w:u w:val="single"/>
        </w:rPr>
      </w:pPr>
    </w:p>
    <w:p w:rsidR="00D36C34" w:rsidRDefault="00AC021B">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D36C34" w:rsidRDefault="00AC021B">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D36C34" w:rsidRDefault="00AC021B">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D36C34" w:rsidRDefault="00D36C34">
      <w:pPr>
        <w:spacing w:line="360" w:lineRule="auto"/>
        <w:ind w:firstLine="494"/>
        <w:rPr>
          <w:rFonts w:ascii="仿宋" w:eastAsia="仿宋" w:hAnsi="仿宋" w:cs="宋体"/>
          <w:sz w:val="24"/>
        </w:rPr>
      </w:pPr>
    </w:p>
    <w:p w:rsidR="00D36C34" w:rsidRDefault="00D36C34">
      <w:pPr>
        <w:spacing w:line="360" w:lineRule="auto"/>
        <w:ind w:firstLine="494"/>
        <w:rPr>
          <w:rFonts w:ascii="仿宋" w:eastAsia="仿宋" w:hAnsi="仿宋" w:cs="宋体"/>
          <w:sz w:val="24"/>
        </w:rPr>
      </w:pPr>
    </w:p>
    <w:p w:rsidR="00D36C34" w:rsidRDefault="00D36C34">
      <w:pPr>
        <w:spacing w:line="360" w:lineRule="auto"/>
        <w:ind w:firstLine="494"/>
        <w:rPr>
          <w:rFonts w:ascii="仿宋" w:eastAsia="仿宋" w:hAnsi="仿宋" w:cs="宋体"/>
          <w:sz w:val="24"/>
        </w:rPr>
      </w:pPr>
    </w:p>
    <w:p w:rsidR="00D36C34" w:rsidRDefault="00D36C34">
      <w:pPr>
        <w:spacing w:line="360" w:lineRule="auto"/>
        <w:ind w:firstLine="494"/>
        <w:rPr>
          <w:rFonts w:ascii="仿宋" w:eastAsia="仿宋" w:hAnsi="仿宋" w:cs="宋体"/>
          <w:sz w:val="24"/>
        </w:rPr>
      </w:pPr>
    </w:p>
    <w:p w:rsidR="00D36C34" w:rsidRDefault="00AC021B">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D36C34" w:rsidRDefault="00AC021B">
      <w:pPr>
        <w:ind w:right="1440" w:firstLine="494"/>
        <w:jc w:val="center"/>
        <w:rPr>
          <w:rFonts w:ascii="仿宋" w:eastAsia="仿宋" w:hAnsi="仿宋" w:cs="宋体"/>
          <w:sz w:val="24"/>
        </w:rPr>
      </w:pPr>
      <w:r>
        <w:rPr>
          <w:rFonts w:ascii="仿宋" w:eastAsia="仿宋" w:hAnsi="仿宋" w:cs="宋体"/>
          <w:sz w:val="24"/>
        </w:rPr>
        <w:t xml:space="preserve">                              日期：      年     月    日</w:t>
      </w:r>
    </w:p>
    <w:p w:rsidR="00D36C34" w:rsidRDefault="00AC021B">
      <w:pPr>
        <w:rPr>
          <w:rFonts w:ascii="仿宋" w:eastAsia="仿宋" w:hAnsi="仿宋" w:cs="宋体"/>
          <w:sz w:val="24"/>
        </w:rPr>
      </w:pPr>
      <w:r>
        <w:rPr>
          <w:rFonts w:ascii="仿宋" w:eastAsia="仿宋" w:hAnsi="仿宋" w:cs="宋体" w:hint="eastAsia"/>
          <w:b/>
          <w:bCs/>
          <w:sz w:val="24"/>
        </w:rPr>
        <w:t>附：</w:t>
      </w:r>
    </w:p>
    <w:p w:rsidR="00D36C34" w:rsidRDefault="006C0ED8">
      <w:pPr>
        <w:spacing w:line="360" w:lineRule="auto"/>
        <w:rPr>
          <w:rFonts w:ascii="仿宋" w:eastAsia="仿宋" w:hAnsi="仿宋"/>
          <w:bCs/>
          <w:sz w:val="24"/>
        </w:rPr>
      </w:pPr>
      <w:r w:rsidRPr="006C0ED8">
        <w:rPr>
          <w:rFonts w:ascii="仿宋" w:eastAsia="仿宋" w:hAnsi="仿宋"/>
          <w:b/>
          <w:bCs/>
          <w:sz w:val="24"/>
        </w:rPr>
        <w:pict>
          <v:rect id="Rectangle 17" o:spid="_x0000_s1026" style="position:absolute;left:0;text-align:left;margin-left:238.9pt;margin-top:28.05pt;width:212.95pt;height:177.45pt;z-index:-25165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6C0ED8">
        <w:rPr>
          <w:rFonts w:ascii="仿宋" w:eastAsia="仿宋" w:hAnsi="仿宋"/>
          <w:b/>
          <w:bCs/>
          <w:sz w:val="24"/>
        </w:rPr>
        <w:pict>
          <v:rect id="Rectangle 16" o:spid="_x0000_s1028" style="position:absolute;left:0;text-align:left;margin-left:-7.2pt;margin-top:30.3pt;width:208.5pt;height:177.45pt;z-index:-25165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AC021B">
        <w:rPr>
          <w:rFonts w:ascii="仿宋" w:eastAsia="仿宋" w:hAnsi="仿宋" w:cs="宋体" w:hint="eastAsia"/>
          <w:sz w:val="24"/>
        </w:rPr>
        <w:t>投标单位法定名称章（印模）投标单位“</w:t>
      </w:r>
      <w:r w:rsidR="00AC021B">
        <w:rPr>
          <w:rFonts w:ascii="仿宋" w:eastAsia="仿宋" w:hAnsi="仿宋" w:cs="仿宋_GB2312"/>
          <w:sz w:val="24"/>
        </w:rPr>
        <w:t>XX</w:t>
      </w:r>
      <w:r w:rsidR="00AC021B">
        <w:rPr>
          <w:rFonts w:ascii="仿宋" w:eastAsia="仿宋" w:hAnsi="仿宋" w:cs="宋体" w:hint="eastAsia"/>
          <w:sz w:val="24"/>
        </w:rPr>
        <w:t>专用章”（印模）</w:t>
      </w: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AC021B">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D36C34" w:rsidRDefault="00AC021B">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D36C34" w:rsidRDefault="00D36C34">
      <w:pPr>
        <w:pageBreakBefore/>
        <w:rPr>
          <w:rFonts w:ascii="仿宋_GB2312" w:eastAsia="仿宋_GB2312" w:hAnsi="仿宋_GB2312" w:cs="仿宋_GB2312"/>
          <w:b/>
          <w:sz w:val="32"/>
          <w:szCs w:val="32"/>
        </w:rPr>
      </w:pPr>
    </w:p>
    <w:p w:rsidR="00D36C34" w:rsidRDefault="00AC021B">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D36C34" w:rsidRDefault="00D36C34">
      <w:pPr>
        <w:ind w:right="420" w:firstLineChars="2450" w:firstLine="5880"/>
        <w:jc w:val="left"/>
        <w:rPr>
          <w:rFonts w:ascii="仿宋_GB2312" w:eastAsia="仿宋_GB2312" w:hAnsi="仿宋_GB2312" w:cs="仿宋_GB2312"/>
          <w:sz w:val="24"/>
        </w:rPr>
      </w:pPr>
    </w:p>
    <w:p w:rsidR="00D36C34" w:rsidRDefault="00AC021B">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D36C34" w:rsidRDefault="00AC021B">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D36C34" w:rsidRDefault="00D36C34">
      <w:pPr>
        <w:jc w:val="center"/>
        <w:rPr>
          <w:rFonts w:ascii="仿宋_GB2312" w:eastAsia="仿宋_GB2312" w:hAnsi="仿宋_GB2312" w:cs="仿宋_GB2312"/>
          <w:b/>
          <w:sz w:val="18"/>
        </w:rPr>
      </w:pPr>
    </w:p>
    <w:p w:rsidR="00D36C34" w:rsidRDefault="00D36C34">
      <w:pPr>
        <w:jc w:val="center"/>
        <w:rPr>
          <w:rFonts w:ascii="仿宋_GB2312" w:eastAsia="仿宋_GB2312" w:hAnsi="仿宋_GB2312" w:cs="仿宋_GB2312"/>
          <w:b/>
          <w:sz w:val="32"/>
        </w:rPr>
      </w:pPr>
    </w:p>
    <w:p w:rsidR="00D36C34" w:rsidRDefault="00D36C34">
      <w:pPr>
        <w:jc w:val="center"/>
        <w:rPr>
          <w:rFonts w:ascii="仿宋_GB2312" w:eastAsia="仿宋_GB2312" w:hAnsi="仿宋_GB2312" w:cs="仿宋_GB2312"/>
          <w:b/>
          <w:sz w:val="32"/>
        </w:rPr>
      </w:pPr>
    </w:p>
    <w:p w:rsidR="00D36C34" w:rsidRDefault="00AC021B">
      <w:pPr>
        <w:rPr>
          <w:rFonts w:ascii="仿宋_GB2312" w:eastAsia="仿宋_GB2312" w:hAnsi="仿宋_GB2312" w:cs="仿宋_GB2312"/>
          <w:b/>
          <w:sz w:val="24"/>
        </w:rPr>
      </w:pPr>
      <w:r>
        <w:rPr>
          <w:rFonts w:ascii="仿宋_GB2312" w:eastAsia="仿宋_GB2312" w:hAnsi="仿宋_GB2312" w:cs="仿宋_GB2312" w:hint="eastAsia"/>
          <w:b/>
          <w:sz w:val="24"/>
        </w:rPr>
        <w:t>注：</w:t>
      </w:r>
    </w:p>
    <w:p w:rsidR="00D36C34" w:rsidRDefault="00AC021B">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D36C34" w:rsidRDefault="00AC021B">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D36C34" w:rsidRDefault="00AC021B">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D36C34" w:rsidRDefault="00D36C34">
      <w:pPr>
        <w:ind w:right="420" w:firstLineChars="2450" w:firstLine="5880"/>
        <w:jc w:val="left"/>
        <w:rPr>
          <w:rFonts w:ascii="仿宋_GB2312" w:eastAsia="仿宋_GB2312" w:hAnsi="仿宋_GB2312" w:cs="仿宋_GB2312"/>
          <w:sz w:val="24"/>
        </w:rPr>
      </w:pPr>
    </w:p>
    <w:p w:rsidR="00D36C34" w:rsidRDefault="00AC021B">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D36C34" w:rsidRDefault="00AC021B">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AC021B">
      <w:pPr>
        <w:rPr>
          <w:rFonts w:ascii="仿宋_GB2312" w:eastAsia="仿宋_GB2312" w:hAnsi="仿宋_GB2312" w:cs="仿宋_GB2312"/>
          <w:b/>
          <w:sz w:val="24"/>
        </w:rPr>
      </w:pPr>
      <w:r>
        <w:rPr>
          <w:rFonts w:ascii="仿宋_GB2312" w:eastAsia="仿宋_GB2312" w:hAnsi="仿宋_GB2312" w:cs="仿宋_GB2312" w:hint="eastAsia"/>
          <w:b/>
          <w:sz w:val="24"/>
        </w:rPr>
        <w:t>注：</w:t>
      </w:r>
    </w:p>
    <w:p w:rsidR="00D36C34" w:rsidRDefault="00AC021B">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D36C34" w:rsidRDefault="00AC021B">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D36C34" w:rsidRDefault="00D36C34">
      <w:pPr>
        <w:rPr>
          <w:rFonts w:ascii="仿宋_GB2312" w:eastAsia="仿宋_GB2312" w:hAnsi="仿宋_GB2312" w:cs="仿宋_GB2312"/>
          <w:sz w:val="24"/>
        </w:rPr>
      </w:pPr>
    </w:p>
    <w:p w:rsidR="00D36C34" w:rsidRDefault="00AC021B">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D36C34" w:rsidRDefault="00D36C34">
      <w:pPr>
        <w:spacing w:line="588" w:lineRule="exact"/>
        <w:rPr>
          <w:rFonts w:ascii="仿宋_GB2312" w:eastAsia="仿宋_GB2312"/>
          <w:b/>
          <w:spacing w:val="6"/>
          <w:sz w:val="30"/>
          <w:szCs w:val="30"/>
        </w:rPr>
      </w:pPr>
    </w:p>
    <w:p w:rsidR="00D36C34" w:rsidRDefault="00AC021B">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D36C34" w:rsidRDefault="00AC021B">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D36C34" w:rsidRDefault="00D36C34">
      <w:pPr>
        <w:spacing w:line="588" w:lineRule="exact"/>
        <w:ind w:firstLineChars="200" w:firstLine="480"/>
        <w:rPr>
          <w:rFonts w:ascii="仿宋_GB2312" w:eastAsia="仿宋_GB2312" w:hAnsi="仿宋_GB2312" w:cs="仿宋_GB2312"/>
          <w:sz w:val="24"/>
        </w:rPr>
      </w:pPr>
    </w:p>
    <w:p w:rsidR="00D36C34" w:rsidRDefault="00D36C34">
      <w:pPr>
        <w:spacing w:line="588" w:lineRule="exact"/>
        <w:ind w:firstLineChars="200" w:firstLine="480"/>
        <w:rPr>
          <w:rFonts w:ascii="仿宋_GB2312" w:eastAsia="仿宋_GB2312" w:hAnsi="仿宋_GB2312" w:cs="仿宋_GB2312"/>
          <w:sz w:val="24"/>
        </w:rPr>
      </w:pPr>
    </w:p>
    <w:p w:rsidR="00D36C34" w:rsidRDefault="00AC021B">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D36C34" w:rsidRDefault="00AC021B">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D36C34" w:rsidRDefault="00D36C34">
      <w:pPr>
        <w:rPr>
          <w:rFonts w:ascii="仿宋_GB2312" w:eastAsia="仿宋_GB2312" w:hAnsi="仿宋_GB2312" w:cs="仿宋_GB2312"/>
          <w:sz w:val="24"/>
        </w:rPr>
      </w:pPr>
    </w:p>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D36C34" w:rsidRDefault="00D36C34">
      <w:pPr>
        <w:rPr>
          <w:rFonts w:ascii="仿宋_GB2312" w:eastAsia="仿宋_GB2312"/>
        </w:rPr>
      </w:pPr>
    </w:p>
    <w:p w:rsidR="00D36C34" w:rsidRDefault="00AC021B">
      <w:pPr>
        <w:tabs>
          <w:tab w:val="left" w:pos="4860"/>
        </w:tabs>
        <w:ind w:right="1559" w:firstLineChars="200" w:firstLine="480"/>
        <w:jc w:val="left"/>
        <w:rPr>
          <w:rFonts w:ascii="仿宋_GB2312" w:eastAsia="仿宋_GB2312" w:hAnsi="仿宋_GB2312" w:cs="仿宋_GB2312"/>
          <w:sz w:val="24"/>
        </w:rPr>
      </w:pPr>
      <w:r w:rsidRPr="00911156">
        <w:rPr>
          <w:rFonts w:ascii="仿宋_GB2312" w:eastAsia="仿宋_GB2312" w:hAnsi="仿宋_GB2312" w:cs="仿宋_GB2312"/>
          <w:sz w:val="24"/>
        </w:rPr>
        <w:object w:dxaOrig="7800" w:dyaOrig="840">
          <v:shape id="_x0000_i1027" type="#_x0000_t75" style="width:390pt;height:42pt" o:ole="">
            <v:imagedata r:id="rId18" o:title=""/>
          </v:shape>
          <o:OLEObject Type="Embed" ProgID="Package" ShapeID="_x0000_i1027" DrawAspect="Content" ObjectID="_1724674500" r:id="rId19"/>
        </w:object>
      </w:r>
    </w:p>
    <w:p w:rsidR="00D36C34" w:rsidRDefault="00D36C34">
      <w:pPr>
        <w:ind w:firstLineChars="200" w:firstLine="420"/>
        <w:rPr>
          <w:rFonts w:ascii="仿宋_GB2312" w:eastAsia="仿宋_GB2312"/>
        </w:rPr>
      </w:pPr>
    </w:p>
    <w:p w:rsidR="00D36C34" w:rsidRDefault="00D36C34">
      <w:pPr>
        <w:ind w:firstLineChars="200" w:firstLine="420"/>
        <w:rPr>
          <w:rFonts w:ascii="仿宋_GB2312" w:eastAsia="仿宋_GB2312"/>
        </w:rPr>
      </w:pPr>
    </w:p>
    <w:p w:rsidR="00D36C34" w:rsidRDefault="00D36C34">
      <w:pPr>
        <w:ind w:firstLineChars="200" w:firstLine="420"/>
        <w:rPr>
          <w:rFonts w:ascii="仿宋_GB2312" w:eastAsia="仿宋_GB2312"/>
        </w:rPr>
      </w:pPr>
    </w:p>
    <w:p w:rsidR="00D36C34" w:rsidRDefault="00D36C34">
      <w:pPr>
        <w:ind w:firstLineChars="200" w:firstLine="420"/>
        <w:rPr>
          <w:rFonts w:ascii="仿宋_GB2312" w:eastAsia="仿宋_GB2312"/>
        </w:rPr>
      </w:pPr>
    </w:p>
    <w:p w:rsidR="00D36C34" w:rsidRDefault="00D36C34">
      <w:pPr>
        <w:rPr>
          <w:rFonts w:ascii="仿宋_GB2312" w:eastAsia="仿宋_GB2312" w:hAnsi="仿宋_GB2312" w:cs="仿宋_GB2312"/>
          <w:b/>
          <w:sz w:val="24"/>
        </w:rPr>
      </w:pPr>
    </w:p>
    <w:p w:rsidR="00D36C34" w:rsidRDefault="00AC021B">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D36C34" w:rsidRDefault="00D36C34">
      <w:pPr>
        <w:jc w:val="center"/>
        <w:rPr>
          <w:rFonts w:ascii="仿宋" w:eastAsia="仿宋" w:hAnsi="仿宋" w:cs="仿宋"/>
          <w:b/>
          <w:bCs/>
          <w:sz w:val="44"/>
          <w:szCs w:val="44"/>
        </w:rPr>
      </w:pPr>
    </w:p>
    <w:p w:rsidR="00D36C34" w:rsidRDefault="00AC021B">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D36C34" w:rsidRDefault="00D36C34">
      <w:pPr>
        <w:adjustRightInd w:val="0"/>
        <w:snapToGrid w:val="0"/>
        <w:spacing w:line="360" w:lineRule="auto"/>
        <w:rPr>
          <w:rFonts w:ascii="仿宋" w:eastAsia="仿宋" w:hAnsi="仿宋" w:cs="仿宋"/>
          <w:sz w:val="32"/>
          <w:szCs w:val="32"/>
        </w:rPr>
      </w:pP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D36C34" w:rsidRDefault="00D36C34">
      <w:pPr>
        <w:adjustRightInd w:val="0"/>
        <w:snapToGrid w:val="0"/>
        <w:spacing w:line="360" w:lineRule="auto"/>
        <w:rPr>
          <w:rFonts w:ascii="仿宋" w:eastAsia="仿宋" w:hAnsi="仿宋" w:cs="仿宋"/>
          <w:sz w:val="32"/>
          <w:szCs w:val="32"/>
          <w:u w:val="dotted"/>
        </w:rPr>
      </w:pP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D36C34" w:rsidRDefault="00AC021B">
      <w:pPr>
        <w:rPr>
          <w:rFonts w:ascii="仿宋_GB2312" w:eastAsia="仿宋_GB2312"/>
          <w:sz w:val="30"/>
          <w:szCs w:val="30"/>
        </w:rPr>
      </w:pPr>
      <w:r>
        <w:rPr>
          <w:rFonts w:ascii="仿宋_GB2312" w:eastAsia="仿宋_GB2312" w:hint="eastAsia"/>
          <w:sz w:val="30"/>
          <w:szCs w:val="30"/>
        </w:rPr>
        <w:t xml:space="preserve">签字(签章)：                   公章：                      </w:t>
      </w:r>
    </w:p>
    <w:p w:rsidR="00D36C34" w:rsidRDefault="00AC021B">
      <w:pPr>
        <w:rPr>
          <w:rFonts w:ascii="仿宋_GB2312" w:eastAsia="仿宋_GB2312"/>
          <w:sz w:val="30"/>
          <w:szCs w:val="30"/>
        </w:rPr>
      </w:pPr>
      <w:r>
        <w:rPr>
          <w:rFonts w:ascii="仿宋_GB2312" w:eastAsia="仿宋_GB2312" w:hint="eastAsia"/>
          <w:sz w:val="30"/>
          <w:szCs w:val="30"/>
        </w:rPr>
        <w:t xml:space="preserve">日期：    </w:t>
      </w:r>
    </w:p>
    <w:p w:rsidR="00D36C34" w:rsidRDefault="00D36C34">
      <w:pPr>
        <w:adjustRightInd w:val="0"/>
        <w:snapToGrid w:val="0"/>
        <w:spacing w:line="360" w:lineRule="auto"/>
        <w:rPr>
          <w:rFonts w:ascii="仿宋" w:eastAsia="仿宋" w:hAnsi="仿宋" w:cs="仿宋"/>
          <w:sz w:val="32"/>
          <w:szCs w:val="32"/>
        </w:rPr>
      </w:pPr>
    </w:p>
    <w:p w:rsidR="00D36C34" w:rsidRDefault="00D36C34">
      <w:pPr>
        <w:adjustRightInd w:val="0"/>
        <w:snapToGrid w:val="0"/>
        <w:spacing w:line="360" w:lineRule="auto"/>
        <w:rPr>
          <w:rFonts w:ascii="仿宋" w:eastAsia="仿宋" w:hAnsi="仿宋" w:cs="仿宋"/>
          <w:sz w:val="32"/>
          <w:szCs w:val="32"/>
        </w:rPr>
      </w:pPr>
    </w:p>
    <w:p w:rsidR="00D36C34" w:rsidRDefault="00D36C34">
      <w:pPr>
        <w:jc w:val="center"/>
        <w:rPr>
          <w:rFonts w:ascii="仿宋" w:eastAsia="仿宋" w:hAnsi="仿宋" w:cs="仿宋"/>
          <w:b/>
          <w:bCs/>
          <w:sz w:val="32"/>
          <w:szCs w:val="32"/>
        </w:rPr>
      </w:pPr>
    </w:p>
    <w:p w:rsidR="00D36C34" w:rsidRDefault="00D36C34">
      <w:pPr>
        <w:jc w:val="center"/>
        <w:rPr>
          <w:rFonts w:ascii="仿宋" w:eastAsia="仿宋" w:hAnsi="仿宋" w:cs="仿宋"/>
          <w:b/>
          <w:bCs/>
          <w:sz w:val="32"/>
          <w:szCs w:val="32"/>
        </w:rPr>
      </w:pPr>
    </w:p>
    <w:p w:rsidR="00D36C34" w:rsidRDefault="00D36C34">
      <w:pPr>
        <w:jc w:val="center"/>
        <w:rPr>
          <w:rFonts w:ascii="仿宋" w:eastAsia="仿宋" w:hAnsi="仿宋" w:cs="仿宋"/>
          <w:b/>
          <w:bCs/>
          <w:sz w:val="32"/>
          <w:szCs w:val="32"/>
        </w:rPr>
      </w:pPr>
    </w:p>
    <w:p w:rsidR="00D36C34" w:rsidRDefault="00AC021B">
      <w:pPr>
        <w:rPr>
          <w:rFonts w:ascii="黑体" w:eastAsia="黑体" w:hAnsi="黑体"/>
          <w:b/>
          <w:sz w:val="32"/>
          <w:szCs w:val="32"/>
        </w:rPr>
      </w:pPr>
      <w:r>
        <w:rPr>
          <w:rFonts w:ascii="黑体" w:eastAsia="黑体" w:hAnsi="黑体" w:hint="eastAsia"/>
          <w:b/>
          <w:sz w:val="32"/>
          <w:szCs w:val="32"/>
        </w:rPr>
        <w:t>质疑函制作说明：</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D36C34" w:rsidRDefault="00AC021B">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D36C34" w:rsidRDefault="00AC021B">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D36C34" w:rsidRDefault="00AC021B">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D36C34" w:rsidRDefault="00AC021B">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D36C34" w:rsidRDefault="00AC021B">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五、企业划分由政府综合统计部门根据统计年报每年确定一次，定报统计原则上不进行调整。</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D36C34" w:rsidRDefault="00AC021B">
      <w:pPr>
        <w:widowControl/>
        <w:jc w:val="left"/>
        <w:rPr>
          <w:rFonts w:ascii="宋体" w:hAnsi="宋体" w:cs="宋体"/>
          <w:kern w:val="0"/>
          <w:sz w:val="24"/>
        </w:rPr>
      </w:pPr>
      <w:r>
        <w:rPr>
          <w:rFonts w:ascii="宋体" w:hAnsi="宋体" w:cs="宋体"/>
          <w:kern w:val="0"/>
          <w:sz w:val="18"/>
          <w:szCs w:val="18"/>
        </w:rPr>
        <w:br/>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D36C34">
        <w:trPr>
          <w:jc w:val="center"/>
        </w:trPr>
        <w:tc>
          <w:tcPr>
            <w:tcW w:w="1457"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微型</w:t>
            </w:r>
          </w:p>
        </w:tc>
      </w:tr>
      <w:tr w:rsidR="00D36C34">
        <w:trPr>
          <w:jc w:val="center"/>
        </w:trPr>
        <w:tc>
          <w:tcPr>
            <w:tcW w:w="1457" w:type="dxa"/>
            <w:vAlign w:val="center"/>
          </w:tcPr>
          <w:p w:rsidR="00D36C34" w:rsidRDefault="00AC021B">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Y＜50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Y＜300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Y＜300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Z＜300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X＜5</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Y＜200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Y＜50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Z＜2000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Y＜500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Z＜100</w:t>
            </w:r>
          </w:p>
        </w:tc>
      </w:tr>
      <w:tr w:rsidR="00D36C34">
        <w:trPr>
          <w:jc w:val="center"/>
        </w:trPr>
        <w:tc>
          <w:tcPr>
            <w:tcW w:w="1457" w:type="dxa"/>
            <w:vAlign w:val="center"/>
          </w:tcPr>
          <w:p w:rsidR="00D36C34" w:rsidRDefault="00AC021B">
            <w:pPr>
              <w:widowControl/>
              <w:jc w:val="left"/>
              <w:rPr>
                <w:rFonts w:ascii="宋体" w:hAnsi="宋体" w:cs="宋体"/>
                <w:kern w:val="0"/>
                <w:sz w:val="24"/>
              </w:rPr>
            </w:pPr>
            <w:r>
              <w:rPr>
                <w:rFonts w:ascii="宋体" w:hAnsi="宋体" w:cs="宋体"/>
                <w:kern w:val="0"/>
                <w:sz w:val="24"/>
              </w:rPr>
              <w:lastRenderedPageBreak/>
              <w:t>其他未列明行业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bl>
    <w:p w:rsidR="00D36C34" w:rsidRDefault="00AC021B">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D36C34" w:rsidRDefault="00AC021B">
      <w:pPr>
        <w:widowControl/>
        <w:jc w:val="left"/>
        <w:rPr>
          <w:rFonts w:ascii="宋体" w:hAnsi="宋体" w:cs="宋体"/>
          <w:kern w:val="0"/>
          <w:sz w:val="24"/>
        </w:rPr>
      </w:pPr>
      <w:r>
        <w:rPr>
          <w:rFonts w:ascii="宋体" w:hAnsi="宋体" w:cs="宋体"/>
          <w:kern w:val="0"/>
          <w:sz w:val="18"/>
          <w:szCs w:val="18"/>
        </w:rPr>
        <w:br/>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D36C34" w:rsidRDefault="00AC021B">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w:t>
      </w:r>
      <w:r>
        <w:rPr>
          <w:rFonts w:ascii="宋体" w:hAnsi="宋体" w:cs="宋体"/>
          <w:kern w:val="0"/>
          <w:szCs w:val="21"/>
        </w:rPr>
        <w:lastRenderedPageBreak/>
        <w:t>规定从2017年统计年报和2018年定期统计报表起统一使用新分类标准。为此，我们对2011年印发的《统计上大中小微型企业划分办法》进行修订。</w:t>
      </w:r>
    </w:p>
    <w:p w:rsidR="00D36C34" w:rsidRDefault="00AC021B">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D36C34" w:rsidRDefault="00AC021B">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D36C34" w:rsidRDefault="00AC021B">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D36C34" w:rsidRDefault="00AC021B">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D36C34" w:rsidRDefault="00AC021B">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二、适用范围。本规定适用于从事《国民经济行业分类》(GB/T4754-2011)中J门类（金融业）活动的企业。</w:t>
      </w:r>
      <w:r>
        <w:rPr>
          <w:rFonts w:ascii="宋体" w:hAnsi="宋体" w:cs="宋体"/>
          <w:kern w:val="0"/>
          <w:szCs w:val="21"/>
        </w:rPr>
        <w:b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w:t>
      </w:r>
      <w:r>
        <w:rPr>
          <w:rFonts w:ascii="宋体" w:hAnsi="宋体" w:cs="宋体"/>
          <w:kern w:val="0"/>
          <w:szCs w:val="21"/>
        </w:rPr>
        <w:lastRenderedPageBreak/>
        <w:t>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七、标准值的评估和调整。金融业企业划型标准工作组毎五年对划型标准值受经济发展与通货膨胀等因素的响程度进行评估和调整。</w:t>
      </w:r>
      <w:r>
        <w:rPr>
          <w:rFonts w:ascii="宋体" w:hAnsi="宋体" w:cs="宋体"/>
          <w:kern w:val="0"/>
          <w:szCs w:val="21"/>
        </w:rPr>
        <w:b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D36C34">
        <w:trPr>
          <w:jc w:val="center"/>
        </w:trPr>
        <w:tc>
          <w:tcPr>
            <w:tcW w:w="1760" w:type="dxa"/>
            <w:gridSpan w:val="2"/>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资产总额</w:t>
            </w:r>
          </w:p>
        </w:tc>
      </w:tr>
      <w:tr w:rsidR="00D36C34">
        <w:trPr>
          <w:jc w:val="center"/>
        </w:trPr>
        <w:tc>
          <w:tcPr>
            <w:tcW w:w="73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5000亿元（含）至40000亿元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50亿元（含）至5000亿元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50亿元（含）至200亿元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50亿元（含）至200亿元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1760" w:type="dxa"/>
            <w:gridSpan w:val="2"/>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100亿元（含）至1000亿元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10亿元（含）至100亿元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10亿元以下</w:t>
            </w:r>
          </w:p>
        </w:tc>
      </w:tr>
      <w:tr w:rsidR="00D36C34">
        <w:trPr>
          <w:jc w:val="center"/>
        </w:trPr>
        <w:tc>
          <w:tcPr>
            <w:tcW w:w="1760" w:type="dxa"/>
            <w:gridSpan w:val="2"/>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400亿元（含）至5000亿元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20亿元（含）至400亿元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20亿元以下</w:t>
            </w:r>
          </w:p>
        </w:tc>
      </w:tr>
      <w:tr w:rsidR="00D36C34">
        <w:trPr>
          <w:jc w:val="center"/>
        </w:trPr>
        <w:tc>
          <w:tcPr>
            <w:tcW w:w="73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400亿元（含）至1000亿元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20亿元（含）至400亿元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5000亿元（含）至40000亿元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50亿元（含）至5000亿元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50亿元（含）至200亿元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bl>
    <w:p w:rsidR="00D36C34" w:rsidRDefault="00D36C34">
      <w:pPr>
        <w:rPr>
          <w:rFonts w:ascii="仿宋_GB2312" w:eastAsia="仿宋_GB2312" w:hAnsi="仿宋_GB2312" w:cs="仿宋_GB2312"/>
          <w:sz w:val="24"/>
        </w:rPr>
      </w:pPr>
    </w:p>
    <w:p w:rsidR="00D36C34" w:rsidRDefault="00D36C34">
      <w:pPr>
        <w:ind w:firstLineChars="200" w:firstLine="420"/>
        <w:rPr>
          <w:rFonts w:ascii="仿宋_GB2312" w:eastAsia="仿宋_GB2312"/>
        </w:rPr>
      </w:pPr>
    </w:p>
    <w:p w:rsidR="00D36C34" w:rsidRDefault="00D36C34">
      <w:pPr>
        <w:spacing w:line="360" w:lineRule="auto"/>
        <w:rPr>
          <w:rFonts w:ascii="仿宋_GB2312" w:eastAsia="仿宋_GB2312" w:hAnsi="仿宋_GB2312" w:cs="仿宋_GB2312"/>
          <w:kern w:val="0"/>
          <w:sz w:val="24"/>
        </w:rPr>
      </w:pPr>
    </w:p>
    <w:sectPr w:rsidR="00D36C34" w:rsidSect="00911156">
      <w:headerReference w:type="default" r:id="rId20"/>
      <w:footerReference w:type="even" r:id="rId21"/>
      <w:footerReference w:type="default" r:id="rId22"/>
      <w:pgSz w:w="11906" w:h="16838"/>
      <w:pgMar w:top="1440" w:right="1558"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24F" w:rsidRDefault="00CD424F">
      <w:r>
        <w:separator/>
      </w:r>
    </w:p>
  </w:endnote>
  <w:endnote w:type="continuationSeparator" w:id="1">
    <w:p w:rsidR="00CD424F" w:rsidRDefault="00CD42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2D" w:rsidRDefault="0048652D">
    <w:pPr>
      <w:pStyle w:val="af"/>
      <w:jc w:val="center"/>
      <w:rPr>
        <w:rFonts w:ascii="仿宋_GB2312" w:eastAsia="仿宋_GB2312"/>
      </w:rPr>
    </w:pPr>
    <w:r>
      <w:rPr>
        <w:rFonts w:ascii="仿宋_GB2312" w:eastAsia="仿宋_GB2312" w:hint="eastAsia"/>
        <w:kern w:val="0"/>
      </w:rPr>
      <w:t xml:space="preserve">第 </w:t>
    </w:r>
    <w:r w:rsidR="006C0ED8">
      <w:rPr>
        <w:rFonts w:ascii="仿宋_GB2312" w:eastAsia="仿宋_GB2312" w:hint="eastAsia"/>
        <w:kern w:val="0"/>
      </w:rPr>
      <w:fldChar w:fldCharType="begin"/>
    </w:r>
    <w:r>
      <w:rPr>
        <w:rFonts w:ascii="仿宋_GB2312" w:eastAsia="仿宋_GB2312" w:hint="eastAsia"/>
        <w:kern w:val="0"/>
      </w:rPr>
      <w:instrText xml:space="preserve"> PAGE </w:instrText>
    </w:r>
    <w:r w:rsidR="006C0ED8">
      <w:rPr>
        <w:rFonts w:ascii="仿宋_GB2312" w:eastAsia="仿宋_GB2312" w:hint="eastAsia"/>
        <w:kern w:val="0"/>
      </w:rPr>
      <w:fldChar w:fldCharType="separate"/>
    </w:r>
    <w:r w:rsidR="000A114D">
      <w:rPr>
        <w:rFonts w:ascii="仿宋_GB2312" w:eastAsia="仿宋_GB2312"/>
        <w:noProof/>
        <w:kern w:val="0"/>
      </w:rPr>
      <w:t>7</w:t>
    </w:r>
    <w:r w:rsidR="006C0ED8">
      <w:rPr>
        <w:rFonts w:ascii="仿宋_GB2312" w:eastAsia="仿宋_GB2312" w:hint="eastAsia"/>
        <w:kern w:val="0"/>
      </w:rPr>
      <w:fldChar w:fldCharType="end"/>
    </w:r>
    <w:r>
      <w:rPr>
        <w:rFonts w:ascii="仿宋_GB2312" w:eastAsia="仿宋_GB2312" w:hint="eastAsia"/>
        <w:kern w:val="0"/>
      </w:rPr>
      <w:t xml:space="preserve"> 页 共 </w:t>
    </w:r>
    <w:r w:rsidR="006C0ED8">
      <w:rPr>
        <w:rFonts w:ascii="仿宋_GB2312" w:eastAsia="仿宋_GB2312" w:hint="eastAsia"/>
        <w:kern w:val="0"/>
      </w:rPr>
      <w:fldChar w:fldCharType="begin"/>
    </w:r>
    <w:r>
      <w:rPr>
        <w:rFonts w:ascii="仿宋_GB2312" w:eastAsia="仿宋_GB2312" w:hint="eastAsia"/>
        <w:kern w:val="0"/>
      </w:rPr>
      <w:instrText xml:space="preserve"> NUMPAGES </w:instrText>
    </w:r>
    <w:r w:rsidR="006C0ED8">
      <w:rPr>
        <w:rFonts w:ascii="仿宋_GB2312" w:eastAsia="仿宋_GB2312" w:hint="eastAsia"/>
        <w:kern w:val="0"/>
      </w:rPr>
      <w:fldChar w:fldCharType="separate"/>
    </w:r>
    <w:r w:rsidR="000A114D">
      <w:rPr>
        <w:rFonts w:ascii="仿宋_GB2312" w:eastAsia="仿宋_GB2312"/>
        <w:noProof/>
        <w:kern w:val="0"/>
      </w:rPr>
      <w:t>78</w:t>
    </w:r>
    <w:r w:rsidR="006C0ED8">
      <w:rPr>
        <w:rFonts w:ascii="仿宋_GB2312" w:eastAsia="仿宋_GB2312" w:hint="eastAsia"/>
        <w:kern w:val="0"/>
      </w:rPr>
      <w:fldChar w:fldCharType="end"/>
    </w:r>
    <w:r>
      <w:rPr>
        <w:rFonts w:ascii="仿宋_GB2312" w:eastAsia="仿宋_GB2312" w:hint="eastAsia"/>
        <w:kern w:val="0"/>
      </w:rPr>
      <w:t xml:space="preserve"> 页</w:t>
    </w:r>
  </w:p>
  <w:p w:rsidR="0048652D" w:rsidRDefault="0048652D">
    <w:pPr>
      <w:rPr>
        <w:rFonts w:ascii="仿宋_GB2312" w:eastAsia="仿宋_GB23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2D" w:rsidRDefault="0048652D">
    <w:pPr>
      <w:pStyle w:val="af"/>
      <w:jc w:val="center"/>
      <w:rPr>
        <w:rFonts w:ascii="仿宋_GB2312" w:eastAsia="仿宋_GB2312"/>
      </w:rPr>
    </w:pPr>
    <w:r>
      <w:rPr>
        <w:rFonts w:ascii="仿宋_GB2312" w:eastAsia="仿宋_GB2312" w:hint="eastAsia"/>
        <w:kern w:val="0"/>
      </w:rPr>
      <w:t xml:space="preserve">第 </w:t>
    </w:r>
    <w:r w:rsidR="006C0ED8">
      <w:rPr>
        <w:rFonts w:ascii="仿宋_GB2312" w:eastAsia="仿宋_GB2312" w:hint="eastAsia"/>
        <w:kern w:val="0"/>
      </w:rPr>
      <w:fldChar w:fldCharType="begin"/>
    </w:r>
    <w:r>
      <w:rPr>
        <w:rFonts w:ascii="仿宋_GB2312" w:eastAsia="仿宋_GB2312" w:hint="eastAsia"/>
        <w:kern w:val="0"/>
      </w:rPr>
      <w:instrText xml:space="preserve"> PAGE </w:instrText>
    </w:r>
    <w:r w:rsidR="006C0ED8">
      <w:rPr>
        <w:rFonts w:ascii="仿宋_GB2312" w:eastAsia="仿宋_GB2312" w:hint="eastAsia"/>
        <w:kern w:val="0"/>
      </w:rPr>
      <w:fldChar w:fldCharType="separate"/>
    </w:r>
    <w:r w:rsidR="00F4392E">
      <w:rPr>
        <w:rFonts w:ascii="仿宋_GB2312" w:eastAsia="仿宋_GB2312"/>
        <w:noProof/>
        <w:kern w:val="0"/>
      </w:rPr>
      <w:t>1</w:t>
    </w:r>
    <w:r w:rsidR="006C0ED8">
      <w:rPr>
        <w:rFonts w:ascii="仿宋_GB2312" w:eastAsia="仿宋_GB2312" w:hint="eastAsia"/>
        <w:kern w:val="0"/>
      </w:rPr>
      <w:fldChar w:fldCharType="end"/>
    </w:r>
    <w:r>
      <w:rPr>
        <w:rFonts w:ascii="仿宋_GB2312" w:eastAsia="仿宋_GB2312" w:hint="eastAsia"/>
        <w:kern w:val="0"/>
      </w:rPr>
      <w:t xml:space="preserve"> 页 共 </w:t>
    </w:r>
    <w:r w:rsidR="006C0ED8">
      <w:rPr>
        <w:rFonts w:ascii="仿宋_GB2312" w:eastAsia="仿宋_GB2312" w:hint="eastAsia"/>
        <w:kern w:val="0"/>
      </w:rPr>
      <w:fldChar w:fldCharType="begin"/>
    </w:r>
    <w:r>
      <w:rPr>
        <w:rFonts w:ascii="仿宋_GB2312" w:eastAsia="仿宋_GB2312" w:hint="eastAsia"/>
        <w:kern w:val="0"/>
      </w:rPr>
      <w:instrText xml:space="preserve"> NUMPAGES </w:instrText>
    </w:r>
    <w:r w:rsidR="006C0ED8">
      <w:rPr>
        <w:rFonts w:ascii="仿宋_GB2312" w:eastAsia="仿宋_GB2312" w:hint="eastAsia"/>
        <w:kern w:val="0"/>
      </w:rPr>
      <w:fldChar w:fldCharType="separate"/>
    </w:r>
    <w:r w:rsidR="00F4392E">
      <w:rPr>
        <w:rFonts w:ascii="仿宋_GB2312" w:eastAsia="仿宋_GB2312"/>
        <w:noProof/>
        <w:kern w:val="0"/>
      </w:rPr>
      <w:t>78</w:t>
    </w:r>
    <w:r w:rsidR="006C0ED8">
      <w:rPr>
        <w:rFonts w:ascii="仿宋_GB2312" w:eastAsia="仿宋_GB2312" w:hint="eastAsia"/>
        <w:kern w:val="0"/>
      </w:rPr>
      <w:fldChar w:fldCharType="end"/>
    </w:r>
    <w:r>
      <w:rPr>
        <w:rFonts w:ascii="仿宋_GB2312" w:eastAsia="仿宋_GB2312" w:hint="eastAsia"/>
        <w:kern w:val="0"/>
      </w:rPr>
      <w:t xml:space="preserve"> 页</w:t>
    </w:r>
  </w:p>
  <w:p w:rsidR="0048652D" w:rsidRDefault="0048652D">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2D" w:rsidRDefault="006C0ED8">
    <w:pPr>
      <w:pStyle w:val="af"/>
      <w:framePr w:wrap="around" w:vAnchor="text" w:hAnchor="margin" w:xAlign="center" w:y="1"/>
      <w:rPr>
        <w:rStyle w:val="af7"/>
      </w:rPr>
    </w:pPr>
    <w:r>
      <w:rPr>
        <w:rStyle w:val="af7"/>
      </w:rPr>
      <w:fldChar w:fldCharType="begin"/>
    </w:r>
    <w:r w:rsidR="0048652D">
      <w:rPr>
        <w:rStyle w:val="af7"/>
      </w:rPr>
      <w:instrText xml:space="preserve">PAGE  </w:instrText>
    </w:r>
    <w:r>
      <w:rPr>
        <w:rStyle w:val="af7"/>
      </w:rPr>
      <w:fldChar w:fldCharType="end"/>
    </w:r>
  </w:p>
  <w:p w:rsidR="0048652D" w:rsidRDefault="0048652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2D" w:rsidRDefault="0048652D">
    <w:pPr>
      <w:pStyle w:val="af"/>
      <w:jc w:val="center"/>
      <w:rPr>
        <w:rFonts w:ascii="仿宋_GB2312" w:eastAsia="仿宋_GB2312"/>
      </w:rPr>
    </w:pPr>
    <w:r>
      <w:rPr>
        <w:rFonts w:ascii="仿宋_GB2312" w:eastAsia="仿宋_GB2312" w:hint="eastAsia"/>
        <w:kern w:val="0"/>
      </w:rPr>
      <w:t xml:space="preserve">第 </w:t>
    </w:r>
    <w:r w:rsidR="006C0ED8">
      <w:rPr>
        <w:rFonts w:ascii="仿宋_GB2312" w:eastAsia="仿宋_GB2312" w:hint="eastAsia"/>
        <w:kern w:val="0"/>
      </w:rPr>
      <w:fldChar w:fldCharType="begin"/>
    </w:r>
    <w:r>
      <w:rPr>
        <w:rFonts w:ascii="仿宋_GB2312" w:eastAsia="仿宋_GB2312" w:hint="eastAsia"/>
        <w:kern w:val="0"/>
      </w:rPr>
      <w:instrText xml:space="preserve"> PAGE </w:instrText>
    </w:r>
    <w:r w:rsidR="006C0ED8">
      <w:rPr>
        <w:rFonts w:ascii="仿宋_GB2312" w:eastAsia="仿宋_GB2312" w:hint="eastAsia"/>
        <w:kern w:val="0"/>
      </w:rPr>
      <w:fldChar w:fldCharType="separate"/>
    </w:r>
    <w:r w:rsidR="00656DCE">
      <w:rPr>
        <w:rFonts w:ascii="仿宋_GB2312" w:eastAsia="仿宋_GB2312"/>
        <w:noProof/>
        <w:kern w:val="0"/>
      </w:rPr>
      <w:t>76</w:t>
    </w:r>
    <w:r w:rsidR="006C0ED8">
      <w:rPr>
        <w:rFonts w:ascii="仿宋_GB2312" w:eastAsia="仿宋_GB2312" w:hint="eastAsia"/>
        <w:kern w:val="0"/>
      </w:rPr>
      <w:fldChar w:fldCharType="end"/>
    </w:r>
    <w:r>
      <w:rPr>
        <w:rFonts w:ascii="仿宋_GB2312" w:eastAsia="仿宋_GB2312" w:hint="eastAsia"/>
        <w:kern w:val="0"/>
      </w:rPr>
      <w:t xml:space="preserve"> 页 共 </w:t>
    </w:r>
    <w:r w:rsidR="006C0ED8">
      <w:rPr>
        <w:rFonts w:ascii="仿宋_GB2312" w:eastAsia="仿宋_GB2312" w:hint="eastAsia"/>
        <w:kern w:val="0"/>
      </w:rPr>
      <w:fldChar w:fldCharType="begin"/>
    </w:r>
    <w:r>
      <w:rPr>
        <w:rFonts w:ascii="仿宋_GB2312" w:eastAsia="仿宋_GB2312" w:hint="eastAsia"/>
        <w:kern w:val="0"/>
      </w:rPr>
      <w:instrText xml:space="preserve"> NUMPAGES </w:instrText>
    </w:r>
    <w:r w:rsidR="006C0ED8">
      <w:rPr>
        <w:rFonts w:ascii="仿宋_GB2312" w:eastAsia="仿宋_GB2312" w:hint="eastAsia"/>
        <w:kern w:val="0"/>
      </w:rPr>
      <w:fldChar w:fldCharType="separate"/>
    </w:r>
    <w:r w:rsidR="00656DCE">
      <w:rPr>
        <w:rFonts w:ascii="仿宋_GB2312" w:eastAsia="仿宋_GB2312"/>
        <w:noProof/>
        <w:kern w:val="0"/>
      </w:rPr>
      <w:t>78</w:t>
    </w:r>
    <w:r w:rsidR="006C0ED8">
      <w:rPr>
        <w:rFonts w:ascii="仿宋_GB2312" w:eastAsia="仿宋_GB2312" w:hint="eastAsia"/>
        <w:kern w:val="0"/>
      </w:rPr>
      <w:fldChar w:fldCharType="end"/>
    </w:r>
    <w:r>
      <w:rPr>
        <w:rFonts w:ascii="仿宋_GB2312" w:eastAsia="仿宋_GB2312" w:hint="eastAsia"/>
        <w:kern w:val="0"/>
      </w:rPr>
      <w:t xml:space="preserve"> 页</w:t>
    </w:r>
  </w:p>
  <w:p w:rsidR="0048652D" w:rsidRDefault="0048652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24F" w:rsidRDefault="00CD424F">
      <w:r>
        <w:separator/>
      </w:r>
    </w:p>
  </w:footnote>
  <w:footnote w:type="continuationSeparator" w:id="1">
    <w:p w:rsidR="00CD424F" w:rsidRDefault="00CD42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2D" w:rsidRDefault="0048652D" w:rsidP="005F3816">
    <w:pPr>
      <w:pStyle w:val="ac"/>
    </w:pPr>
  </w:p>
  <w:p w:rsidR="0048652D" w:rsidRDefault="0048652D">
    <w:pPr>
      <w:jc w:val="center"/>
      <w:rPr>
        <w:rFonts w:ascii="隶书" w:eastAsia="隶书"/>
        <w:b/>
        <w:sz w:val="28"/>
        <w:szCs w:val="28"/>
      </w:rPr>
    </w:pPr>
    <w:r>
      <w:t></w:t>
    </w:r>
    <w:r>
      <w:t></w:t>
    </w:r>
    <w:r>
      <w:t></w:t>
    </w:r>
    <w:r>
      <w:t></w:t>
    </w:r>
    <w:r>
      <w:t></w:t>
    </w:r>
    <w:r>
      <w:t></w:t>
    </w:r>
    <w:r>
      <w:t></w:t>
    </w:r>
    <w:r>
      <w:t></w:t>
    </w:r>
    <w:r>
      <w:t></w:t>
    </w:r>
    <w:r>
      <w:t></w:t>
    </w:r>
    <w:r>
      <w:t></w:t>
    </w:r>
    <w:r>
      <w:t></w:t>
    </w:r>
    <w:r>
      <w:t></w:t>
    </w:r>
    <w:r>
      <w:t></w:t>
    </w:r>
    <w:r>
      <w:t></w:t>
    </w:r>
    <w:r>
      <w:t></w:t>
    </w:r>
    <w:r>
      <w:t></w:t>
    </w:r>
    <w:r>
      <w:t></w:t>
    </w:r>
    <w:r>
      <w:t></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2D" w:rsidRDefault="0048652D" w:rsidP="005A05C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909"/>
        </w:tabs>
        <w:ind w:leftChars="400" w:left="1909"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908037A"/>
    <w:multiLevelType w:val="singleLevel"/>
    <w:tmpl w:val="5908037A"/>
    <w:lvl w:ilvl="0">
      <w:start w:val="1"/>
      <w:numFmt w:val="chineseCounting"/>
      <w:suff w:val="nothing"/>
      <w:lvlText w:val="%1、"/>
      <w:lvlJc w:val="left"/>
      <w:rPr>
        <w:rFonts w:hint="eastAsia"/>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A3A7797"/>
    <w:multiLevelType w:val="hybridMultilevel"/>
    <w:tmpl w:val="FA6223FC"/>
    <w:lvl w:ilvl="0" w:tplc="C4129EE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7"/>
  </w:num>
  <w:num w:numId="6">
    <w:abstractNumId w:val="3"/>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Y4ZmY1MjRkOGQ4YThhNDg4MTRjODMyNGQyMTExYTQifQ=="/>
  </w:docVars>
  <w:rsids>
    <w:rsidRoot w:val="00417C8A"/>
    <w:rsid w:val="AEBA6020"/>
    <w:rsid w:val="C7597AF2"/>
    <w:rsid w:val="00002EF8"/>
    <w:rsid w:val="00003B69"/>
    <w:rsid w:val="00005125"/>
    <w:rsid w:val="0000551C"/>
    <w:rsid w:val="00010C9A"/>
    <w:rsid w:val="00010FC1"/>
    <w:rsid w:val="0001278F"/>
    <w:rsid w:val="0002045E"/>
    <w:rsid w:val="00021D87"/>
    <w:rsid w:val="0002203D"/>
    <w:rsid w:val="0002468D"/>
    <w:rsid w:val="00025A9F"/>
    <w:rsid w:val="00026762"/>
    <w:rsid w:val="0003184C"/>
    <w:rsid w:val="00031F75"/>
    <w:rsid w:val="000329A7"/>
    <w:rsid w:val="00033D7B"/>
    <w:rsid w:val="0003565A"/>
    <w:rsid w:val="000402F5"/>
    <w:rsid w:val="00040A03"/>
    <w:rsid w:val="00044F44"/>
    <w:rsid w:val="00047118"/>
    <w:rsid w:val="00047D3B"/>
    <w:rsid w:val="0005172F"/>
    <w:rsid w:val="000517D0"/>
    <w:rsid w:val="00051C47"/>
    <w:rsid w:val="000535F4"/>
    <w:rsid w:val="00056199"/>
    <w:rsid w:val="0005661A"/>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14D"/>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00E2"/>
    <w:rsid w:val="000E1C88"/>
    <w:rsid w:val="000E3723"/>
    <w:rsid w:val="000E4A4F"/>
    <w:rsid w:val="000E5C9B"/>
    <w:rsid w:val="000E6F8C"/>
    <w:rsid w:val="000E72A0"/>
    <w:rsid w:val="000F0D59"/>
    <w:rsid w:val="000F1357"/>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C9D"/>
    <w:rsid w:val="001259AD"/>
    <w:rsid w:val="00125D70"/>
    <w:rsid w:val="00126CDE"/>
    <w:rsid w:val="00127159"/>
    <w:rsid w:val="00132EE2"/>
    <w:rsid w:val="001345B3"/>
    <w:rsid w:val="0013527E"/>
    <w:rsid w:val="00137525"/>
    <w:rsid w:val="0014024E"/>
    <w:rsid w:val="0014242C"/>
    <w:rsid w:val="0014545F"/>
    <w:rsid w:val="00145D25"/>
    <w:rsid w:val="00146D1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3D71"/>
    <w:rsid w:val="00264B31"/>
    <w:rsid w:val="00264FFB"/>
    <w:rsid w:val="00266447"/>
    <w:rsid w:val="00267C97"/>
    <w:rsid w:val="00267D7C"/>
    <w:rsid w:val="00270E20"/>
    <w:rsid w:val="00271324"/>
    <w:rsid w:val="00271573"/>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1AE"/>
    <w:rsid w:val="002A7EFA"/>
    <w:rsid w:val="002B0298"/>
    <w:rsid w:val="002B186A"/>
    <w:rsid w:val="002B1BA5"/>
    <w:rsid w:val="002B3711"/>
    <w:rsid w:val="002B4A4B"/>
    <w:rsid w:val="002B5650"/>
    <w:rsid w:val="002B6B66"/>
    <w:rsid w:val="002B6CA5"/>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3726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CC3"/>
    <w:rsid w:val="00391E7C"/>
    <w:rsid w:val="00393589"/>
    <w:rsid w:val="00393A4C"/>
    <w:rsid w:val="003949AE"/>
    <w:rsid w:val="003A0039"/>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1F5"/>
    <w:rsid w:val="0041460B"/>
    <w:rsid w:val="00414F64"/>
    <w:rsid w:val="00417C8A"/>
    <w:rsid w:val="0042136D"/>
    <w:rsid w:val="00424C70"/>
    <w:rsid w:val="0042515E"/>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708"/>
    <w:rsid w:val="00465D0D"/>
    <w:rsid w:val="00467CFF"/>
    <w:rsid w:val="0047117D"/>
    <w:rsid w:val="00471407"/>
    <w:rsid w:val="00471DA5"/>
    <w:rsid w:val="00472E4E"/>
    <w:rsid w:val="0047483C"/>
    <w:rsid w:val="00474BED"/>
    <w:rsid w:val="00475696"/>
    <w:rsid w:val="00476C0B"/>
    <w:rsid w:val="00477EFE"/>
    <w:rsid w:val="004832BC"/>
    <w:rsid w:val="00485E04"/>
    <w:rsid w:val="0048652D"/>
    <w:rsid w:val="00486B01"/>
    <w:rsid w:val="00487465"/>
    <w:rsid w:val="004939A7"/>
    <w:rsid w:val="00495C9D"/>
    <w:rsid w:val="00497699"/>
    <w:rsid w:val="00497DB2"/>
    <w:rsid w:val="004A0174"/>
    <w:rsid w:val="004A236E"/>
    <w:rsid w:val="004A3418"/>
    <w:rsid w:val="004A403F"/>
    <w:rsid w:val="004A4884"/>
    <w:rsid w:val="004A51BA"/>
    <w:rsid w:val="004A5DF1"/>
    <w:rsid w:val="004A6677"/>
    <w:rsid w:val="004A7A78"/>
    <w:rsid w:val="004B30A2"/>
    <w:rsid w:val="004B3B15"/>
    <w:rsid w:val="004B4578"/>
    <w:rsid w:val="004B5136"/>
    <w:rsid w:val="004B5B9E"/>
    <w:rsid w:val="004C0238"/>
    <w:rsid w:val="004C0EE6"/>
    <w:rsid w:val="004C3EFB"/>
    <w:rsid w:val="004C40D8"/>
    <w:rsid w:val="004C5147"/>
    <w:rsid w:val="004C6D62"/>
    <w:rsid w:val="004C76A0"/>
    <w:rsid w:val="004D017A"/>
    <w:rsid w:val="004D0304"/>
    <w:rsid w:val="004D0CB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0A08"/>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3C0B"/>
    <w:rsid w:val="00544130"/>
    <w:rsid w:val="005459FE"/>
    <w:rsid w:val="00545F40"/>
    <w:rsid w:val="0055041C"/>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05C2"/>
    <w:rsid w:val="005A3003"/>
    <w:rsid w:val="005A32FB"/>
    <w:rsid w:val="005A3E6E"/>
    <w:rsid w:val="005A3EB4"/>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080"/>
    <w:rsid w:val="005E282B"/>
    <w:rsid w:val="005E33BD"/>
    <w:rsid w:val="005E37B6"/>
    <w:rsid w:val="005E5B57"/>
    <w:rsid w:val="005E68E7"/>
    <w:rsid w:val="005F2CA2"/>
    <w:rsid w:val="005F3816"/>
    <w:rsid w:val="005F4751"/>
    <w:rsid w:val="005F510E"/>
    <w:rsid w:val="005F5691"/>
    <w:rsid w:val="005F78A5"/>
    <w:rsid w:val="006012A3"/>
    <w:rsid w:val="006029F2"/>
    <w:rsid w:val="00603A51"/>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1D88"/>
    <w:rsid w:val="00642276"/>
    <w:rsid w:val="00642C69"/>
    <w:rsid w:val="00643AA9"/>
    <w:rsid w:val="00643BDC"/>
    <w:rsid w:val="0064613F"/>
    <w:rsid w:val="006465FE"/>
    <w:rsid w:val="00646E44"/>
    <w:rsid w:val="00651F43"/>
    <w:rsid w:val="006527F3"/>
    <w:rsid w:val="006541FB"/>
    <w:rsid w:val="00656DCE"/>
    <w:rsid w:val="006633C4"/>
    <w:rsid w:val="00665466"/>
    <w:rsid w:val="00665C19"/>
    <w:rsid w:val="00665CBD"/>
    <w:rsid w:val="00671A32"/>
    <w:rsid w:val="00672AC8"/>
    <w:rsid w:val="00675229"/>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B7B13"/>
    <w:rsid w:val="006C002F"/>
    <w:rsid w:val="006C02F5"/>
    <w:rsid w:val="006C0ED8"/>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5AA7"/>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F0A"/>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21CB"/>
    <w:rsid w:val="008E316D"/>
    <w:rsid w:val="008E4B80"/>
    <w:rsid w:val="008E6364"/>
    <w:rsid w:val="008F03D5"/>
    <w:rsid w:val="008F07DF"/>
    <w:rsid w:val="008F1A2E"/>
    <w:rsid w:val="0090064B"/>
    <w:rsid w:val="00900D76"/>
    <w:rsid w:val="00901100"/>
    <w:rsid w:val="0090286C"/>
    <w:rsid w:val="0090287D"/>
    <w:rsid w:val="009048AE"/>
    <w:rsid w:val="00906681"/>
    <w:rsid w:val="00907BAD"/>
    <w:rsid w:val="00910AEC"/>
    <w:rsid w:val="00911156"/>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0CAC"/>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1456"/>
    <w:rsid w:val="00A038EA"/>
    <w:rsid w:val="00A042F1"/>
    <w:rsid w:val="00A05568"/>
    <w:rsid w:val="00A0629A"/>
    <w:rsid w:val="00A10B9C"/>
    <w:rsid w:val="00A1474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C05"/>
    <w:rsid w:val="00A44F6D"/>
    <w:rsid w:val="00A44FE5"/>
    <w:rsid w:val="00A4609C"/>
    <w:rsid w:val="00A472EC"/>
    <w:rsid w:val="00A5358B"/>
    <w:rsid w:val="00A53D4A"/>
    <w:rsid w:val="00A55F87"/>
    <w:rsid w:val="00A56E2E"/>
    <w:rsid w:val="00A67420"/>
    <w:rsid w:val="00A7154B"/>
    <w:rsid w:val="00A72E95"/>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1E5"/>
    <w:rsid w:val="00AA7715"/>
    <w:rsid w:val="00AA7A18"/>
    <w:rsid w:val="00AB01E4"/>
    <w:rsid w:val="00AB1582"/>
    <w:rsid w:val="00AB29D3"/>
    <w:rsid w:val="00AB39F3"/>
    <w:rsid w:val="00AB44CD"/>
    <w:rsid w:val="00AB454D"/>
    <w:rsid w:val="00AC021B"/>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D49"/>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6D45"/>
    <w:rsid w:val="00C17776"/>
    <w:rsid w:val="00C1781A"/>
    <w:rsid w:val="00C2059D"/>
    <w:rsid w:val="00C20DC8"/>
    <w:rsid w:val="00C23661"/>
    <w:rsid w:val="00C23796"/>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1E3D"/>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424F"/>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000"/>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6C34"/>
    <w:rsid w:val="00D402F9"/>
    <w:rsid w:val="00D434C3"/>
    <w:rsid w:val="00D44839"/>
    <w:rsid w:val="00D47043"/>
    <w:rsid w:val="00D47915"/>
    <w:rsid w:val="00D5093A"/>
    <w:rsid w:val="00D51479"/>
    <w:rsid w:val="00D55FFA"/>
    <w:rsid w:val="00D625F8"/>
    <w:rsid w:val="00D63D29"/>
    <w:rsid w:val="00D649AA"/>
    <w:rsid w:val="00D701FE"/>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95E3E"/>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2B"/>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5ED"/>
    <w:rsid w:val="00E51C1B"/>
    <w:rsid w:val="00E52E4C"/>
    <w:rsid w:val="00E5305F"/>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6F92"/>
    <w:rsid w:val="00EB7174"/>
    <w:rsid w:val="00EB7E69"/>
    <w:rsid w:val="00EC155E"/>
    <w:rsid w:val="00EC23C5"/>
    <w:rsid w:val="00EC2706"/>
    <w:rsid w:val="00EC287E"/>
    <w:rsid w:val="00EC3182"/>
    <w:rsid w:val="00EC35BE"/>
    <w:rsid w:val="00EC3F23"/>
    <w:rsid w:val="00EC464F"/>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016"/>
    <w:rsid w:val="00F226E8"/>
    <w:rsid w:val="00F240E8"/>
    <w:rsid w:val="00F243B8"/>
    <w:rsid w:val="00F2566F"/>
    <w:rsid w:val="00F30E51"/>
    <w:rsid w:val="00F31980"/>
    <w:rsid w:val="00F31AD0"/>
    <w:rsid w:val="00F33527"/>
    <w:rsid w:val="00F3480E"/>
    <w:rsid w:val="00F3506F"/>
    <w:rsid w:val="00F35DF7"/>
    <w:rsid w:val="00F37F36"/>
    <w:rsid w:val="00F41632"/>
    <w:rsid w:val="00F42267"/>
    <w:rsid w:val="00F4392E"/>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CC05F3E"/>
    <w:rsid w:val="122434A2"/>
    <w:rsid w:val="165B1B7C"/>
    <w:rsid w:val="19EE3461"/>
    <w:rsid w:val="1C5A6E12"/>
    <w:rsid w:val="2B1C2C19"/>
    <w:rsid w:val="2C2F4971"/>
    <w:rsid w:val="2D97090F"/>
    <w:rsid w:val="2FF20E15"/>
    <w:rsid w:val="36F97F8B"/>
    <w:rsid w:val="3A853C27"/>
    <w:rsid w:val="3B1E0597"/>
    <w:rsid w:val="41304F4B"/>
    <w:rsid w:val="49325482"/>
    <w:rsid w:val="4C000C18"/>
    <w:rsid w:val="4DD407AE"/>
    <w:rsid w:val="52290710"/>
    <w:rsid w:val="58204E20"/>
    <w:rsid w:val="588255AC"/>
    <w:rsid w:val="5E2B5F77"/>
    <w:rsid w:val="665A7B74"/>
    <w:rsid w:val="675A7E3B"/>
    <w:rsid w:val="6B307B4A"/>
    <w:rsid w:val="6BC4205B"/>
    <w:rsid w:val="72E87C49"/>
    <w:rsid w:val="751A2A3F"/>
    <w:rsid w:val="75371039"/>
    <w:rsid w:val="77EB5912"/>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11156"/>
    <w:pPr>
      <w:widowControl w:val="0"/>
      <w:jc w:val="both"/>
    </w:pPr>
    <w:rPr>
      <w:kern w:val="2"/>
      <w:sz w:val="21"/>
      <w:szCs w:val="24"/>
    </w:rPr>
  </w:style>
  <w:style w:type="paragraph" w:styleId="1">
    <w:name w:val="heading 1"/>
    <w:basedOn w:val="a"/>
    <w:next w:val="a"/>
    <w:link w:val="1Char"/>
    <w:qFormat/>
    <w:rsid w:val="0091115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rsid w:val="0091115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911156"/>
    <w:pPr>
      <w:keepNext/>
      <w:keepLines/>
      <w:numPr>
        <w:numId w:val="3"/>
      </w:numPr>
      <w:tabs>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rsid w:val="0091115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1"/>
    <w:qFormat/>
    <w:rsid w:val="00911156"/>
    <w:pPr>
      <w:keepNext/>
      <w:widowControl/>
      <w:numPr>
        <w:numId w:val="4"/>
      </w:numPr>
      <w:jc w:val="left"/>
      <w:outlineLvl w:val="4"/>
    </w:pPr>
    <w:rPr>
      <w:kern w:val="0"/>
      <w:sz w:val="24"/>
      <w:szCs w:val="20"/>
    </w:rPr>
  </w:style>
  <w:style w:type="paragraph" w:styleId="6">
    <w:name w:val="heading 6"/>
    <w:basedOn w:val="a"/>
    <w:next w:val="a"/>
    <w:link w:val="6Char1"/>
    <w:qFormat/>
    <w:rsid w:val="0091115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115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91115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115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rsid w:val="00911156"/>
    <w:pPr>
      <w:spacing w:line="360" w:lineRule="auto"/>
      <w:ind w:firstLineChars="200" w:firstLine="480"/>
    </w:pPr>
    <w:rPr>
      <w:sz w:val="24"/>
      <w:szCs w:val="22"/>
      <w:lang w:val="zh-CN"/>
    </w:rPr>
  </w:style>
  <w:style w:type="paragraph" w:styleId="a1">
    <w:name w:val="Normal Indent"/>
    <w:basedOn w:val="a"/>
    <w:next w:val="a"/>
    <w:link w:val="Char"/>
    <w:qFormat/>
    <w:rsid w:val="00911156"/>
    <w:pPr>
      <w:ind w:firstLineChars="200" w:firstLine="420"/>
    </w:pPr>
  </w:style>
  <w:style w:type="paragraph" w:styleId="20">
    <w:name w:val="List Number 2"/>
    <w:basedOn w:val="a"/>
    <w:qFormat/>
    <w:rsid w:val="00911156"/>
    <w:pPr>
      <w:widowControl/>
      <w:tabs>
        <w:tab w:val="left" w:pos="1697"/>
      </w:tabs>
      <w:spacing w:afterLines="50"/>
      <w:ind w:left="1697" w:hanging="420"/>
      <w:jc w:val="left"/>
    </w:pPr>
    <w:rPr>
      <w:kern w:val="0"/>
      <w:sz w:val="24"/>
      <w:szCs w:val="20"/>
    </w:rPr>
  </w:style>
  <w:style w:type="paragraph" w:styleId="a5">
    <w:name w:val="List Number"/>
    <w:basedOn w:val="a"/>
    <w:qFormat/>
    <w:rsid w:val="00911156"/>
    <w:pPr>
      <w:widowControl/>
      <w:tabs>
        <w:tab w:val="left" w:pos="454"/>
      </w:tabs>
      <w:spacing w:afterLines="50"/>
      <w:ind w:left="454" w:hanging="284"/>
      <w:jc w:val="left"/>
    </w:pPr>
    <w:rPr>
      <w:kern w:val="0"/>
      <w:sz w:val="24"/>
      <w:szCs w:val="20"/>
    </w:rPr>
  </w:style>
  <w:style w:type="paragraph" w:styleId="a6">
    <w:name w:val="caption"/>
    <w:basedOn w:val="a"/>
    <w:next w:val="a"/>
    <w:link w:val="Char0"/>
    <w:qFormat/>
    <w:rsid w:val="00911156"/>
    <w:pPr>
      <w:spacing w:line="360" w:lineRule="auto"/>
      <w:jc w:val="center"/>
    </w:pPr>
    <w:rPr>
      <w:rFonts w:ascii="Calibri" w:hAnsi="Calibri"/>
      <w:sz w:val="20"/>
      <w:szCs w:val="20"/>
    </w:rPr>
  </w:style>
  <w:style w:type="paragraph" w:styleId="a7">
    <w:name w:val="Document Map"/>
    <w:basedOn w:val="a"/>
    <w:link w:val="Char1"/>
    <w:semiHidden/>
    <w:qFormat/>
    <w:rsid w:val="00911156"/>
    <w:pPr>
      <w:shd w:val="clear" w:color="auto" w:fill="000080"/>
    </w:pPr>
  </w:style>
  <w:style w:type="paragraph" w:styleId="a8">
    <w:name w:val="annotation text"/>
    <w:basedOn w:val="a"/>
    <w:link w:val="Char10"/>
    <w:qFormat/>
    <w:rsid w:val="00911156"/>
    <w:pPr>
      <w:jc w:val="left"/>
    </w:pPr>
  </w:style>
  <w:style w:type="paragraph" w:styleId="a9">
    <w:name w:val="Body Text"/>
    <w:basedOn w:val="a"/>
    <w:link w:val="Char11"/>
    <w:qFormat/>
    <w:rsid w:val="00911156"/>
    <w:pPr>
      <w:spacing w:line="360" w:lineRule="auto"/>
    </w:pPr>
    <w:rPr>
      <w:rFonts w:eastAsia="仿宋_GB2312"/>
      <w:sz w:val="28"/>
    </w:rPr>
  </w:style>
  <w:style w:type="paragraph" w:styleId="aa">
    <w:name w:val="Body Text Indent"/>
    <w:basedOn w:val="a"/>
    <w:link w:val="Char2"/>
    <w:qFormat/>
    <w:rsid w:val="00911156"/>
    <w:pPr>
      <w:spacing w:after="120"/>
      <w:ind w:leftChars="200" w:left="420"/>
    </w:pPr>
  </w:style>
  <w:style w:type="paragraph" w:styleId="30">
    <w:name w:val="List Number 3"/>
    <w:basedOn w:val="a"/>
    <w:qFormat/>
    <w:rsid w:val="00911156"/>
    <w:pPr>
      <w:widowControl/>
      <w:tabs>
        <w:tab w:val="left" w:pos="482"/>
      </w:tabs>
      <w:spacing w:afterLines="50"/>
      <w:ind w:left="482" w:hanging="340"/>
      <w:jc w:val="left"/>
    </w:pPr>
    <w:rPr>
      <w:kern w:val="0"/>
      <w:sz w:val="24"/>
      <w:szCs w:val="20"/>
    </w:rPr>
  </w:style>
  <w:style w:type="paragraph" w:styleId="ab">
    <w:name w:val="Block Text"/>
    <w:basedOn w:val="a"/>
    <w:qFormat/>
    <w:rsid w:val="00911156"/>
    <w:pPr>
      <w:spacing w:before="120" w:line="360" w:lineRule="auto"/>
      <w:ind w:left="824" w:right="202"/>
    </w:pPr>
    <w:rPr>
      <w:rFonts w:ascii="宋体" w:hAnsi="宋体"/>
      <w:sz w:val="24"/>
      <w:szCs w:val="21"/>
    </w:rPr>
  </w:style>
  <w:style w:type="paragraph" w:styleId="31">
    <w:name w:val="toc 3"/>
    <w:basedOn w:val="a"/>
    <w:next w:val="a"/>
    <w:unhideWhenUsed/>
    <w:qFormat/>
    <w:rsid w:val="00911156"/>
    <w:pPr>
      <w:ind w:leftChars="400" w:left="840"/>
    </w:pPr>
    <w:rPr>
      <w:rFonts w:ascii="Calibri" w:hAnsi="Calibri"/>
      <w:szCs w:val="22"/>
    </w:rPr>
  </w:style>
  <w:style w:type="paragraph" w:styleId="ac">
    <w:name w:val="Plain Text"/>
    <w:basedOn w:val="a"/>
    <w:link w:val="Char3"/>
    <w:qFormat/>
    <w:rsid w:val="00911156"/>
    <w:rPr>
      <w:rFonts w:ascii="宋体" w:hAnsi="Courier New"/>
      <w:szCs w:val="20"/>
    </w:rPr>
  </w:style>
  <w:style w:type="paragraph" w:styleId="ad">
    <w:name w:val="Date"/>
    <w:basedOn w:val="a"/>
    <w:next w:val="a"/>
    <w:link w:val="Char20"/>
    <w:qFormat/>
    <w:rsid w:val="00911156"/>
    <w:rPr>
      <w:rFonts w:ascii="楷体_GB2312" w:eastAsia="楷体_GB2312"/>
      <w:b/>
      <w:sz w:val="28"/>
      <w:szCs w:val="20"/>
    </w:rPr>
  </w:style>
  <w:style w:type="paragraph" w:styleId="21">
    <w:name w:val="Body Text Indent 2"/>
    <w:basedOn w:val="a"/>
    <w:link w:val="2Char1"/>
    <w:qFormat/>
    <w:rsid w:val="00911156"/>
    <w:pPr>
      <w:spacing w:after="120" w:line="480" w:lineRule="auto"/>
      <w:ind w:leftChars="200" w:left="420"/>
    </w:pPr>
  </w:style>
  <w:style w:type="paragraph" w:styleId="ae">
    <w:name w:val="Balloon Text"/>
    <w:basedOn w:val="a"/>
    <w:link w:val="Char4"/>
    <w:semiHidden/>
    <w:qFormat/>
    <w:rsid w:val="00911156"/>
    <w:rPr>
      <w:sz w:val="18"/>
      <w:szCs w:val="18"/>
    </w:rPr>
  </w:style>
  <w:style w:type="paragraph" w:styleId="af">
    <w:name w:val="footer"/>
    <w:basedOn w:val="a"/>
    <w:link w:val="Char5"/>
    <w:qFormat/>
    <w:rsid w:val="00911156"/>
    <w:pPr>
      <w:tabs>
        <w:tab w:val="center" w:pos="4153"/>
        <w:tab w:val="right" w:pos="8306"/>
      </w:tabs>
      <w:snapToGrid w:val="0"/>
      <w:jc w:val="left"/>
    </w:pPr>
    <w:rPr>
      <w:sz w:val="18"/>
      <w:szCs w:val="18"/>
    </w:rPr>
  </w:style>
  <w:style w:type="paragraph" w:styleId="af0">
    <w:name w:val="header"/>
    <w:basedOn w:val="a"/>
    <w:link w:val="Char12"/>
    <w:qFormat/>
    <w:rsid w:val="00911156"/>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11156"/>
  </w:style>
  <w:style w:type="paragraph" w:styleId="40">
    <w:name w:val="toc 4"/>
    <w:basedOn w:val="a"/>
    <w:next w:val="a"/>
    <w:semiHidden/>
    <w:qFormat/>
    <w:rsid w:val="00911156"/>
    <w:pPr>
      <w:tabs>
        <w:tab w:val="right" w:leader="dot" w:pos="8314"/>
      </w:tabs>
      <w:ind w:firstLineChars="245" w:firstLine="588"/>
    </w:pPr>
  </w:style>
  <w:style w:type="paragraph" w:styleId="32">
    <w:name w:val="Body Text Indent 3"/>
    <w:basedOn w:val="a"/>
    <w:link w:val="3Char0"/>
    <w:qFormat/>
    <w:rsid w:val="00911156"/>
    <w:pPr>
      <w:spacing w:after="120"/>
      <w:ind w:leftChars="200" w:left="420"/>
    </w:pPr>
    <w:rPr>
      <w:sz w:val="16"/>
      <w:szCs w:val="16"/>
    </w:rPr>
  </w:style>
  <w:style w:type="paragraph" w:styleId="22">
    <w:name w:val="toc 2"/>
    <w:basedOn w:val="a"/>
    <w:next w:val="a"/>
    <w:semiHidden/>
    <w:qFormat/>
    <w:rsid w:val="00911156"/>
    <w:pPr>
      <w:ind w:leftChars="200" w:left="420"/>
    </w:pPr>
  </w:style>
  <w:style w:type="paragraph" w:styleId="23">
    <w:name w:val="Body Text 2"/>
    <w:basedOn w:val="a"/>
    <w:link w:val="2Char10"/>
    <w:qFormat/>
    <w:rsid w:val="00911156"/>
    <w:pPr>
      <w:widowControl/>
      <w:spacing w:afterLines="50" w:line="216" w:lineRule="auto"/>
      <w:jc w:val="center"/>
    </w:pPr>
    <w:rPr>
      <w:rFonts w:ascii="隶书" w:eastAsia="隶书"/>
      <w:bCs/>
      <w:kern w:val="0"/>
      <w:sz w:val="72"/>
      <w:szCs w:val="84"/>
    </w:rPr>
  </w:style>
  <w:style w:type="paragraph" w:styleId="24">
    <w:name w:val="List Continue 2"/>
    <w:basedOn w:val="a"/>
    <w:qFormat/>
    <w:rsid w:val="00911156"/>
    <w:pPr>
      <w:spacing w:after="120"/>
      <w:ind w:leftChars="400" w:left="840"/>
    </w:pPr>
  </w:style>
  <w:style w:type="paragraph" w:styleId="HTML">
    <w:name w:val="HTML Preformatted"/>
    <w:basedOn w:val="a"/>
    <w:link w:val="HTMLChar"/>
    <w:qFormat/>
    <w:rsid w:val="009111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91115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11156"/>
    <w:pPr>
      <w:spacing w:line="320" w:lineRule="exact"/>
    </w:pPr>
    <w:rPr>
      <w:b/>
      <w:snapToGrid w:val="0"/>
      <w:color w:val="FF6600"/>
      <w:kern w:val="0"/>
      <w:sz w:val="18"/>
      <w:szCs w:val="21"/>
    </w:rPr>
  </w:style>
  <w:style w:type="paragraph" w:styleId="af2">
    <w:name w:val="Title"/>
    <w:basedOn w:val="a"/>
    <w:next w:val="a"/>
    <w:link w:val="Char6"/>
    <w:qFormat/>
    <w:rsid w:val="00911156"/>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semiHidden/>
    <w:qFormat/>
    <w:rsid w:val="00911156"/>
    <w:pPr>
      <w:widowControl/>
      <w:spacing w:afterLines="50"/>
    </w:pPr>
    <w:rPr>
      <w:b/>
      <w:bCs/>
      <w:kern w:val="0"/>
      <w:sz w:val="24"/>
      <w:szCs w:val="20"/>
    </w:rPr>
  </w:style>
  <w:style w:type="paragraph" w:styleId="af4">
    <w:name w:val="Body Text First Indent"/>
    <w:basedOn w:val="a9"/>
    <w:link w:val="Char8"/>
    <w:qFormat/>
    <w:rsid w:val="00911156"/>
    <w:pPr>
      <w:spacing w:after="120" w:line="240" w:lineRule="auto"/>
      <w:ind w:firstLineChars="100" w:firstLine="420"/>
    </w:pPr>
    <w:rPr>
      <w:rFonts w:eastAsia="宋体"/>
      <w:sz w:val="21"/>
    </w:rPr>
  </w:style>
  <w:style w:type="paragraph" w:styleId="25">
    <w:name w:val="Body Text First Indent 2"/>
    <w:basedOn w:val="aa"/>
    <w:link w:val="2Char0"/>
    <w:qFormat/>
    <w:rsid w:val="00911156"/>
    <w:pPr>
      <w:ind w:firstLineChars="200" w:firstLine="420"/>
    </w:pPr>
  </w:style>
  <w:style w:type="table" w:styleId="af5">
    <w:name w:val="Table Grid"/>
    <w:basedOn w:val="a3"/>
    <w:qFormat/>
    <w:rsid w:val="009111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911156"/>
    <w:rPr>
      <w:b/>
      <w:bCs/>
    </w:rPr>
  </w:style>
  <w:style w:type="character" w:styleId="af7">
    <w:name w:val="page number"/>
    <w:basedOn w:val="a2"/>
    <w:qFormat/>
    <w:rsid w:val="00911156"/>
  </w:style>
  <w:style w:type="character" w:styleId="af8">
    <w:name w:val="FollowedHyperlink"/>
    <w:uiPriority w:val="99"/>
    <w:qFormat/>
    <w:rsid w:val="00911156"/>
    <w:rPr>
      <w:color w:val="800080"/>
      <w:u w:val="single"/>
    </w:rPr>
  </w:style>
  <w:style w:type="character" w:styleId="af9">
    <w:name w:val="Emphasis"/>
    <w:qFormat/>
    <w:rsid w:val="00911156"/>
    <w:rPr>
      <w:color w:val="CC0000"/>
    </w:rPr>
  </w:style>
  <w:style w:type="character" w:styleId="afa">
    <w:name w:val="Hyperlink"/>
    <w:uiPriority w:val="99"/>
    <w:qFormat/>
    <w:rsid w:val="00911156"/>
    <w:rPr>
      <w:color w:val="0000FF"/>
      <w:u w:val="single"/>
    </w:rPr>
  </w:style>
  <w:style w:type="character" w:styleId="afb">
    <w:name w:val="annotation reference"/>
    <w:qFormat/>
    <w:rsid w:val="00911156"/>
    <w:rPr>
      <w:sz w:val="21"/>
      <w:szCs w:val="21"/>
    </w:rPr>
  </w:style>
  <w:style w:type="character" w:customStyle="1" w:styleId="1Char">
    <w:name w:val="标题 1 Char"/>
    <w:link w:val="1"/>
    <w:qFormat/>
    <w:rsid w:val="00911156"/>
    <w:rPr>
      <w:rFonts w:eastAsia="仿宋_GB2312"/>
      <w:b/>
      <w:kern w:val="44"/>
      <w:sz w:val="44"/>
      <w:lang w:val="en-US" w:eastAsia="zh-CN" w:bidi="ar-SA"/>
    </w:rPr>
  </w:style>
  <w:style w:type="character" w:customStyle="1" w:styleId="Char">
    <w:name w:val="正文缩进 Char"/>
    <w:link w:val="a1"/>
    <w:qFormat/>
    <w:rsid w:val="00911156"/>
    <w:rPr>
      <w:rFonts w:eastAsia="宋体"/>
      <w:kern w:val="2"/>
      <w:sz w:val="21"/>
      <w:szCs w:val="24"/>
      <w:lang w:val="en-US" w:eastAsia="zh-CN" w:bidi="ar-SA"/>
    </w:rPr>
  </w:style>
  <w:style w:type="character" w:customStyle="1" w:styleId="2Char">
    <w:name w:val="标题 2 Char"/>
    <w:link w:val="2"/>
    <w:qFormat/>
    <w:rsid w:val="00911156"/>
    <w:rPr>
      <w:rFonts w:ascii="Arial" w:eastAsia="黑体" w:hAnsi="Arial"/>
      <w:b/>
      <w:kern w:val="2"/>
      <w:sz w:val="32"/>
      <w:lang w:val="en-US" w:eastAsia="zh-CN" w:bidi="ar-SA"/>
    </w:rPr>
  </w:style>
  <w:style w:type="character" w:customStyle="1" w:styleId="3Char">
    <w:name w:val="标题 3 Char"/>
    <w:link w:val="3"/>
    <w:qFormat/>
    <w:rsid w:val="00911156"/>
    <w:rPr>
      <w:rFonts w:eastAsia="仿宋_GB2312"/>
      <w:b/>
      <w:kern w:val="2"/>
      <w:sz w:val="32"/>
      <w:lang w:val="en-US" w:eastAsia="zh-CN" w:bidi="ar-SA"/>
    </w:rPr>
  </w:style>
  <w:style w:type="character" w:customStyle="1" w:styleId="4Char1">
    <w:name w:val="标题 4 Char1"/>
    <w:link w:val="4"/>
    <w:qFormat/>
    <w:rsid w:val="00911156"/>
    <w:rPr>
      <w:rFonts w:ascii="Arial" w:eastAsia="黑体" w:hAnsi="Arial"/>
      <w:b/>
      <w:kern w:val="2"/>
      <w:sz w:val="28"/>
      <w:lang w:val="en-US" w:eastAsia="zh-CN" w:bidi="ar-SA"/>
    </w:rPr>
  </w:style>
  <w:style w:type="character" w:customStyle="1" w:styleId="5Char1">
    <w:name w:val="标题 5 Char1"/>
    <w:link w:val="5"/>
    <w:qFormat/>
    <w:rsid w:val="00911156"/>
    <w:rPr>
      <w:rFonts w:eastAsia="宋体"/>
      <w:sz w:val="24"/>
      <w:lang w:val="en-US" w:eastAsia="zh-CN" w:bidi="ar-SA"/>
    </w:rPr>
  </w:style>
  <w:style w:type="character" w:customStyle="1" w:styleId="6Char1">
    <w:name w:val="标题 6 Char1"/>
    <w:link w:val="6"/>
    <w:qFormat/>
    <w:rsid w:val="00911156"/>
    <w:rPr>
      <w:rFonts w:ascii="宋体" w:eastAsia="宋体" w:hAnsi="Arial"/>
      <w:sz w:val="24"/>
      <w:lang w:val="en-US" w:eastAsia="zh-CN" w:bidi="ar-SA"/>
    </w:rPr>
  </w:style>
  <w:style w:type="character" w:customStyle="1" w:styleId="7Char1">
    <w:name w:val="标题 7 Char1"/>
    <w:link w:val="7"/>
    <w:qFormat/>
    <w:rsid w:val="00911156"/>
    <w:rPr>
      <w:rFonts w:ascii="宋体" w:eastAsia="宋体" w:hAnsi="Arial"/>
      <w:b/>
      <w:sz w:val="24"/>
      <w:lang w:val="en-US" w:eastAsia="zh-CN" w:bidi="ar-SA"/>
    </w:rPr>
  </w:style>
  <w:style w:type="character" w:customStyle="1" w:styleId="8Char1">
    <w:name w:val="标题 8 Char1"/>
    <w:link w:val="8"/>
    <w:qFormat/>
    <w:rsid w:val="00911156"/>
    <w:rPr>
      <w:rFonts w:ascii="Arial" w:eastAsia="黑体" w:hAnsi="Arial"/>
      <w:sz w:val="24"/>
      <w:lang w:val="en-US" w:eastAsia="zh-CN" w:bidi="ar-SA"/>
    </w:rPr>
  </w:style>
  <w:style w:type="character" w:customStyle="1" w:styleId="9Char1">
    <w:name w:val="标题 9 Char1"/>
    <w:link w:val="9"/>
    <w:qFormat/>
    <w:rsid w:val="00911156"/>
    <w:rPr>
      <w:rFonts w:ascii="Arial" w:eastAsia="黑体" w:hAnsi="Arial"/>
      <w:sz w:val="24"/>
      <w:lang w:val="en-US" w:eastAsia="zh-CN" w:bidi="ar-SA"/>
    </w:rPr>
  </w:style>
  <w:style w:type="character" w:customStyle="1" w:styleId="Char0">
    <w:name w:val="题注 Char"/>
    <w:link w:val="a6"/>
    <w:qFormat/>
    <w:rsid w:val="00911156"/>
    <w:rPr>
      <w:rFonts w:ascii="Calibri" w:hAnsi="Calibri"/>
      <w:kern w:val="2"/>
    </w:rPr>
  </w:style>
  <w:style w:type="character" w:customStyle="1" w:styleId="Char1">
    <w:name w:val="文档结构图 Char"/>
    <w:link w:val="a7"/>
    <w:semiHidden/>
    <w:qFormat/>
    <w:rsid w:val="00911156"/>
    <w:rPr>
      <w:rFonts w:eastAsia="宋体"/>
      <w:kern w:val="2"/>
      <w:sz w:val="21"/>
      <w:szCs w:val="24"/>
      <w:lang w:val="en-US" w:eastAsia="zh-CN" w:bidi="ar-SA"/>
    </w:rPr>
  </w:style>
  <w:style w:type="character" w:customStyle="1" w:styleId="Char10">
    <w:name w:val="批注文字 Char1"/>
    <w:link w:val="a8"/>
    <w:qFormat/>
    <w:rsid w:val="00911156"/>
    <w:rPr>
      <w:rFonts w:eastAsia="宋体"/>
      <w:kern w:val="2"/>
      <w:sz w:val="21"/>
      <w:szCs w:val="24"/>
      <w:lang w:val="en-US" w:eastAsia="zh-CN" w:bidi="ar-SA"/>
    </w:rPr>
  </w:style>
  <w:style w:type="character" w:customStyle="1" w:styleId="Char11">
    <w:name w:val="正文文本 Char1"/>
    <w:link w:val="a9"/>
    <w:qFormat/>
    <w:locked/>
    <w:rsid w:val="00911156"/>
    <w:rPr>
      <w:rFonts w:eastAsia="仿宋_GB2312"/>
      <w:kern w:val="2"/>
      <w:sz w:val="28"/>
      <w:szCs w:val="24"/>
      <w:lang w:val="en-US" w:eastAsia="zh-CN" w:bidi="ar-SA"/>
    </w:rPr>
  </w:style>
  <w:style w:type="character" w:customStyle="1" w:styleId="Char2">
    <w:name w:val="正文文本缩进 Char"/>
    <w:link w:val="aa"/>
    <w:qFormat/>
    <w:rsid w:val="00911156"/>
    <w:rPr>
      <w:rFonts w:eastAsia="宋体"/>
      <w:kern w:val="2"/>
      <w:sz w:val="21"/>
      <w:szCs w:val="24"/>
      <w:lang w:val="en-US" w:eastAsia="zh-CN" w:bidi="ar-SA"/>
    </w:rPr>
  </w:style>
  <w:style w:type="character" w:customStyle="1" w:styleId="Char3">
    <w:name w:val="纯文本 Char"/>
    <w:link w:val="ac"/>
    <w:qFormat/>
    <w:rsid w:val="00911156"/>
    <w:rPr>
      <w:rFonts w:ascii="宋体" w:eastAsia="宋体" w:hAnsi="Courier New"/>
      <w:kern w:val="2"/>
      <w:sz w:val="21"/>
      <w:lang w:val="en-US" w:eastAsia="zh-CN" w:bidi="ar-SA"/>
    </w:rPr>
  </w:style>
  <w:style w:type="character" w:customStyle="1" w:styleId="Char20">
    <w:name w:val="日期 Char2"/>
    <w:link w:val="ad"/>
    <w:qFormat/>
    <w:rsid w:val="00911156"/>
    <w:rPr>
      <w:rFonts w:ascii="楷体_GB2312" w:eastAsia="楷体_GB2312"/>
      <w:b/>
      <w:kern w:val="2"/>
      <w:sz w:val="28"/>
      <w:lang w:val="en-US" w:eastAsia="zh-CN" w:bidi="ar-SA"/>
    </w:rPr>
  </w:style>
  <w:style w:type="character" w:customStyle="1" w:styleId="2Char1">
    <w:name w:val="正文文本缩进 2 Char1"/>
    <w:link w:val="21"/>
    <w:qFormat/>
    <w:locked/>
    <w:rsid w:val="00911156"/>
    <w:rPr>
      <w:rFonts w:eastAsia="宋体"/>
      <w:kern w:val="2"/>
      <w:sz w:val="21"/>
      <w:szCs w:val="24"/>
      <w:lang w:val="en-US" w:eastAsia="zh-CN" w:bidi="ar-SA"/>
    </w:rPr>
  </w:style>
  <w:style w:type="character" w:customStyle="1" w:styleId="Char4">
    <w:name w:val="批注框文本 Char"/>
    <w:basedOn w:val="a2"/>
    <w:link w:val="ae"/>
    <w:semiHidden/>
    <w:qFormat/>
    <w:rsid w:val="00911156"/>
    <w:rPr>
      <w:kern w:val="2"/>
      <w:sz w:val="18"/>
      <w:szCs w:val="18"/>
    </w:rPr>
  </w:style>
  <w:style w:type="character" w:customStyle="1" w:styleId="Char5">
    <w:name w:val="页脚 Char"/>
    <w:link w:val="af"/>
    <w:qFormat/>
    <w:locked/>
    <w:rsid w:val="00911156"/>
    <w:rPr>
      <w:rFonts w:eastAsia="宋体"/>
      <w:kern w:val="2"/>
      <w:sz w:val="18"/>
      <w:szCs w:val="18"/>
      <w:lang w:val="en-US" w:eastAsia="zh-CN" w:bidi="ar-SA"/>
    </w:rPr>
  </w:style>
  <w:style w:type="character" w:customStyle="1" w:styleId="Char12">
    <w:name w:val="页眉 Char1"/>
    <w:link w:val="af0"/>
    <w:qFormat/>
    <w:rsid w:val="00911156"/>
    <w:rPr>
      <w:rFonts w:eastAsia="宋体"/>
      <w:kern w:val="2"/>
      <w:sz w:val="18"/>
      <w:szCs w:val="18"/>
      <w:lang w:val="en-US" w:eastAsia="zh-CN" w:bidi="ar-SA"/>
    </w:rPr>
  </w:style>
  <w:style w:type="character" w:customStyle="1" w:styleId="3Char0">
    <w:name w:val="正文文本缩进 3 Char"/>
    <w:basedOn w:val="a2"/>
    <w:link w:val="32"/>
    <w:qFormat/>
    <w:rsid w:val="00911156"/>
    <w:rPr>
      <w:kern w:val="2"/>
      <w:sz w:val="16"/>
      <w:szCs w:val="16"/>
    </w:rPr>
  </w:style>
  <w:style w:type="character" w:customStyle="1" w:styleId="2Char10">
    <w:name w:val="正文文本 2 Char1"/>
    <w:link w:val="23"/>
    <w:qFormat/>
    <w:rsid w:val="00911156"/>
    <w:rPr>
      <w:rFonts w:ascii="隶书" w:eastAsia="隶书"/>
      <w:bCs/>
      <w:sz w:val="72"/>
      <w:szCs w:val="84"/>
      <w:lang w:val="en-US" w:eastAsia="zh-CN" w:bidi="ar-SA"/>
    </w:rPr>
  </w:style>
  <w:style w:type="character" w:customStyle="1" w:styleId="HTMLChar">
    <w:name w:val="HTML 预设格式 Char"/>
    <w:basedOn w:val="a2"/>
    <w:link w:val="HTML"/>
    <w:qFormat/>
    <w:rsid w:val="00911156"/>
    <w:rPr>
      <w:rFonts w:ascii="黑体" w:eastAsia="黑体" w:hAnsi="Courier New" w:cs="Courier New"/>
    </w:rPr>
  </w:style>
  <w:style w:type="character" w:customStyle="1" w:styleId="Char6">
    <w:name w:val="标题 Char"/>
    <w:link w:val="af2"/>
    <w:qFormat/>
    <w:locked/>
    <w:rsid w:val="00911156"/>
    <w:rPr>
      <w:rFonts w:ascii="Calibri Light" w:eastAsia="宋体" w:hAnsi="Calibri Light"/>
      <w:b/>
      <w:bCs/>
      <w:kern w:val="2"/>
      <w:sz w:val="32"/>
      <w:szCs w:val="32"/>
      <w:lang w:val="en-US" w:eastAsia="zh-CN" w:bidi="ar-SA"/>
    </w:rPr>
  </w:style>
  <w:style w:type="character" w:customStyle="1" w:styleId="Char7">
    <w:name w:val="批注主题 Char"/>
    <w:basedOn w:val="Char9"/>
    <w:link w:val="af3"/>
    <w:semiHidden/>
    <w:qFormat/>
    <w:rsid w:val="00911156"/>
    <w:rPr>
      <w:rFonts w:eastAsia="宋体"/>
      <w:b/>
      <w:bCs/>
      <w:kern w:val="2"/>
      <w:sz w:val="24"/>
      <w:szCs w:val="24"/>
      <w:lang w:val="en-US" w:eastAsia="zh-CN" w:bidi="ar-SA"/>
    </w:rPr>
  </w:style>
  <w:style w:type="character" w:customStyle="1" w:styleId="Char9">
    <w:name w:val="批注文字 Char"/>
    <w:qFormat/>
    <w:rsid w:val="00911156"/>
    <w:rPr>
      <w:rFonts w:eastAsia="宋体"/>
      <w:kern w:val="2"/>
      <w:sz w:val="21"/>
      <w:szCs w:val="24"/>
      <w:lang w:val="en-US" w:eastAsia="zh-CN" w:bidi="ar-SA"/>
    </w:rPr>
  </w:style>
  <w:style w:type="character" w:customStyle="1" w:styleId="Char8">
    <w:name w:val="正文首行缩进 Char"/>
    <w:basedOn w:val="Chara"/>
    <w:link w:val="af4"/>
    <w:qFormat/>
    <w:rsid w:val="00911156"/>
    <w:rPr>
      <w:rFonts w:eastAsia="仿宋_GB2312"/>
      <w:kern w:val="2"/>
      <w:sz w:val="21"/>
      <w:szCs w:val="24"/>
      <w:lang w:val="en-US" w:eastAsia="zh-CN" w:bidi="ar-SA"/>
    </w:rPr>
  </w:style>
  <w:style w:type="character" w:customStyle="1" w:styleId="Chara">
    <w:name w:val="正文文本 Char"/>
    <w:qFormat/>
    <w:locked/>
    <w:rsid w:val="00911156"/>
    <w:rPr>
      <w:rFonts w:eastAsia="仿宋_GB2312"/>
      <w:kern w:val="2"/>
      <w:sz w:val="28"/>
      <w:szCs w:val="24"/>
      <w:lang w:val="en-US" w:eastAsia="zh-CN" w:bidi="ar-SA"/>
    </w:rPr>
  </w:style>
  <w:style w:type="character" w:customStyle="1" w:styleId="2Char0">
    <w:name w:val="正文首行缩进 2 Char"/>
    <w:basedOn w:val="Char2"/>
    <w:link w:val="25"/>
    <w:qFormat/>
    <w:rsid w:val="00911156"/>
    <w:rPr>
      <w:rFonts w:eastAsia="宋体"/>
      <w:kern w:val="2"/>
      <w:sz w:val="21"/>
      <w:szCs w:val="24"/>
      <w:lang w:val="en-US" w:eastAsia="zh-CN" w:bidi="ar-SA"/>
    </w:rPr>
  </w:style>
  <w:style w:type="paragraph" w:customStyle="1" w:styleId="Style15">
    <w:name w:val="_Style 15"/>
    <w:basedOn w:val="a"/>
    <w:qFormat/>
    <w:rsid w:val="00911156"/>
    <w:rPr>
      <w:rFonts w:ascii="Tahoma" w:hAnsi="Tahoma"/>
      <w:sz w:val="24"/>
      <w:szCs w:val="20"/>
    </w:rPr>
  </w:style>
  <w:style w:type="paragraph" w:customStyle="1" w:styleId="afc">
    <w:name w:val="表正文"/>
    <w:basedOn w:val="a"/>
    <w:next w:val="ac"/>
    <w:qFormat/>
    <w:rsid w:val="00911156"/>
    <w:rPr>
      <w:rFonts w:ascii="宋体" w:hAnsi="Courier New"/>
      <w:szCs w:val="20"/>
    </w:rPr>
  </w:style>
  <w:style w:type="paragraph" w:customStyle="1" w:styleId="afd">
    <w:name w:val="正文段"/>
    <w:basedOn w:val="a"/>
    <w:link w:val="Charb"/>
    <w:qFormat/>
    <w:rsid w:val="00911156"/>
    <w:pPr>
      <w:widowControl/>
      <w:snapToGrid w:val="0"/>
      <w:spacing w:afterLines="50"/>
      <w:ind w:firstLineChars="200" w:firstLine="200"/>
    </w:pPr>
    <w:rPr>
      <w:kern w:val="0"/>
      <w:sz w:val="24"/>
      <w:szCs w:val="20"/>
    </w:rPr>
  </w:style>
  <w:style w:type="character" w:customStyle="1" w:styleId="Charb">
    <w:name w:val="正文段 Char"/>
    <w:link w:val="afd"/>
    <w:qFormat/>
    <w:rsid w:val="00911156"/>
    <w:rPr>
      <w:rFonts w:eastAsia="宋体"/>
      <w:sz w:val="24"/>
      <w:lang w:val="en-US" w:eastAsia="zh-CN" w:bidi="ar-SA"/>
    </w:rPr>
  </w:style>
  <w:style w:type="paragraph" w:customStyle="1" w:styleId="Charc">
    <w:name w:val="Char"/>
    <w:basedOn w:val="a"/>
    <w:qFormat/>
    <w:rsid w:val="00911156"/>
    <w:rPr>
      <w:rFonts w:ascii="仿宋_GB2312" w:eastAsia="仿宋_GB2312"/>
      <w:b/>
      <w:sz w:val="32"/>
      <w:szCs w:val="32"/>
    </w:rPr>
  </w:style>
  <w:style w:type="paragraph" w:customStyle="1" w:styleId="TableText">
    <w:name w:val="Table Text"/>
    <w:link w:val="TableTextChar1"/>
    <w:qFormat/>
    <w:rsid w:val="00911156"/>
    <w:pPr>
      <w:snapToGrid w:val="0"/>
      <w:spacing w:before="80" w:after="80"/>
    </w:pPr>
    <w:rPr>
      <w:rFonts w:ascii="Arial" w:hAnsi="Arial"/>
      <w:sz w:val="18"/>
    </w:rPr>
  </w:style>
  <w:style w:type="character" w:customStyle="1" w:styleId="TableTextChar1">
    <w:name w:val="Table Text Char1"/>
    <w:link w:val="TableText"/>
    <w:qFormat/>
    <w:rsid w:val="00911156"/>
    <w:rPr>
      <w:rFonts w:ascii="Arial" w:hAnsi="Arial"/>
      <w:sz w:val="18"/>
      <w:lang w:val="en-US" w:eastAsia="zh-CN" w:bidi="ar-SA"/>
    </w:rPr>
  </w:style>
  <w:style w:type="character" w:customStyle="1" w:styleId="2Char2">
    <w:name w:val="正文（缩进2汉字） Char"/>
    <w:link w:val="26"/>
    <w:qFormat/>
    <w:rsid w:val="00911156"/>
    <w:rPr>
      <w:rFonts w:ascii="宋体"/>
      <w:kern w:val="2"/>
      <w:sz w:val="21"/>
      <w:lang w:bidi="ar-SA"/>
    </w:rPr>
  </w:style>
  <w:style w:type="paragraph" w:customStyle="1" w:styleId="26">
    <w:name w:val="正文（缩进2汉字）"/>
    <w:basedOn w:val="a"/>
    <w:link w:val="2Char2"/>
    <w:qFormat/>
    <w:rsid w:val="0091115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1156"/>
    <w:pPr>
      <w:tabs>
        <w:tab w:val="left" w:pos="432"/>
      </w:tabs>
      <w:spacing w:beforeLines="50" w:afterLines="50"/>
      <w:ind w:left="432" w:hanging="432"/>
      <w:jc w:val="center"/>
    </w:pPr>
    <w:rPr>
      <w:sz w:val="24"/>
    </w:rPr>
  </w:style>
  <w:style w:type="paragraph" w:customStyle="1" w:styleId="afe">
    <w:name w:val="模板普通正文"/>
    <w:basedOn w:val="aa"/>
    <w:qFormat/>
    <w:rsid w:val="00911156"/>
    <w:pPr>
      <w:spacing w:beforeLines="50" w:after="10" w:line="360" w:lineRule="auto"/>
      <w:ind w:leftChars="0" w:left="0" w:firstLineChars="175" w:firstLine="175"/>
      <w:jc w:val="left"/>
    </w:pPr>
    <w:rPr>
      <w:sz w:val="24"/>
    </w:rPr>
  </w:style>
  <w:style w:type="paragraph" w:customStyle="1" w:styleId="aff">
    <w:name w:val="缺省文本"/>
    <w:basedOn w:val="a"/>
    <w:qFormat/>
    <w:rsid w:val="00911156"/>
    <w:pPr>
      <w:autoSpaceDE w:val="0"/>
      <w:autoSpaceDN w:val="0"/>
      <w:adjustRightInd w:val="0"/>
      <w:jc w:val="left"/>
    </w:pPr>
    <w:rPr>
      <w:kern w:val="0"/>
      <w:sz w:val="24"/>
    </w:rPr>
  </w:style>
  <w:style w:type="paragraph" w:customStyle="1" w:styleId="WW-2">
    <w:name w:val="WW-正文文字缩进 2"/>
    <w:basedOn w:val="a"/>
    <w:qFormat/>
    <w:rsid w:val="0091115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1156"/>
    <w:rPr>
      <w:rFonts w:ascii="Tahoma" w:hAnsi="Tahoma"/>
      <w:sz w:val="24"/>
      <w:szCs w:val="20"/>
    </w:rPr>
  </w:style>
  <w:style w:type="paragraph" w:customStyle="1" w:styleId="aff0">
    <w:name w:val="项目排列"/>
    <w:basedOn w:val="a"/>
    <w:link w:val="Chard"/>
    <w:qFormat/>
    <w:rsid w:val="00911156"/>
    <w:pPr>
      <w:tabs>
        <w:tab w:val="left" w:pos="900"/>
      </w:tabs>
      <w:spacing w:beforeLines="50" w:afterLines="50" w:line="300" w:lineRule="auto"/>
      <w:ind w:left="900" w:hanging="420"/>
    </w:pPr>
    <w:rPr>
      <w:sz w:val="24"/>
    </w:rPr>
  </w:style>
  <w:style w:type="character" w:customStyle="1" w:styleId="Chard">
    <w:name w:val="项目排列 Char"/>
    <w:link w:val="aff0"/>
    <w:qFormat/>
    <w:rsid w:val="00911156"/>
    <w:rPr>
      <w:kern w:val="2"/>
      <w:sz w:val="24"/>
      <w:szCs w:val="24"/>
    </w:rPr>
  </w:style>
  <w:style w:type="character" w:customStyle="1" w:styleId="style21">
    <w:name w:val="style21"/>
    <w:qFormat/>
    <w:rsid w:val="00911156"/>
    <w:rPr>
      <w:sz w:val="15"/>
      <w:szCs w:val="15"/>
    </w:rPr>
  </w:style>
  <w:style w:type="paragraph" w:customStyle="1" w:styleId="blue">
    <w:name w:val="blue"/>
    <w:basedOn w:val="a"/>
    <w:qFormat/>
    <w:rsid w:val="00911156"/>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rsid w:val="00911156"/>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1156"/>
    <w:rPr>
      <w:szCs w:val="20"/>
    </w:rPr>
  </w:style>
  <w:style w:type="paragraph" w:customStyle="1" w:styleId="12">
    <w:name w:val="列出段落1"/>
    <w:basedOn w:val="a"/>
    <w:qFormat/>
    <w:rsid w:val="00911156"/>
    <w:pPr>
      <w:ind w:firstLineChars="200" w:firstLine="420"/>
    </w:pPr>
    <w:rPr>
      <w:rFonts w:ascii="Calibri" w:hAnsi="Calibri"/>
      <w:szCs w:val="22"/>
    </w:rPr>
  </w:style>
  <w:style w:type="paragraph" w:customStyle="1" w:styleId="ParaCharCharCharChar">
    <w:name w:val="默认段落字体 Para Char Char Char Char"/>
    <w:basedOn w:val="a"/>
    <w:qFormat/>
    <w:rsid w:val="00911156"/>
  </w:style>
  <w:style w:type="paragraph" w:customStyle="1" w:styleId="CharCharChar1CharCharChar1CharCharCharChar">
    <w:name w:val="Char Char Char1 Char Char Char1 Char Char Char Char"/>
    <w:basedOn w:val="a"/>
    <w:qFormat/>
    <w:rsid w:val="00911156"/>
  </w:style>
  <w:style w:type="character" w:customStyle="1" w:styleId="font1">
    <w:name w:val="font1"/>
    <w:qFormat/>
    <w:rsid w:val="00911156"/>
    <w:rPr>
      <w:color w:val="999999"/>
      <w:sz w:val="18"/>
      <w:szCs w:val="18"/>
      <w:u w:val="none"/>
    </w:rPr>
  </w:style>
  <w:style w:type="paragraph" w:customStyle="1" w:styleId="tabletext0">
    <w:name w:val="tabletext"/>
    <w:basedOn w:val="a"/>
    <w:qFormat/>
    <w:rsid w:val="0091115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1156"/>
    <w:rPr>
      <w:rFonts w:ascii="Tahoma" w:hAnsi="Tahoma"/>
      <w:sz w:val="24"/>
      <w:szCs w:val="20"/>
    </w:rPr>
  </w:style>
  <w:style w:type="character" w:customStyle="1" w:styleId="apple-style-span">
    <w:name w:val="apple-style-span"/>
    <w:basedOn w:val="a2"/>
    <w:qFormat/>
    <w:rsid w:val="00911156"/>
  </w:style>
  <w:style w:type="paragraph" w:customStyle="1" w:styleId="aff2">
    <w:name w:val="正文无缩进"/>
    <w:basedOn w:val="a"/>
    <w:link w:val="Chare"/>
    <w:qFormat/>
    <w:rsid w:val="00911156"/>
    <w:pPr>
      <w:spacing w:line="360" w:lineRule="auto"/>
    </w:pPr>
    <w:rPr>
      <w:rFonts w:ascii="宋体"/>
      <w:color w:val="000000"/>
      <w:sz w:val="24"/>
    </w:rPr>
  </w:style>
  <w:style w:type="character" w:customStyle="1" w:styleId="Chare">
    <w:name w:val="正文无缩进 Char"/>
    <w:link w:val="aff2"/>
    <w:qFormat/>
    <w:rsid w:val="00911156"/>
    <w:rPr>
      <w:rFonts w:ascii="宋体" w:eastAsia="宋体"/>
      <w:color w:val="000000"/>
      <w:kern w:val="2"/>
      <w:sz w:val="24"/>
      <w:szCs w:val="24"/>
      <w:lang w:val="en-US" w:eastAsia="zh-CN" w:bidi="ar-SA"/>
    </w:rPr>
  </w:style>
  <w:style w:type="paragraph" w:customStyle="1" w:styleId="13">
    <w:name w:val="正文1"/>
    <w:qFormat/>
    <w:rsid w:val="00911156"/>
    <w:pPr>
      <w:widowControl w:val="0"/>
      <w:adjustRightInd w:val="0"/>
      <w:spacing w:line="312" w:lineRule="atLeast"/>
      <w:jc w:val="both"/>
    </w:pPr>
    <w:rPr>
      <w:rFonts w:ascii="宋体"/>
      <w:sz w:val="34"/>
    </w:rPr>
  </w:style>
  <w:style w:type="character" w:customStyle="1" w:styleId="ca-3">
    <w:name w:val="ca-3"/>
    <w:basedOn w:val="a2"/>
    <w:qFormat/>
    <w:rsid w:val="00911156"/>
  </w:style>
  <w:style w:type="paragraph" w:customStyle="1" w:styleId="CharChar1CharCharCharChar1CharCharChar">
    <w:name w:val="Char Char1 Char Char Char Char1 Char Char Char"/>
    <w:basedOn w:val="a"/>
    <w:qFormat/>
    <w:rsid w:val="00911156"/>
    <w:pPr>
      <w:adjustRightInd w:val="0"/>
      <w:spacing w:line="360" w:lineRule="atLeast"/>
    </w:pPr>
    <w:rPr>
      <w:rFonts w:ascii="Tahoma" w:hAnsi="Tahoma"/>
      <w:sz w:val="24"/>
      <w:szCs w:val="20"/>
    </w:rPr>
  </w:style>
  <w:style w:type="character" w:customStyle="1" w:styleId="CharChar">
    <w:name w:val="表格 Char Char"/>
    <w:link w:val="aff3"/>
    <w:qFormat/>
    <w:locked/>
    <w:rsid w:val="00911156"/>
    <w:rPr>
      <w:rFonts w:ascii="宋体" w:eastAsia="宋体" w:hAnsi="宋体"/>
      <w:lang w:val="en-US" w:eastAsia="zh-CN" w:bidi="ar-SA"/>
    </w:rPr>
  </w:style>
  <w:style w:type="paragraph" w:customStyle="1" w:styleId="aff3">
    <w:name w:val="表格"/>
    <w:basedOn w:val="a"/>
    <w:link w:val="CharChar"/>
    <w:qFormat/>
    <w:rsid w:val="00911156"/>
    <w:pPr>
      <w:snapToGrid w:val="0"/>
      <w:ind w:firstLineChars="21" w:firstLine="42"/>
    </w:pPr>
    <w:rPr>
      <w:rFonts w:ascii="宋体" w:hAnsi="宋体"/>
      <w:kern w:val="0"/>
      <w:sz w:val="20"/>
      <w:szCs w:val="20"/>
    </w:rPr>
  </w:style>
  <w:style w:type="paragraph" w:customStyle="1" w:styleId="xl32">
    <w:name w:val="xl32"/>
    <w:basedOn w:val="a"/>
    <w:qFormat/>
    <w:rsid w:val="0091115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1156"/>
    <w:pPr>
      <w:widowControl/>
      <w:spacing w:after="160" w:line="240" w:lineRule="exact"/>
      <w:jc w:val="left"/>
    </w:pPr>
  </w:style>
  <w:style w:type="character" w:customStyle="1" w:styleId="CharChar0">
    <w:name w:val="Char Char"/>
    <w:qFormat/>
    <w:rsid w:val="00911156"/>
    <w:rPr>
      <w:rFonts w:ascii="宋体" w:eastAsia="宋体" w:hAnsi="Courier New" w:hint="eastAsia"/>
      <w:kern w:val="2"/>
      <w:sz w:val="21"/>
      <w:lang w:val="en-US" w:eastAsia="zh-CN" w:bidi="ar-SA"/>
    </w:rPr>
  </w:style>
  <w:style w:type="character" w:customStyle="1" w:styleId="style51">
    <w:name w:val="style51"/>
    <w:qFormat/>
    <w:rsid w:val="00911156"/>
    <w:rPr>
      <w:sz w:val="21"/>
      <w:szCs w:val="21"/>
    </w:rPr>
  </w:style>
  <w:style w:type="paragraph" w:customStyle="1" w:styleId="aff4">
    <w:name w:val="标书_正文"/>
    <w:basedOn w:val="a"/>
    <w:qFormat/>
    <w:rsid w:val="0091115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f"/>
    <w:qFormat/>
    <w:rsid w:val="00911156"/>
    <w:pPr>
      <w:spacing w:line="360" w:lineRule="auto"/>
      <w:ind w:firstLineChars="200" w:firstLine="480"/>
    </w:pPr>
    <w:rPr>
      <w:rFonts w:cs="宋体"/>
      <w:sz w:val="24"/>
      <w:szCs w:val="20"/>
    </w:rPr>
  </w:style>
  <w:style w:type="character" w:customStyle="1" w:styleId="Charf">
    <w:name w:val="标准文本 Char"/>
    <w:link w:val="aff5"/>
    <w:qFormat/>
    <w:rsid w:val="00911156"/>
    <w:rPr>
      <w:rFonts w:eastAsia="宋体" w:cs="宋体"/>
      <w:kern w:val="2"/>
      <w:sz w:val="24"/>
      <w:lang w:val="en-US" w:eastAsia="zh-CN" w:bidi="ar-SA"/>
    </w:rPr>
  </w:style>
  <w:style w:type="paragraph" w:customStyle="1" w:styleId="Default">
    <w:name w:val="Default"/>
    <w:qFormat/>
    <w:rsid w:val="00911156"/>
    <w:pPr>
      <w:widowControl w:val="0"/>
      <w:autoSpaceDE w:val="0"/>
      <w:autoSpaceDN w:val="0"/>
      <w:adjustRightInd w:val="0"/>
    </w:pPr>
    <w:rPr>
      <w:color w:val="000000"/>
      <w:sz w:val="24"/>
      <w:szCs w:val="24"/>
    </w:rPr>
  </w:style>
  <w:style w:type="paragraph" w:customStyle="1" w:styleId="aff6">
    <w:name w:val="自定义正文"/>
    <w:basedOn w:val="a"/>
    <w:link w:val="Charf0"/>
    <w:qFormat/>
    <w:rsid w:val="00911156"/>
    <w:pPr>
      <w:spacing w:line="480" w:lineRule="exact"/>
      <w:ind w:firstLineChars="200" w:firstLine="200"/>
      <w:jc w:val="left"/>
    </w:pPr>
    <w:rPr>
      <w:rFonts w:ascii="仿宋_GB2312" w:eastAsia="仿宋_GB2312"/>
      <w:sz w:val="28"/>
    </w:rPr>
  </w:style>
  <w:style w:type="character" w:customStyle="1" w:styleId="Charf0">
    <w:name w:val="自定义正文 Char"/>
    <w:link w:val="aff6"/>
    <w:qFormat/>
    <w:rsid w:val="0091115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1156"/>
    <w:pPr>
      <w:spacing w:line="360" w:lineRule="auto"/>
      <w:ind w:firstLineChars="200" w:firstLine="480"/>
    </w:pPr>
    <w:rPr>
      <w:rFonts w:cs="宋体"/>
      <w:sz w:val="24"/>
      <w:szCs w:val="20"/>
    </w:rPr>
  </w:style>
  <w:style w:type="paragraph" w:customStyle="1" w:styleId="aff7">
    <w:name w:val="自定义表格文字"/>
    <w:basedOn w:val="a"/>
    <w:qFormat/>
    <w:rsid w:val="00911156"/>
    <w:pPr>
      <w:spacing w:before="60" w:after="60" w:line="320" w:lineRule="exact"/>
      <w:jc w:val="left"/>
    </w:pPr>
    <w:rPr>
      <w:rFonts w:ascii="宋体" w:eastAsia="楷体_GB2312"/>
    </w:rPr>
  </w:style>
  <w:style w:type="paragraph" w:customStyle="1" w:styleId="CharCharChar1Char">
    <w:name w:val="Char Char Char1 Char"/>
    <w:basedOn w:val="a"/>
    <w:qFormat/>
    <w:rsid w:val="0091115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911156"/>
    <w:rPr>
      <w:rFonts w:ascii="宋体" w:eastAsia="宋体" w:hAnsi="Courier New"/>
      <w:kern w:val="2"/>
      <w:sz w:val="21"/>
      <w:lang w:val="en-US" w:eastAsia="zh-CN" w:bidi="ar-SA"/>
    </w:rPr>
  </w:style>
  <w:style w:type="character" w:customStyle="1" w:styleId="H4Char">
    <w:name w:val="H4 Char"/>
    <w:qFormat/>
    <w:rsid w:val="00911156"/>
    <w:rPr>
      <w:rFonts w:ascii="宋体" w:eastAsia="黑体" w:hAnsi="宋体"/>
      <w:b/>
      <w:bCs/>
      <w:color w:val="000000"/>
      <w:spacing w:val="-4"/>
      <w:kern w:val="2"/>
      <w:sz w:val="24"/>
      <w:szCs w:val="30"/>
      <w:lang w:val="en-US" w:eastAsia="zh-CN" w:bidi="ar-SA"/>
    </w:rPr>
  </w:style>
  <w:style w:type="character" w:customStyle="1" w:styleId="H5Char">
    <w:name w:val="H5 Char"/>
    <w:qFormat/>
    <w:rsid w:val="00911156"/>
    <w:rPr>
      <w:rFonts w:ascii="Arial" w:eastAsia="宋体" w:hAnsi="Arial"/>
      <w:sz w:val="24"/>
      <w:lang w:val="en-US" w:eastAsia="zh-CN" w:bidi="ar-SA"/>
    </w:rPr>
  </w:style>
  <w:style w:type="character" w:customStyle="1" w:styleId="CharChar8">
    <w:name w:val="Char Char8"/>
    <w:qFormat/>
    <w:rsid w:val="00911156"/>
    <w:rPr>
      <w:rFonts w:ascii="宋体" w:eastAsia="宋体"/>
      <w:kern w:val="2"/>
      <w:sz w:val="28"/>
      <w:lang w:val="en-US" w:eastAsia="zh-CN" w:bidi="ar-SA"/>
    </w:rPr>
  </w:style>
  <w:style w:type="character" w:customStyle="1" w:styleId="CharChar7">
    <w:name w:val="Char Char7"/>
    <w:qFormat/>
    <w:rsid w:val="00911156"/>
    <w:rPr>
      <w:rFonts w:eastAsia="仿宋_GB2312"/>
      <w:kern w:val="2"/>
      <w:sz w:val="24"/>
      <w:szCs w:val="24"/>
      <w:lang w:val="en-US" w:eastAsia="zh-CN" w:bidi="ar-SA"/>
    </w:rPr>
  </w:style>
  <w:style w:type="paragraph" w:customStyle="1" w:styleId="aff8">
    <w:name w:val="表内文字"/>
    <w:basedOn w:val="a"/>
    <w:qFormat/>
    <w:rsid w:val="00911156"/>
    <w:pPr>
      <w:jc w:val="center"/>
    </w:pPr>
    <w:rPr>
      <w:color w:val="FF0000"/>
      <w:kern w:val="0"/>
      <w:sz w:val="24"/>
    </w:rPr>
  </w:style>
  <w:style w:type="character" w:customStyle="1" w:styleId="CharChar3">
    <w:name w:val="Char Char3"/>
    <w:qFormat/>
    <w:rsid w:val="00911156"/>
    <w:rPr>
      <w:rFonts w:eastAsia="仿宋_GB2312"/>
      <w:kern w:val="2"/>
      <w:sz w:val="28"/>
      <w:szCs w:val="24"/>
      <w:lang w:val="en-US" w:eastAsia="zh-CN" w:bidi="ar-SA"/>
    </w:rPr>
  </w:style>
  <w:style w:type="paragraph" w:customStyle="1" w:styleId="xl25">
    <w:name w:val="xl25"/>
    <w:basedOn w:val="a"/>
    <w:qFormat/>
    <w:rsid w:val="0091115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115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115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115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1156"/>
    <w:pPr>
      <w:tabs>
        <w:tab w:val="left" w:pos="840"/>
      </w:tabs>
      <w:spacing w:after="60"/>
      <w:ind w:left="840" w:hanging="420"/>
    </w:pPr>
    <w:rPr>
      <w:rFonts w:ascii="宋体"/>
      <w:spacing w:val="4"/>
      <w:szCs w:val="20"/>
    </w:rPr>
  </w:style>
  <w:style w:type="paragraph" w:customStyle="1" w:styleId="100">
    <w:name w:val="编10号"/>
    <w:basedOn w:val="a"/>
    <w:qFormat/>
    <w:rsid w:val="00911156"/>
    <w:pPr>
      <w:tabs>
        <w:tab w:val="left" w:pos="1620"/>
      </w:tabs>
      <w:ind w:left="1620" w:hanging="360"/>
    </w:pPr>
  </w:style>
  <w:style w:type="paragraph" w:customStyle="1" w:styleId="aff9">
    <w:name w:val="段"/>
    <w:basedOn w:val="a"/>
    <w:qFormat/>
    <w:rsid w:val="00911156"/>
    <w:pPr>
      <w:ind w:firstLine="425"/>
    </w:pPr>
    <w:rPr>
      <w:rFonts w:ascii="宋体"/>
      <w:szCs w:val="20"/>
    </w:rPr>
  </w:style>
  <w:style w:type="paragraph" w:customStyle="1" w:styleId="CharCharCharChar">
    <w:name w:val="Char Char Char Char"/>
    <w:basedOn w:val="a"/>
    <w:qFormat/>
    <w:rsid w:val="0091115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1156"/>
    <w:rPr>
      <w:rFonts w:ascii="宋体" w:eastAsia="宋体" w:hAnsi="宋体" w:hint="eastAsia"/>
      <w:sz w:val="18"/>
      <w:szCs w:val="18"/>
    </w:rPr>
  </w:style>
  <w:style w:type="paragraph" w:customStyle="1" w:styleId="Char1CharCharCharCharCharChar">
    <w:name w:val="Char1 Char Char Char Char Char Char"/>
    <w:basedOn w:val="a"/>
    <w:qFormat/>
    <w:rsid w:val="00911156"/>
    <w:rPr>
      <w:rFonts w:ascii="Tahoma" w:hAnsi="Tahoma"/>
      <w:sz w:val="24"/>
      <w:szCs w:val="20"/>
    </w:rPr>
  </w:style>
  <w:style w:type="paragraph" w:customStyle="1" w:styleId="CharChar2CharCharCharChar">
    <w:name w:val="Char Char2 Char Char Char Char"/>
    <w:basedOn w:val="a7"/>
    <w:qFormat/>
    <w:rsid w:val="00911156"/>
    <w:rPr>
      <w:rFonts w:ascii="Tahoma" w:hAnsi="Tahoma"/>
      <w:sz w:val="24"/>
    </w:rPr>
  </w:style>
  <w:style w:type="paragraph" w:customStyle="1" w:styleId="CharCharChar">
    <w:name w:val="Char Char Char"/>
    <w:basedOn w:val="a7"/>
    <w:qFormat/>
    <w:rsid w:val="00911156"/>
    <w:rPr>
      <w:rFonts w:ascii="Tahoma" w:hAnsi="Tahoma"/>
      <w:sz w:val="24"/>
    </w:rPr>
  </w:style>
  <w:style w:type="paragraph" w:customStyle="1" w:styleId="New">
    <w:name w:val="正文缩进 New"/>
    <w:basedOn w:val="a"/>
    <w:qFormat/>
    <w:rsid w:val="0091115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1156"/>
    <w:pPr>
      <w:widowControl w:val="0"/>
      <w:spacing w:line="440" w:lineRule="exact"/>
      <w:jc w:val="both"/>
    </w:pPr>
    <w:rPr>
      <w:kern w:val="2"/>
      <w:sz w:val="28"/>
      <w:szCs w:val="24"/>
    </w:rPr>
  </w:style>
  <w:style w:type="character" w:customStyle="1" w:styleId="tpccontent1">
    <w:name w:val="tpc_content1"/>
    <w:qFormat/>
    <w:rsid w:val="00911156"/>
    <w:rPr>
      <w:sz w:val="20"/>
      <w:szCs w:val="20"/>
    </w:rPr>
  </w:style>
  <w:style w:type="character" w:customStyle="1" w:styleId="CharChar11">
    <w:name w:val="Char Char11"/>
    <w:qFormat/>
    <w:rsid w:val="00911156"/>
    <w:rPr>
      <w:b/>
      <w:kern w:val="44"/>
      <w:sz w:val="44"/>
    </w:rPr>
  </w:style>
  <w:style w:type="character" w:customStyle="1" w:styleId="CharChar10">
    <w:name w:val="Char Char10"/>
    <w:qFormat/>
    <w:rsid w:val="00911156"/>
    <w:rPr>
      <w:b/>
      <w:kern w:val="2"/>
      <w:sz w:val="28"/>
      <w:szCs w:val="28"/>
    </w:rPr>
  </w:style>
  <w:style w:type="character" w:customStyle="1" w:styleId="CharChar9">
    <w:name w:val="Char Char9"/>
    <w:qFormat/>
    <w:rsid w:val="00911156"/>
    <w:rPr>
      <w:b/>
      <w:kern w:val="2"/>
      <w:sz w:val="24"/>
      <w:szCs w:val="24"/>
    </w:rPr>
  </w:style>
  <w:style w:type="paragraph" w:customStyle="1" w:styleId="CharCharChar0">
    <w:name w:val="Char Char Char 字元 字元"/>
    <w:basedOn w:val="a"/>
    <w:qFormat/>
    <w:rsid w:val="00911156"/>
    <w:pPr>
      <w:spacing w:line="360" w:lineRule="auto"/>
      <w:ind w:firstLineChars="200" w:firstLine="200"/>
    </w:pPr>
    <w:rPr>
      <w:szCs w:val="20"/>
    </w:rPr>
  </w:style>
  <w:style w:type="paragraph" w:customStyle="1" w:styleId="New0">
    <w:name w:val="正文 New"/>
    <w:qFormat/>
    <w:rsid w:val="00911156"/>
    <w:pPr>
      <w:widowControl w:val="0"/>
      <w:jc w:val="both"/>
    </w:pPr>
    <w:rPr>
      <w:kern w:val="2"/>
      <w:sz w:val="21"/>
    </w:rPr>
  </w:style>
  <w:style w:type="paragraph" w:customStyle="1" w:styleId="NewNew">
    <w:name w:val="正文 New New"/>
    <w:qFormat/>
    <w:rsid w:val="00911156"/>
    <w:pPr>
      <w:widowControl w:val="0"/>
      <w:jc w:val="both"/>
    </w:pPr>
    <w:rPr>
      <w:kern w:val="2"/>
      <w:sz w:val="21"/>
    </w:rPr>
  </w:style>
  <w:style w:type="character" w:customStyle="1" w:styleId="style11">
    <w:name w:val="style11"/>
    <w:qFormat/>
    <w:rsid w:val="00911156"/>
    <w:rPr>
      <w:b/>
      <w:bCs/>
      <w:color w:val="FF0000"/>
    </w:rPr>
  </w:style>
  <w:style w:type="character" w:customStyle="1" w:styleId="info">
    <w:name w:val="info"/>
    <w:basedOn w:val="a2"/>
    <w:qFormat/>
    <w:rsid w:val="00911156"/>
  </w:style>
  <w:style w:type="paragraph" w:customStyle="1" w:styleId="27">
    <w:name w:val="样式 正文缩进 + 首行缩进:  2 字符"/>
    <w:basedOn w:val="a1"/>
    <w:link w:val="2Char3"/>
    <w:qFormat/>
    <w:rsid w:val="0091115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11156"/>
    <w:rPr>
      <w:rFonts w:ascii="宋体" w:eastAsia="宋体" w:hAnsi="宋体"/>
      <w:color w:val="000000"/>
      <w:sz w:val="24"/>
      <w:lang w:bidi="ar-SA"/>
    </w:rPr>
  </w:style>
  <w:style w:type="paragraph" w:customStyle="1" w:styleId="28">
    <w:name w:val="正文2"/>
    <w:basedOn w:val="a"/>
    <w:link w:val="2Char4"/>
    <w:qFormat/>
    <w:rsid w:val="00911156"/>
    <w:pPr>
      <w:spacing w:before="156" w:line="360" w:lineRule="auto"/>
      <w:ind w:firstLineChars="200" w:firstLine="510"/>
    </w:pPr>
    <w:rPr>
      <w:sz w:val="24"/>
      <w:szCs w:val="20"/>
    </w:rPr>
  </w:style>
  <w:style w:type="character" w:customStyle="1" w:styleId="2Char4">
    <w:name w:val="正文2 Char"/>
    <w:link w:val="28"/>
    <w:qFormat/>
    <w:rsid w:val="00911156"/>
    <w:rPr>
      <w:rFonts w:eastAsia="宋体"/>
      <w:kern w:val="2"/>
      <w:sz w:val="24"/>
      <w:lang w:val="en-US" w:eastAsia="zh-CN" w:bidi="ar-SA"/>
    </w:rPr>
  </w:style>
  <w:style w:type="paragraph" w:customStyle="1" w:styleId="p0">
    <w:name w:val="p0"/>
    <w:basedOn w:val="a"/>
    <w:qFormat/>
    <w:rsid w:val="00911156"/>
    <w:pPr>
      <w:widowControl/>
    </w:pPr>
    <w:rPr>
      <w:kern w:val="0"/>
      <w:szCs w:val="21"/>
    </w:rPr>
  </w:style>
  <w:style w:type="character" w:customStyle="1" w:styleId="param-name">
    <w:name w:val="param-name"/>
    <w:basedOn w:val="a2"/>
    <w:qFormat/>
    <w:rsid w:val="00911156"/>
  </w:style>
  <w:style w:type="character" w:customStyle="1" w:styleId="Charf1">
    <w:name w:val="日期 Char"/>
    <w:qFormat/>
    <w:rsid w:val="00911156"/>
    <w:rPr>
      <w:rFonts w:ascii="楷体_GB2312" w:eastAsia="楷体_GB2312"/>
      <w:b/>
      <w:kern w:val="2"/>
      <w:sz w:val="28"/>
      <w:lang w:val="en-US" w:eastAsia="zh-CN" w:bidi="ar-SA"/>
    </w:rPr>
  </w:style>
  <w:style w:type="character" w:customStyle="1" w:styleId="4Char">
    <w:name w:val="标题 4 Char"/>
    <w:qFormat/>
    <w:rsid w:val="00911156"/>
    <w:rPr>
      <w:rFonts w:ascii="Arial" w:eastAsia="黑体" w:hAnsi="Arial"/>
      <w:b/>
      <w:kern w:val="2"/>
      <w:sz w:val="28"/>
      <w:lang w:val="en-US" w:eastAsia="zh-CN" w:bidi="ar-SA"/>
    </w:rPr>
  </w:style>
  <w:style w:type="character" w:customStyle="1" w:styleId="6Char">
    <w:name w:val="标题 6 Char"/>
    <w:qFormat/>
    <w:rsid w:val="00911156"/>
    <w:rPr>
      <w:rFonts w:ascii="宋体" w:eastAsia="宋体" w:hAnsi="Arial"/>
      <w:sz w:val="24"/>
      <w:lang w:val="en-US" w:eastAsia="zh-CN" w:bidi="ar-SA"/>
    </w:rPr>
  </w:style>
  <w:style w:type="character" w:customStyle="1" w:styleId="8Char">
    <w:name w:val="标题 8 Char"/>
    <w:qFormat/>
    <w:rsid w:val="00911156"/>
    <w:rPr>
      <w:rFonts w:ascii="Arial" w:eastAsia="黑体" w:hAnsi="Arial"/>
      <w:sz w:val="24"/>
      <w:lang w:val="en-US" w:eastAsia="zh-CN" w:bidi="ar-SA"/>
    </w:rPr>
  </w:style>
  <w:style w:type="character" w:customStyle="1" w:styleId="9Char">
    <w:name w:val="标题 9 Char"/>
    <w:qFormat/>
    <w:rsid w:val="00911156"/>
    <w:rPr>
      <w:rFonts w:ascii="Arial" w:eastAsia="黑体" w:hAnsi="Arial"/>
      <w:sz w:val="24"/>
      <w:lang w:val="en-US" w:eastAsia="zh-CN" w:bidi="ar-SA"/>
    </w:rPr>
  </w:style>
  <w:style w:type="character" w:customStyle="1" w:styleId="5Char">
    <w:name w:val="标题 5 Char"/>
    <w:qFormat/>
    <w:rsid w:val="00911156"/>
    <w:rPr>
      <w:rFonts w:eastAsia="宋体"/>
      <w:sz w:val="24"/>
      <w:lang w:val="en-US" w:eastAsia="zh-CN" w:bidi="ar-SA"/>
    </w:rPr>
  </w:style>
  <w:style w:type="character" w:customStyle="1" w:styleId="2Char5">
    <w:name w:val="正文文本缩进 2 Char"/>
    <w:qFormat/>
    <w:locked/>
    <w:rsid w:val="00911156"/>
    <w:rPr>
      <w:rFonts w:eastAsia="宋体"/>
      <w:kern w:val="2"/>
      <w:sz w:val="21"/>
      <w:szCs w:val="24"/>
      <w:lang w:val="en-US" w:eastAsia="zh-CN" w:bidi="ar-SA"/>
    </w:rPr>
  </w:style>
  <w:style w:type="character" w:customStyle="1" w:styleId="2Char6">
    <w:name w:val="正文文本 2 Char"/>
    <w:qFormat/>
    <w:rsid w:val="00911156"/>
    <w:rPr>
      <w:rFonts w:ascii="隶书" w:eastAsia="隶书"/>
      <w:bCs/>
      <w:sz w:val="72"/>
      <w:szCs w:val="84"/>
      <w:lang w:val="en-US" w:eastAsia="zh-CN" w:bidi="ar-SA"/>
    </w:rPr>
  </w:style>
  <w:style w:type="character" w:customStyle="1" w:styleId="7Char">
    <w:name w:val="标题 7 Char"/>
    <w:qFormat/>
    <w:rsid w:val="00911156"/>
    <w:rPr>
      <w:rFonts w:ascii="宋体" w:eastAsia="宋体" w:hAnsi="Arial"/>
      <w:b/>
      <w:sz w:val="24"/>
      <w:lang w:val="en-US" w:eastAsia="zh-CN" w:bidi="ar-SA"/>
    </w:rPr>
  </w:style>
  <w:style w:type="character" w:customStyle="1" w:styleId="Charf2">
    <w:name w:val="页眉 Char"/>
    <w:uiPriority w:val="99"/>
    <w:qFormat/>
    <w:rsid w:val="00911156"/>
    <w:rPr>
      <w:rFonts w:eastAsia="宋体"/>
      <w:kern w:val="2"/>
      <w:sz w:val="18"/>
      <w:szCs w:val="18"/>
      <w:lang w:val="en-US" w:eastAsia="zh-CN" w:bidi="ar-SA"/>
    </w:rPr>
  </w:style>
  <w:style w:type="character" w:customStyle="1" w:styleId="Charf3">
    <w:name w:val="汇视源正文 Char"/>
    <w:link w:val="affa"/>
    <w:qFormat/>
    <w:rsid w:val="00911156"/>
    <w:rPr>
      <w:rFonts w:cs="宋体"/>
      <w:kern w:val="2"/>
      <w:sz w:val="24"/>
      <w:lang w:val="en-US" w:eastAsia="zh-CN" w:bidi="ar-SA"/>
    </w:rPr>
  </w:style>
  <w:style w:type="paragraph" w:customStyle="1" w:styleId="affa">
    <w:name w:val="汇视源正文"/>
    <w:link w:val="Charf3"/>
    <w:qFormat/>
    <w:rsid w:val="0091115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911156"/>
    <w:pPr>
      <w:tabs>
        <w:tab w:val="left" w:pos="840"/>
      </w:tabs>
      <w:spacing w:afterLines="0"/>
      <w:ind w:left="425" w:hanging="425"/>
    </w:pPr>
    <w:rPr>
      <w:rFonts w:cs="宋体"/>
    </w:rPr>
  </w:style>
  <w:style w:type="paragraph" w:customStyle="1" w:styleId="affb">
    <w:name w:val="正文缩近"/>
    <w:basedOn w:val="a"/>
    <w:qFormat/>
    <w:rsid w:val="0091115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911156"/>
    <w:rPr>
      <w:rFonts w:ascii="宋体"/>
      <w:sz w:val="21"/>
      <w:lang w:val="zh-CN"/>
    </w:rPr>
  </w:style>
  <w:style w:type="character" w:customStyle="1" w:styleId="NormalIndentChar">
    <w:name w:val="Normal Indent Char"/>
    <w:qFormat/>
    <w:locked/>
    <w:rsid w:val="00911156"/>
    <w:rPr>
      <w:rFonts w:ascii="宋体" w:eastAsia="宋体"/>
      <w:snapToGrid w:val="0"/>
      <w:color w:val="000000"/>
      <w:kern w:val="28"/>
      <w:sz w:val="28"/>
    </w:rPr>
  </w:style>
  <w:style w:type="character" w:customStyle="1" w:styleId="PlainTextChar">
    <w:name w:val="Plain Text Char"/>
    <w:qFormat/>
    <w:locked/>
    <w:rsid w:val="00911156"/>
    <w:rPr>
      <w:rFonts w:ascii="宋体" w:eastAsia="宋体" w:hAnsi="Courier New"/>
      <w:snapToGrid w:val="0"/>
      <w:sz w:val="21"/>
    </w:rPr>
  </w:style>
  <w:style w:type="character" w:customStyle="1" w:styleId="Char14">
    <w:name w:val="日期 Char1"/>
    <w:qFormat/>
    <w:rsid w:val="00911156"/>
    <w:rPr>
      <w:rFonts w:ascii="Times New Roman" w:eastAsia="宋体" w:hAnsi="Times New Roman" w:cs="Times New Roman"/>
      <w:sz w:val="24"/>
      <w:szCs w:val="24"/>
    </w:rPr>
  </w:style>
  <w:style w:type="character" w:customStyle="1" w:styleId="Char15">
    <w:name w:val="纯文本 Char1"/>
    <w:link w:val="15"/>
    <w:qFormat/>
    <w:rsid w:val="00911156"/>
    <w:rPr>
      <w:rFonts w:ascii="宋体" w:eastAsia="宋体" w:hAnsi="Courier New" w:cs="Courier New"/>
      <w:sz w:val="21"/>
      <w:szCs w:val="21"/>
    </w:rPr>
  </w:style>
  <w:style w:type="paragraph" w:customStyle="1" w:styleId="15">
    <w:name w:val="纯文本1"/>
    <w:basedOn w:val="a"/>
    <w:link w:val="Char15"/>
    <w:qFormat/>
    <w:rsid w:val="00911156"/>
    <w:rPr>
      <w:rFonts w:ascii="宋体" w:hAnsi="Courier New" w:cs="Courier New"/>
      <w:kern w:val="0"/>
      <w:szCs w:val="21"/>
    </w:rPr>
  </w:style>
  <w:style w:type="paragraph" w:customStyle="1" w:styleId="aspnumfaautoadjustrightr">
    <w:name w:val="aspnumfaautoadjustrightr"/>
    <w:qFormat/>
    <w:rsid w:val="00911156"/>
    <w:pPr>
      <w:widowControl w:val="0"/>
      <w:autoSpaceDE w:val="0"/>
      <w:autoSpaceDN w:val="0"/>
      <w:adjustRightInd w:val="0"/>
      <w:ind w:firstLine="720"/>
      <w:jc w:val="both"/>
    </w:pPr>
  </w:style>
  <w:style w:type="paragraph" w:customStyle="1" w:styleId="112">
    <w:name w:val="列出段落112"/>
    <w:basedOn w:val="a"/>
    <w:link w:val="Charf4"/>
    <w:qFormat/>
    <w:rsid w:val="00911156"/>
    <w:pPr>
      <w:adjustRightInd w:val="0"/>
      <w:spacing w:line="360" w:lineRule="auto"/>
      <w:ind w:firstLineChars="200" w:firstLine="200"/>
    </w:pPr>
    <w:rPr>
      <w:rFonts w:eastAsia="楷体_GB2312" w:cs="Lucida Sans"/>
      <w:sz w:val="24"/>
    </w:rPr>
  </w:style>
  <w:style w:type="character" w:customStyle="1" w:styleId="Charf4">
    <w:name w:val="列出段落 Char"/>
    <w:link w:val="112"/>
    <w:qFormat/>
    <w:rsid w:val="00911156"/>
    <w:rPr>
      <w:rFonts w:eastAsia="楷体_GB2312" w:cs="Lucida Sans"/>
      <w:kern w:val="2"/>
      <w:sz w:val="24"/>
      <w:szCs w:val="24"/>
    </w:rPr>
  </w:style>
  <w:style w:type="paragraph" w:customStyle="1" w:styleId="2def">
    <w:name w:val="标题2def"/>
    <w:basedOn w:val="af2"/>
    <w:qFormat/>
    <w:rsid w:val="0091115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1156"/>
    <w:pPr>
      <w:numPr>
        <w:numId w:val="0"/>
      </w:numPr>
      <w:adjustRightInd w:val="0"/>
      <w:snapToGrid w:val="0"/>
      <w:spacing w:before="80" w:after="160" w:line="400" w:lineRule="exact"/>
    </w:pPr>
    <w:rPr>
      <w:rFonts w:ascii="仿宋_GB2312" w:hAnsi="宋体"/>
      <w:sz w:val="24"/>
    </w:rPr>
  </w:style>
  <w:style w:type="character" w:customStyle="1" w:styleId="HeaderChar">
    <w:name w:val="Header Char"/>
    <w:qFormat/>
    <w:locked/>
    <w:rsid w:val="00911156"/>
    <w:rPr>
      <w:rFonts w:ascii="Times New Roman" w:eastAsia="宋体" w:hAnsi="Times New Roman" w:cs="Times New Roman"/>
      <w:sz w:val="18"/>
      <w:szCs w:val="18"/>
    </w:rPr>
  </w:style>
  <w:style w:type="paragraph" w:customStyle="1" w:styleId="af17cgridlangnp1033langf">
    <w:name w:val="af17cgridlangnp1033langf"/>
    <w:qFormat/>
    <w:rsid w:val="0091115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115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115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1156"/>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115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1156"/>
    <w:rPr>
      <w:rFonts w:ascii="Tahoma" w:hAnsi="Tahoma"/>
      <w:sz w:val="24"/>
      <w:szCs w:val="20"/>
    </w:rPr>
  </w:style>
  <w:style w:type="paragraph" w:customStyle="1" w:styleId="CharChar27">
    <w:name w:val="Char Char27"/>
    <w:basedOn w:val="a"/>
    <w:qFormat/>
    <w:rsid w:val="00911156"/>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91115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91115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1156"/>
    <w:rPr>
      <w:kern w:val="2"/>
      <w:sz w:val="24"/>
    </w:rPr>
  </w:style>
  <w:style w:type="character" w:customStyle="1" w:styleId="CharChar30">
    <w:name w:val="普通文字 Char Char3"/>
    <w:qFormat/>
    <w:rsid w:val="00911156"/>
    <w:rPr>
      <w:rFonts w:ascii="宋体" w:hAnsi="Courier New"/>
      <w:kern w:val="2"/>
      <w:sz w:val="24"/>
      <w:szCs w:val="24"/>
    </w:rPr>
  </w:style>
  <w:style w:type="character" w:customStyle="1" w:styleId="Char21">
    <w:name w:val="特点 Char2"/>
    <w:qFormat/>
    <w:rsid w:val="00911156"/>
    <w:rPr>
      <w:rFonts w:ascii="Times New Roman" w:eastAsia="宋体" w:hAnsi="Times New Roman" w:cs="Times New Roman"/>
      <w:szCs w:val="24"/>
    </w:rPr>
  </w:style>
  <w:style w:type="paragraph" w:customStyle="1" w:styleId="Style110">
    <w:name w:val="_Style 11"/>
    <w:basedOn w:val="a"/>
    <w:qFormat/>
    <w:rsid w:val="0091115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1156"/>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91115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1115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11156"/>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11156"/>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11156"/>
    <w:rPr>
      <w:rFonts w:ascii="仿宋_GB2312" w:eastAsia="仿宋_GB2312" w:hAnsi="宋体"/>
      <w:sz w:val="31"/>
    </w:rPr>
  </w:style>
  <w:style w:type="paragraph" w:customStyle="1" w:styleId="110">
    <w:name w:val="列出段落11"/>
    <w:basedOn w:val="a"/>
    <w:qFormat/>
    <w:rsid w:val="0091115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115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115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115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1156"/>
    <w:rPr>
      <w:bCs/>
      <w:kern w:val="44"/>
      <w:sz w:val="24"/>
      <w:szCs w:val="44"/>
    </w:rPr>
  </w:style>
  <w:style w:type="character" w:customStyle="1" w:styleId="CharChar1">
    <w:name w:val="Char Char1"/>
    <w:qFormat/>
    <w:rsid w:val="00911156"/>
    <w:rPr>
      <w:rFonts w:ascii="宋体" w:eastAsia="宋体" w:hAnsi="Courier New"/>
      <w:kern w:val="2"/>
      <w:sz w:val="21"/>
      <w:lang w:val="en-US" w:eastAsia="zh-CN" w:bidi="ar-SA"/>
    </w:rPr>
  </w:style>
  <w:style w:type="paragraph" w:customStyle="1" w:styleId="2a">
    <w:name w:val="列出段落2"/>
    <w:basedOn w:val="a"/>
    <w:uiPriority w:val="34"/>
    <w:qFormat/>
    <w:rsid w:val="00911156"/>
    <w:pPr>
      <w:spacing w:line="440" w:lineRule="exact"/>
      <w:ind w:firstLineChars="200" w:firstLine="420"/>
    </w:pPr>
    <w:rPr>
      <w:rFonts w:eastAsia="仿宋_GB2312"/>
      <w:sz w:val="24"/>
    </w:rPr>
  </w:style>
  <w:style w:type="paragraph" w:customStyle="1" w:styleId="TOC2">
    <w:name w:val="TOC 标题2"/>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115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1156"/>
    <w:pPr>
      <w:ind w:firstLineChars="200" w:firstLine="420"/>
    </w:pPr>
    <w:rPr>
      <w:rFonts w:ascii="Calibri" w:hAnsi="Calibri"/>
      <w:szCs w:val="22"/>
    </w:rPr>
  </w:style>
  <w:style w:type="paragraph" w:customStyle="1" w:styleId="reader-word-layerreader-word-s2-21">
    <w:name w:val="reader-word-layer reader-word-s2-21"/>
    <w:basedOn w:val="a"/>
    <w:qFormat/>
    <w:rsid w:val="00911156"/>
    <w:pPr>
      <w:widowControl/>
      <w:spacing w:before="100" w:beforeAutospacing="1" w:after="100" w:afterAutospacing="1"/>
      <w:jc w:val="left"/>
    </w:pPr>
    <w:rPr>
      <w:rFonts w:ascii="宋体" w:hAnsi="宋体" w:cs="宋体"/>
      <w:kern w:val="0"/>
      <w:sz w:val="24"/>
    </w:rPr>
  </w:style>
  <w:style w:type="paragraph" w:customStyle="1" w:styleId="33">
    <w:name w:val="正文3"/>
    <w:qFormat/>
    <w:rsid w:val="0091115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115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1156"/>
    <w:rPr>
      <w:rFonts w:ascii="Tahoma" w:hAnsi="Tahoma"/>
      <w:sz w:val="24"/>
      <w:szCs w:val="20"/>
    </w:rPr>
  </w:style>
  <w:style w:type="paragraph" w:customStyle="1" w:styleId="p1">
    <w:name w:val="p1"/>
    <w:basedOn w:val="a"/>
    <w:qFormat/>
    <w:rsid w:val="00911156"/>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911156"/>
    <w:rPr>
      <w:rFonts w:ascii="宋体" w:eastAsia="宋体" w:hAnsi="宋体" w:cs="宋体" w:hint="eastAsia"/>
      <w:color w:val="000000"/>
      <w:sz w:val="22"/>
      <w:szCs w:val="22"/>
      <w:u w:val="none"/>
    </w:rPr>
  </w:style>
  <w:style w:type="character" w:customStyle="1" w:styleId="font11">
    <w:name w:val="font11"/>
    <w:basedOn w:val="a2"/>
    <w:qFormat/>
    <w:rsid w:val="00911156"/>
    <w:rPr>
      <w:rFonts w:ascii="宋体" w:eastAsia="宋体" w:hAnsi="宋体" w:cs="宋体" w:hint="eastAsia"/>
      <w:color w:val="FF0000"/>
      <w:sz w:val="22"/>
      <w:szCs w:val="22"/>
      <w:u w:val="none"/>
    </w:rPr>
  </w:style>
  <w:style w:type="character" w:customStyle="1" w:styleId="font41">
    <w:name w:val="font41"/>
    <w:basedOn w:val="a2"/>
    <w:qFormat/>
    <w:rsid w:val="00911156"/>
    <w:rPr>
      <w:rFonts w:ascii="等线" w:eastAsia="等线" w:hAnsi="等线" w:cs="等线" w:hint="default"/>
      <w:color w:val="FF0000"/>
      <w:sz w:val="22"/>
      <w:szCs w:val="22"/>
      <w:u w:val="none"/>
    </w:rPr>
  </w:style>
  <w:style w:type="character" w:customStyle="1" w:styleId="font21">
    <w:name w:val="font21"/>
    <w:basedOn w:val="a2"/>
    <w:qFormat/>
    <w:rsid w:val="00911156"/>
    <w:rPr>
      <w:rFonts w:ascii="等线" w:eastAsia="等线" w:hAnsi="等线" w:cs="等线" w:hint="default"/>
      <w:color w:val="000000"/>
      <w:sz w:val="22"/>
      <w:szCs w:val="22"/>
      <w:u w:val="none"/>
    </w:rPr>
  </w:style>
  <w:style w:type="character" w:customStyle="1" w:styleId="font51">
    <w:name w:val="font51"/>
    <w:basedOn w:val="a2"/>
    <w:qFormat/>
    <w:rsid w:val="00911156"/>
    <w:rPr>
      <w:rFonts w:ascii="等线" w:eastAsia="等线" w:hAnsi="等线" w:cs="等线" w:hint="default"/>
      <w:color w:val="FF0000"/>
      <w:sz w:val="22"/>
      <w:szCs w:val="22"/>
      <w:u w:val="none"/>
    </w:rPr>
  </w:style>
  <w:style w:type="character" w:customStyle="1" w:styleId="font61">
    <w:name w:val="font61"/>
    <w:basedOn w:val="a2"/>
    <w:qFormat/>
    <w:rsid w:val="00911156"/>
    <w:rPr>
      <w:rFonts w:ascii="等线" w:eastAsia="等线" w:hAnsi="等线" w:cs="等线" w:hint="default"/>
      <w:color w:val="000000"/>
      <w:sz w:val="22"/>
      <w:szCs w:val="22"/>
      <w:u w:val="none"/>
    </w:rPr>
  </w:style>
  <w:style w:type="paragraph" w:customStyle="1" w:styleId="xl69">
    <w:name w:val="xl6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911156"/>
    <w:rPr>
      <w:color w:val="605E5C"/>
      <w:shd w:val="clear" w:color="auto" w:fill="E1DFDD"/>
    </w:rPr>
  </w:style>
  <w:style w:type="paragraph" w:customStyle="1" w:styleId="p15">
    <w:name w:val="p15"/>
    <w:basedOn w:val="a"/>
    <w:qFormat/>
    <w:rsid w:val="00911156"/>
    <w:pPr>
      <w:widowControl/>
      <w:adjustRightInd w:val="0"/>
    </w:pPr>
    <w:rPr>
      <w:rFonts w:ascii="宋体" w:hAnsi="宋体" w:cs="宋体"/>
      <w:kern w:val="0"/>
      <w:sz w:val="20"/>
      <w:szCs w:val="20"/>
    </w:rPr>
  </w:style>
  <w:style w:type="character" w:customStyle="1" w:styleId="bookmark-item">
    <w:name w:val="bookmark-item"/>
    <w:basedOn w:val="a2"/>
    <w:qFormat/>
    <w:rsid w:val="00911156"/>
  </w:style>
  <w:style w:type="paragraph" w:customStyle="1" w:styleId="indent">
    <w:name w:val="indent"/>
    <w:basedOn w:val="a"/>
    <w:qFormat/>
    <w:rsid w:val="00911156"/>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rsid w:val="00911156"/>
    <w:pPr>
      <w:spacing w:line="360" w:lineRule="auto"/>
    </w:pPr>
    <w:rPr>
      <w:rFonts w:ascii="仿宋_GB2312" w:eastAsia="仿宋_GB2312"/>
      <w:sz w:val="24"/>
      <w:szCs w:val="20"/>
    </w:rPr>
  </w:style>
  <w:style w:type="paragraph" w:customStyle="1" w:styleId="19">
    <w:name w:val="正文缩进1"/>
    <w:basedOn w:val="a"/>
    <w:next w:val="aa"/>
    <w:qFormat/>
    <w:rsid w:val="00911156"/>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11156"/>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1156"/>
    <w:rPr>
      <w:kern w:val="2"/>
      <w:sz w:val="18"/>
      <w:szCs w:val="18"/>
    </w:rPr>
  </w:style>
  <w:style w:type="character" w:customStyle="1" w:styleId="Char23">
    <w:name w:val="页眉 Char2"/>
    <w:uiPriority w:val="99"/>
    <w:qFormat/>
    <w:rsid w:val="00911156"/>
    <w:rPr>
      <w:kern w:val="2"/>
      <w:sz w:val="18"/>
      <w:szCs w:val="18"/>
    </w:rPr>
  </w:style>
  <w:style w:type="character" w:customStyle="1" w:styleId="font31">
    <w:name w:val="font31"/>
    <w:qFormat/>
    <w:rsid w:val="00911156"/>
    <w:rPr>
      <w:rFonts w:ascii="仿宋" w:eastAsia="仿宋" w:hAnsi="仿宋" w:cs="仿宋" w:hint="eastAsia"/>
      <w:color w:val="FF0000"/>
      <w:sz w:val="22"/>
      <w:szCs w:val="22"/>
      <w:u w:val="none"/>
    </w:rPr>
  </w:style>
  <w:style w:type="paragraph" w:customStyle="1" w:styleId="2b">
    <w:name w:val="修订2"/>
    <w:uiPriority w:val="99"/>
    <w:unhideWhenUsed/>
    <w:qFormat/>
    <w:rsid w:val="00911156"/>
    <w:rPr>
      <w:kern w:val="2"/>
      <w:sz w:val="21"/>
      <w:szCs w:val="24"/>
    </w:rPr>
  </w:style>
  <w:style w:type="character" w:customStyle="1" w:styleId="Char16">
    <w:name w:val="正文缩进 Char1"/>
    <w:qFormat/>
    <w:rsid w:val="00911156"/>
    <w:rPr>
      <w:rFonts w:ascii="Times New Roman" w:eastAsia="宋体" w:hAnsi="Times New Roman" w:cs="Times New Roman"/>
      <w:szCs w:val="20"/>
    </w:rPr>
  </w:style>
  <w:style w:type="character" w:customStyle="1" w:styleId="Char24">
    <w:name w:val="纯文本 Char2"/>
    <w:qFormat/>
    <w:rsid w:val="00911156"/>
    <w:rPr>
      <w:rFonts w:ascii="宋体" w:eastAsia="宋体" w:hAnsi="Courier New" w:cs="Times New Roman"/>
      <w:szCs w:val="21"/>
    </w:rPr>
  </w:style>
  <w:style w:type="paragraph" w:customStyle="1" w:styleId="affc">
    <w:name w:val="方案正文"/>
    <w:basedOn w:val="a"/>
    <w:qFormat/>
    <w:rsid w:val="00911156"/>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
    <w:qFormat/>
    <w:rsid w:val="00911156"/>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styleId="affd">
    <w:name w:val="Revision"/>
    <w:hidden/>
    <w:uiPriority w:val="99"/>
    <w:semiHidden/>
    <w:rsid w:val="0090064B"/>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312000.net/" TargetMode="External"/><Relationship Id="rId13" Type="http://schemas.openxmlformats.org/officeDocument/2006/relationships/image" Target="media/image2.emf"/><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312000.net/" TargetMode="External"/><Relationship Id="rId14" Type="http://schemas.openxmlformats.org/officeDocument/2006/relationships/oleObject" Target="embeddings/oleObject2.bin"/><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78</Pages>
  <Words>7354</Words>
  <Characters>41918</Characters>
  <Application>Microsoft Office Word</Application>
  <DocSecurity>0</DocSecurity>
  <Lines>349</Lines>
  <Paragraphs>98</Paragraphs>
  <ScaleCrop>false</ScaleCrop>
  <Company>Microsoft</Company>
  <LinksUpToDate>false</LinksUpToDate>
  <CharactersWithSpaces>49174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56</cp:revision>
  <cp:lastPrinted>2022-07-25T08:57:00Z</cp:lastPrinted>
  <dcterms:created xsi:type="dcterms:W3CDTF">2022-06-30T09:21:00Z</dcterms:created>
  <dcterms:modified xsi:type="dcterms:W3CDTF">2022-09-14T07:28:00Z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