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2FB0" w14:textId="77777777" w:rsidR="00564BAA" w:rsidRDefault="00564BAA">
      <w:pPr>
        <w:spacing w:line="720" w:lineRule="exact"/>
        <w:jc w:val="center"/>
        <w:rPr>
          <w:rFonts w:ascii="仿宋" w:eastAsia="仿宋" w:hAnsi="仿宋" w:cs="仿宋"/>
          <w:b/>
          <w:sz w:val="48"/>
          <w:szCs w:val="48"/>
        </w:rPr>
      </w:pPr>
    </w:p>
    <w:p w14:paraId="1AB0224B" w14:textId="77777777" w:rsidR="00564BAA" w:rsidRDefault="00564BAA">
      <w:pPr>
        <w:spacing w:line="720" w:lineRule="exact"/>
        <w:jc w:val="center"/>
        <w:rPr>
          <w:rFonts w:ascii="仿宋" w:eastAsia="仿宋" w:hAnsi="仿宋" w:cs="仿宋"/>
          <w:b/>
          <w:sz w:val="48"/>
          <w:szCs w:val="48"/>
        </w:rPr>
      </w:pPr>
    </w:p>
    <w:p w14:paraId="7220694A" w14:textId="77777777" w:rsidR="00564BAA" w:rsidRDefault="00000000">
      <w:pPr>
        <w:spacing w:line="720" w:lineRule="exact"/>
        <w:jc w:val="center"/>
        <w:rPr>
          <w:rFonts w:ascii="仿宋" w:eastAsia="仿宋" w:hAnsi="仿宋" w:cs="仿宋"/>
          <w:sz w:val="48"/>
          <w:szCs w:val="48"/>
        </w:rPr>
      </w:pPr>
      <w:r>
        <w:rPr>
          <w:rFonts w:ascii="仿宋" w:eastAsia="仿宋" w:hAnsi="仿宋" w:cs="仿宋" w:hint="eastAsia"/>
          <w:b/>
          <w:sz w:val="48"/>
          <w:szCs w:val="48"/>
        </w:rPr>
        <w:t>绍兴市人民医院神经外科导航系统耗材采购项目</w:t>
      </w:r>
    </w:p>
    <w:p w14:paraId="6074381D" w14:textId="77777777" w:rsidR="00564BAA" w:rsidRDefault="00564BAA">
      <w:pPr>
        <w:jc w:val="center"/>
        <w:rPr>
          <w:rFonts w:ascii="仿宋" w:eastAsia="仿宋" w:hAnsi="仿宋" w:cs="仿宋"/>
          <w:b/>
          <w:bCs/>
          <w:sz w:val="72"/>
          <w:szCs w:val="72"/>
        </w:rPr>
      </w:pPr>
    </w:p>
    <w:p w14:paraId="659990AB" w14:textId="77777777" w:rsidR="00564BAA" w:rsidRDefault="00564BAA">
      <w:pPr>
        <w:jc w:val="center"/>
        <w:rPr>
          <w:rFonts w:ascii="仿宋" w:eastAsia="仿宋" w:hAnsi="仿宋" w:cs="仿宋"/>
          <w:b/>
          <w:bCs/>
          <w:sz w:val="72"/>
          <w:szCs w:val="72"/>
        </w:rPr>
      </w:pPr>
    </w:p>
    <w:p w14:paraId="4F4FCBAF" w14:textId="77777777" w:rsidR="00564BAA"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4345D111" w14:textId="77777777" w:rsidR="00564BAA"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68724081" w14:textId="77777777" w:rsidR="00564BAA"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02219213" w14:textId="77777777" w:rsidR="00564BAA"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5CED8405" w14:textId="77777777" w:rsidR="00564BAA" w:rsidRDefault="00564BAA">
      <w:pPr>
        <w:jc w:val="center"/>
        <w:rPr>
          <w:rFonts w:ascii="仿宋" w:eastAsia="仿宋" w:hAnsi="仿宋" w:cs="仿宋"/>
          <w:sz w:val="28"/>
          <w:szCs w:val="28"/>
        </w:rPr>
      </w:pPr>
    </w:p>
    <w:p w14:paraId="1EEE989A" w14:textId="77777777" w:rsidR="00564BAA" w:rsidRDefault="00564BAA">
      <w:pPr>
        <w:jc w:val="center"/>
        <w:rPr>
          <w:rFonts w:ascii="仿宋" w:eastAsia="仿宋" w:hAnsi="仿宋" w:cs="仿宋"/>
          <w:sz w:val="28"/>
          <w:szCs w:val="28"/>
        </w:rPr>
      </w:pPr>
    </w:p>
    <w:p w14:paraId="4260FBD3"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SXRMYY-2023-07</w:t>
      </w:r>
    </w:p>
    <w:p w14:paraId="1DA9AA1E" w14:textId="77777777" w:rsidR="00564BAA"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10EFF9EC" w14:textId="77777777" w:rsidR="00564BAA"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61538EFA" w14:textId="77777777" w:rsidR="00564BAA"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3</w:t>
      </w:r>
      <w:r>
        <w:rPr>
          <w:rFonts w:ascii="仿宋" w:eastAsia="仿宋" w:hAnsi="仿宋" w:cs="仿宋" w:hint="eastAsia"/>
          <w:sz w:val="28"/>
        </w:rPr>
        <w:t>月</w:t>
      </w:r>
    </w:p>
    <w:p w14:paraId="5DA0E828" w14:textId="77777777" w:rsidR="00564BAA" w:rsidRDefault="00564BAA">
      <w:pPr>
        <w:jc w:val="center"/>
        <w:rPr>
          <w:rFonts w:ascii="仿宋" w:eastAsia="仿宋" w:hAnsi="仿宋" w:cs="仿宋"/>
          <w:b/>
          <w:sz w:val="52"/>
          <w:szCs w:val="52"/>
        </w:rPr>
      </w:pPr>
    </w:p>
    <w:p w14:paraId="00F7307C" w14:textId="77777777" w:rsidR="00564BAA" w:rsidRDefault="00564BAA">
      <w:pPr>
        <w:jc w:val="center"/>
        <w:rPr>
          <w:rFonts w:ascii="仿宋" w:eastAsia="仿宋" w:hAnsi="仿宋" w:cs="仿宋"/>
          <w:b/>
          <w:sz w:val="52"/>
          <w:szCs w:val="52"/>
        </w:rPr>
      </w:pPr>
    </w:p>
    <w:p w14:paraId="260BB261" w14:textId="77777777" w:rsidR="00564BAA"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29C708F6" w14:textId="77777777" w:rsidR="00564BAA" w:rsidRDefault="00564BAA">
      <w:pPr>
        <w:jc w:val="center"/>
        <w:rPr>
          <w:rFonts w:ascii="仿宋" w:eastAsia="仿宋" w:hAnsi="仿宋" w:cs="仿宋"/>
          <w:b/>
          <w:sz w:val="44"/>
          <w:szCs w:val="44"/>
        </w:rPr>
      </w:pPr>
    </w:p>
    <w:p w14:paraId="53AF7C8D" w14:textId="77777777" w:rsidR="00564BA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0E4A11BE" w14:textId="77777777" w:rsidR="00564BA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4A976005" w14:textId="77777777" w:rsidR="00564BAA"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2C4B69EC" w14:textId="77777777" w:rsidR="00564BAA"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642B4EDC" w14:textId="77777777" w:rsidR="00564BAA"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6C7D3CBD" w14:textId="77777777" w:rsidR="00564BAA"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1B90114E" w14:textId="77777777" w:rsidR="00564BAA"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00F48D85" w14:textId="77777777" w:rsidR="00564BA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40E5D2ED" w14:textId="77777777" w:rsidR="00564BA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4BD99CFF" w14:textId="77777777" w:rsidR="00564BA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7668D234" w14:textId="77777777" w:rsidR="00564BA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2E55007D" w14:textId="77777777" w:rsidR="00564BAA"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0E008EF5" w14:textId="77777777" w:rsidR="00564BAA"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467914C9" w14:textId="77777777" w:rsidR="00564BAA" w:rsidRDefault="00564BAA">
      <w:pPr>
        <w:rPr>
          <w:rFonts w:ascii="仿宋" w:eastAsia="仿宋" w:hAnsi="仿宋" w:cs="仿宋"/>
        </w:rPr>
      </w:pPr>
    </w:p>
    <w:p w14:paraId="2E1F3D4F" w14:textId="77777777" w:rsidR="00564BAA" w:rsidRDefault="00564BAA">
      <w:pPr>
        <w:pStyle w:val="1"/>
        <w:rPr>
          <w:rFonts w:ascii="仿宋" w:hAnsi="仿宋" w:cs="仿宋"/>
        </w:rPr>
        <w:sectPr w:rsidR="00564BAA">
          <w:headerReference w:type="default" r:id="rId8"/>
          <w:headerReference w:type="first" r:id="rId9"/>
          <w:pgSz w:w="11907" w:h="16840"/>
          <w:pgMar w:top="1361" w:right="1361" w:bottom="1361" w:left="1361" w:header="765" w:footer="822" w:gutter="0"/>
          <w:cols w:space="720"/>
          <w:titlePg/>
          <w:docGrid w:type="lines" w:linePitch="312"/>
        </w:sectPr>
      </w:pPr>
    </w:p>
    <w:p w14:paraId="7F7FD4D0" w14:textId="77777777" w:rsidR="00564BAA" w:rsidRDefault="00000000">
      <w:pPr>
        <w:pStyle w:val="1"/>
        <w:rPr>
          <w:rFonts w:ascii="仿宋" w:hAnsi="仿宋" w:cs="仿宋"/>
        </w:rPr>
      </w:pPr>
      <w:bookmarkStart w:id="0" w:name="_Toc104885739"/>
      <w:bookmarkStart w:id="1" w:name="_Hlk113894197"/>
      <w:bookmarkStart w:id="2" w:name="_Hlk113361969"/>
      <w:r>
        <w:rPr>
          <w:rFonts w:ascii="仿宋" w:hAnsi="仿宋" w:cs="仿宋" w:hint="eastAsia"/>
        </w:rPr>
        <w:lastRenderedPageBreak/>
        <w:t>第一章采购公告</w:t>
      </w:r>
      <w:bookmarkEnd w:id="0"/>
    </w:p>
    <w:p w14:paraId="66143CF3" w14:textId="77777777" w:rsidR="00564BAA" w:rsidRDefault="00000000">
      <w:pPr>
        <w:spacing w:line="360" w:lineRule="auto"/>
        <w:ind w:firstLineChars="200" w:firstLine="482"/>
        <w:rPr>
          <w:rFonts w:ascii="仿宋" w:eastAsia="仿宋" w:hAnsi="仿宋" w:cs="仿宋"/>
          <w:bCs/>
          <w:sz w:val="24"/>
        </w:rPr>
      </w:pPr>
      <w:bookmarkStart w:id="3"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1732D31" w14:textId="77777777" w:rsidR="00564BAA"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SXRMYY-2023-07</w:t>
      </w:r>
    </w:p>
    <w:p w14:paraId="2A996E65" w14:textId="77777777" w:rsidR="00564BAA"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5B2CD801" w14:textId="77777777" w:rsidR="00564BAA"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842"/>
        <w:gridCol w:w="567"/>
        <w:gridCol w:w="1136"/>
        <w:gridCol w:w="1134"/>
        <w:gridCol w:w="1417"/>
        <w:gridCol w:w="1701"/>
        <w:gridCol w:w="673"/>
      </w:tblGrid>
      <w:tr w:rsidR="00564BAA" w14:paraId="6D999827" w14:textId="77777777">
        <w:trPr>
          <w:trHeight w:val="280"/>
          <w:jc w:val="center"/>
        </w:trPr>
        <w:tc>
          <w:tcPr>
            <w:tcW w:w="384" w:type="pct"/>
            <w:vAlign w:val="center"/>
          </w:tcPr>
          <w:p w14:paraId="62678ADC"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004" w:type="pct"/>
            <w:vAlign w:val="center"/>
          </w:tcPr>
          <w:p w14:paraId="3946F45C" w14:textId="77777777" w:rsidR="00564BAA" w:rsidRDefault="00000000">
            <w:pPr>
              <w:widowControl/>
              <w:jc w:val="center"/>
              <w:rPr>
                <w:rFonts w:ascii="仿宋" w:eastAsia="仿宋" w:hAnsi="仿宋" w:cs="宋体"/>
                <w:kern w:val="0"/>
                <w:szCs w:val="21"/>
              </w:rPr>
            </w:pPr>
            <w:bookmarkStart w:id="4" w:name="_Hlk103588008"/>
            <w:r>
              <w:rPr>
                <w:rFonts w:ascii="仿宋" w:eastAsia="仿宋" w:hAnsi="仿宋" w:cs="宋体" w:hint="eastAsia"/>
                <w:kern w:val="0"/>
                <w:szCs w:val="21"/>
              </w:rPr>
              <w:t>产品名称</w:t>
            </w:r>
          </w:p>
        </w:tc>
        <w:tc>
          <w:tcPr>
            <w:tcW w:w="309" w:type="pct"/>
            <w:shd w:val="clear" w:color="auto" w:fill="auto"/>
            <w:noWrap/>
            <w:vAlign w:val="center"/>
          </w:tcPr>
          <w:p w14:paraId="72195079"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619" w:type="pct"/>
            <w:shd w:val="clear" w:color="auto" w:fill="auto"/>
            <w:noWrap/>
            <w:vAlign w:val="center"/>
          </w:tcPr>
          <w:p w14:paraId="5031371B"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上限单价（元）</w:t>
            </w:r>
          </w:p>
        </w:tc>
        <w:tc>
          <w:tcPr>
            <w:tcW w:w="618" w:type="pct"/>
            <w:shd w:val="clear" w:color="auto" w:fill="auto"/>
            <w:noWrap/>
            <w:vAlign w:val="center"/>
          </w:tcPr>
          <w:p w14:paraId="0B1BD81C"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预估数量（2年）</w:t>
            </w:r>
          </w:p>
        </w:tc>
        <w:tc>
          <w:tcPr>
            <w:tcW w:w="772" w:type="pct"/>
            <w:vAlign w:val="center"/>
          </w:tcPr>
          <w:p w14:paraId="463E60B8"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预估金额（元/2年）</w:t>
            </w:r>
          </w:p>
        </w:tc>
        <w:tc>
          <w:tcPr>
            <w:tcW w:w="927" w:type="pct"/>
            <w:vAlign w:val="center"/>
          </w:tcPr>
          <w:p w14:paraId="621155AC" w14:textId="77777777" w:rsidR="00564BAA" w:rsidRDefault="00000000">
            <w:pPr>
              <w:widowControl/>
              <w:jc w:val="center"/>
              <w:rPr>
                <w:rFonts w:ascii="仿宋" w:eastAsia="仿宋" w:hAnsi="仿宋" w:cs="宋体"/>
                <w:kern w:val="0"/>
                <w:szCs w:val="21"/>
              </w:rPr>
            </w:pPr>
            <w:r>
              <w:rPr>
                <w:rFonts w:ascii="仿宋" w:eastAsia="仿宋" w:hAnsi="仿宋" w:cs="Arial" w:hint="eastAsia"/>
                <w:color w:val="000000"/>
              </w:rPr>
              <w:t>适配设备</w:t>
            </w:r>
          </w:p>
        </w:tc>
        <w:tc>
          <w:tcPr>
            <w:tcW w:w="367" w:type="pct"/>
            <w:vAlign w:val="center"/>
          </w:tcPr>
          <w:p w14:paraId="4E1097BA" w14:textId="77777777" w:rsidR="00564BAA" w:rsidRDefault="00000000">
            <w:pPr>
              <w:widowControl/>
              <w:jc w:val="center"/>
              <w:rPr>
                <w:rFonts w:ascii="仿宋" w:eastAsia="仿宋" w:hAnsi="仿宋" w:cs="宋体"/>
                <w:kern w:val="0"/>
                <w:szCs w:val="21"/>
              </w:rPr>
            </w:pPr>
            <w:r>
              <w:rPr>
                <w:rFonts w:ascii="仿宋" w:eastAsia="仿宋" w:hAnsi="仿宋" w:cs="Arial" w:hint="eastAsia"/>
                <w:szCs w:val="21"/>
              </w:rPr>
              <w:t>服务期限</w:t>
            </w:r>
          </w:p>
        </w:tc>
      </w:tr>
      <w:tr w:rsidR="00564BAA" w14:paraId="7370D388" w14:textId="77777777">
        <w:trPr>
          <w:trHeight w:val="280"/>
          <w:jc w:val="center"/>
        </w:trPr>
        <w:tc>
          <w:tcPr>
            <w:tcW w:w="384" w:type="pct"/>
            <w:vMerge w:val="restart"/>
            <w:vAlign w:val="center"/>
          </w:tcPr>
          <w:p w14:paraId="386F0B5A" w14:textId="77777777" w:rsidR="00564BAA" w:rsidRDefault="00000000">
            <w:pPr>
              <w:widowControl/>
              <w:jc w:val="center"/>
              <w:rPr>
                <w:rFonts w:ascii="仿宋" w:eastAsia="仿宋" w:hAnsi="仿宋" w:cs="宋体"/>
                <w:kern w:val="0"/>
                <w:szCs w:val="21"/>
              </w:rPr>
            </w:pPr>
            <w:r>
              <w:rPr>
                <w:rFonts w:ascii="仿宋" w:eastAsia="仿宋" w:hAnsi="仿宋" w:cs="Arial" w:hint="eastAsia"/>
                <w:color w:val="000000"/>
                <w:szCs w:val="21"/>
              </w:rPr>
              <w:t>1</w:t>
            </w:r>
            <w:r>
              <w:rPr>
                <w:rFonts w:ascii="仿宋" w:eastAsia="仿宋" w:hAnsi="仿宋" w:cs="Arial"/>
                <w:color w:val="000000"/>
                <w:szCs w:val="21"/>
              </w:rPr>
              <w:t>.</w:t>
            </w:r>
            <w:r>
              <w:rPr>
                <w:rFonts w:hint="eastAsia"/>
              </w:rPr>
              <w:t xml:space="preserve"> </w:t>
            </w:r>
            <w:r>
              <w:rPr>
                <w:rFonts w:ascii="仿宋" w:eastAsia="仿宋" w:hAnsi="仿宋" w:cs="Arial" w:hint="eastAsia"/>
                <w:color w:val="000000"/>
                <w:szCs w:val="21"/>
              </w:rPr>
              <w:t>神经外科导航系统耗材</w:t>
            </w:r>
          </w:p>
        </w:tc>
        <w:tc>
          <w:tcPr>
            <w:tcW w:w="1004" w:type="pct"/>
            <w:vAlign w:val="center"/>
          </w:tcPr>
          <w:p w14:paraId="171346DA" w14:textId="77777777" w:rsidR="00564BAA" w:rsidRDefault="00000000">
            <w:pPr>
              <w:widowControl/>
              <w:jc w:val="center"/>
              <w:rPr>
                <w:rFonts w:ascii="仿宋" w:eastAsia="仿宋" w:hAnsi="仿宋" w:cs="宋体"/>
                <w:kern w:val="0"/>
                <w:szCs w:val="21"/>
              </w:rPr>
            </w:pPr>
            <w:r>
              <w:rPr>
                <w:rFonts w:ascii="仿宋" w:eastAsia="仿宋" w:hAnsi="仿宋" w:cs="仿宋" w:hint="eastAsia"/>
                <w:color w:val="000000"/>
                <w:szCs w:val="21"/>
              </w:rPr>
              <w:t>电磁导航神外无创分流管置放包</w:t>
            </w:r>
          </w:p>
        </w:tc>
        <w:tc>
          <w:tcPr>
            <w:tcW w:w="309" w:type="pct"/>
            <w:shd w:val="clear" w:color="auto" w:fill="auto"/>
            <w:noWrap/>
            <w:vAlign w:val="center"/>
          </w:tcPr>
          <w:p w14:paraId="5991D3CA" w14:textId="77777777" w:rsidR="00564BAA" w:rsidRDefault="00000000">
            <w:pPr>
              <w:widowControl/>
              <w:jc w:val="center"/>
              <w:rPr>
                <w:rFonts w:ascii="仿宋" w:eastAsia="仿宋" w:hAnsi="仿宋" w:cs="宋体"/>
                <w:kern w:val="0"/>
                <w:szCs w:val="21"/>
              </w:rPr>
            </w:pPr>
            <w:r>
              <w:rPr>
                <w:rFonts w:ascii="仿宋" w:eastAsia="仿宋" w:hAnsi="仿宋" w:cs="Arial" w:hint="eastAsia"/>
                <w:szCs w:val="21"/>
              </w:rPr>
              <w:t>套</w:t>
            </w:r>
          </w:p>
        </w:tc>
        <w:tc>
          <w:tcPr>
            <w:tcW w:w="619" w:type="pct"/>
            <w:shd w:val="clear" w:color="auto" w:fill="auto"/>
            <w:noWrap/>
            <w:vAlign w:val="center"/>
          </w:tcPr>
          <w:p w14:paraId="4A76C7DF" w14:textId="77777777" w:rsidR="00564BAA" w:rsidRDefault="00000000">
            <w:pPr>
              <w:widowControl/>
              <w:jc w:val="center"/>
              <w:rPr>
                <w:rFonts w:ascii="仿宋" w:eastAsia="仿宋" w:hAnsi="仿宋" w:cs="宋体"/>
                <w:kern w:val="0"/>
                <w:szCs w:val="21"/>
              </w:rPr>
            </w:pPr>
            <w:r>
              <w:rPr>
                <w:rFonts w:ascii="仿宋" w:eastAsia="仿宋" w:hAnsi="仿宋" w:cs="Arial"/>
                <w:color w:val="000000"/>
                <w:kern w:val="0"/>
                <w:szCs w:val="21"/>
                <w:lang w:bidi="ar"/>
              </w:rPr>
              <w:t>7800</w:t>
            </w:r>
          </w:p>
        </w:tc>
        <w:tc>
          <w:tcPr>
            <w:tcW w:w="618" w:type="pct"/>
            <w:shd w:val="clear" w:color="auto" w:fill="auto"/>
            <w:noWrap/>
            <w:vAlign w:val="center"/>
          </w:tcPr>
          <w:p w14:paraId="49DE8789" w14:textId="77777777" w:rsidR="00564BAA" w:rsidRDefault="00000000">
            <w:pPr>
              <w:widowControl/>
              <w:jc w:val="center"/>
              <w:rPr>
                <w:rFonts w:ascii="仿宋" w:eastAsia="仿宋" w:hAnsi="仿宋" w:cs="宋体"/>
                <w:kern w:val="0"/>
                <w:szCs w:val="21"/>
              </w:rPr>
            </w:pPr>
            <w:r>
              <w:rPr>
                <w:rFonts w:ascii="仿宋" w:eastAsia="仿宋" w:hAnsi="仿宋" w:cs="Arial"/>
                <w:szCs w:val="21"/>
              </w:rPr>
              <w:t>16</w:t>
            </w:r>
          </w:p>
        </w:tc>
        <w:tc>
          <w:tcPr>
            <w:tcW w:w="772" w:type="pct"/>
            <w:shd w:val="clear" w:color="auto" w:fill="auto"/>
            <w:vAlign w:val="center"/>
          </w:tcPr>
          <w:p w14:paraId="79025E38" w14:textId="77777777" w:rsidR="00564BAA" w:rsidRDefault="00000000">
            <w:pPr>
              <w:widowControl/>
              <w:jc w:val="center"/>
              <w:rPr>
                <w:rFonts w:ascii="仿宋" w:eastAsia="仿宋" w:hAnsi="仿宋" w:cs="宋体"/>
                <w:kern w:val="0"/>
                <w:szCs w:val="21"/>
              </w:rPr>
            </w:pPr>
            <w:r>
              <w:rPr>
                <w:rFonts w:ascii="仿宋" w:eastAsia="仿宋" w:hAnsi="仿宋" w:cs="Arial"/>
                <w:szCs w:val="21"/>
              </w:rPr>
              <w:t>124800</w:t>
            </w:r>
          </w:p>
        </w:tc>
        <w:tc>
          <w:tcPr>
            <w:tcW w:w="927" w:type="pct"/>
            <w:vMerge w:val="restart"/>
            <w:shd w:val="clear" w:color="auto" w:fill="auto"/>
            <w:vAlign w:val="center"/>
          </w:tcPr>
          <w:p w14:paraId="6AE5872C" w14:textId="77777777" w:rsidR="00564BAA" w:rsidRDefault="00000000">
            <w:pPr>
              <w:widowControl/>
              <w:jc w:val="center"/>
              <w:rPr>
                <w:rFonts w:ascii="仿宋" w:eastAsia="仿宋" w:hAnsi="仿宋" w:cs="Arial"/>
                <w:szCs w:val="21"/>
              </w:rPr>
            </w:pPr>
            <w:r>
              <w:rPr>
                <w:rFonts w:ascii="仿宋" w:eastAsia="仿宋" w:hAnsi="仿宋" w:hint="eastAsia"/>
                <w:kern w:val="0"/>
                <w:szCs w:val="21"/>
              </w:rPr>
              <w:t>需</w:t>
            </w:r>
            <w:r>
              <w:rPr>
                <w:rFonts w:ascii="仿宋" w:eastAsia="仿宋" w:hAnsi="仿宋" w:hint="eastAsia"/>
                <w:kern w:val="0"/>
                <w:szCs w:val="21"/>
                <w:lang w:val="zh-CN"/>
              </w:rPr>
              <w:t>与医院现有设备;神经外科导航系统(品牌为;Medtronic 型号： S7)相匹配</w:t>
            </w:r>
          </w:p>
        </w:tc>
        <w:tc>
          <w:tcPr>
            <w:tcW w:w="367" w:type="pct"/>
            <w:vMerge w:val="restart"/>
            <w:shd w:val="clear" w:color="auto" w:fill="auto"/>
            <w:vAlign w:val="center"/>
          </w:tcPr>
          <w:p w14:paraId="027F9481" w14:textId="77777777" w:rsidR="00564BAA" w:rsidRDefault="00000000">
            <w:pPr>
              <w:jc w:val="center"/>
              <w:rPr>
                <w:rFonts w:ascii="仿宋" w:eastAsia="仿宋" w:hAnsi="仿宋" w:cs="Arial"/>
                <w:szCs w:val="21"/>
              </w:rPr>
            </w:pPr>
            <w:r>
              <w:rPr>
                <w:rFonts w:ascii="仿宋" w:eastAsia="仿宋" w:hAnsi="仿宋" w:cs="宋体" w:hint="eastAsia"/>
                <w:kern w:val="0"/>
                <w:szCs w:val="21"/>
              </w:rPr>
              <w:t>2年</w:t>
            </w:r>
          </w:p>
        </w:tc>
      </w:tr>
      <w:tr w:rsidR="00564BAA" w14:paraId="356C547B" w14:textId="77777777">
        <w:trPr>
          <w:trHeight w:val="280"/>
          <w:jc w:val="center"/>
        </w:trPr>
        <w:tc>
          <w:tcPr>
            <w:tcW w:w="384" w:type="pct"/>
            <w:vMerge/>
            <w:vAlign w:val="center"/>
          </w:tcPr>
          <w:p w14:paraId="4A6FEADD" w14:textId="77777777" w:rsidR="00564BAA" w:rsidRDefault="00564BAA">
            <w:pPr>
              <w:widowControl/>
              <w:jc w:val="center"/>
              <w:rPr>
                <w:rFonts w:ascii="仿宋" w:eastAsia="仿宋" w:hAnsi="仿宋" w:cs="Arial"/>
                <w:color w:val="000000"/>
                <w:szCs w:val="21"/>
              </w:rPr>
            </w:pPr>
          </w:p>
        </w:tc>
        <w:tc>
          <w:tcPr>
            <w:tcW w:w="1004" w:type="pct"/>
            <w:vAlign w:val="center"/>
          </w:tcPr>
          <w:p w14:paraId="429204C4" w14:textId="77777777" w:rsidR="00564BAA" w:rsidRDefault="00000000">
            <w:pPr>
              <w:widowControl/>
              <w:jc w:val="center"/>
              <w:rPr>
                <w:rFonts w:ascii="仿宋" w:eastAsia="仿宋" w:hAnsi="仿宋" w:cs="Arial"/>
                <w:color w:val="000000"/>
                <w:szCs w:val="21"/>
              </w:rPr>
            </w:pPr>
            <w:r>
              <w:rPr>
                <w:rFonts w:ascii="仿宋" w:eastAsia="仿宋" w:hAnsi="仿宋" w:cs="仿宋" w:hint="eastAsia"/>
                <w:color w:val="000000"/>
                <w:szCs w:val="21"/>
              </w:rPr>
              <w:t>电磁导航神外无创肿瘤切除包</w:t>
            </w:r>
          </w:p>
        </w:tc>
        <w:tc>
          <w:tcPr>
            <w:tcW w:w="309" w:type="pct"/>
            <w:shd w:val="clear" w:color="auto" w:fill="auto"/>
            <w:noWrap/>
            <w:vAlign w:val="center"/>
          </w:tcPr>
          <w:p w14:paraId="76CD9CEE" w14:textId="77777777" w:rsidR="00564BAA" w:rsidRDefault="00000000">
            <w:pPr>
              <w:widowControl/>
              <w:jc w:val="center"/>
              <w:rPr>
                <w:rFonts w:ascii="仿宋" w:eastAsia="仿宋" w:hAnsi="仿宋" w:cs="宋体"/>
                <w:color w:val="000000"/>
                <w:kern w:val="0"/>
                <w:szCs w:val="21"/>
                <w:lang w:bidi="ar"/>
              </w:rPr>
            </w:pPr>
            <w:r>
              <w:rPr>
                <w:rFonts w:ascii="仿宋" w:eastAsia="仿宋" w:hAnsi="仿宋" w:cs="Arial" w:hint="eastAsia"/>
                <w:szCs w:val="21"/>
              </w:rPr>
              <w:t>套</w:t>
            </w:r>
          </w:p>
        </w:tc>
        <w:tc>
          <w:tcPr>
            <w:tcW w:w="619" w:type="pct"/>
            <w:shd w:val="clear" w:color="auto" w:fill="auto"/>
            <w:noWrap/>
            <w:vAlign w:val="center"/>
          </w:tcPr>
          <w:p w14:paraId="490A4C79" w14:textId="77777777" w:rsidR="00564BAA" w:rsidRDefault="00000000">
            <w:pPr>
              <w:widowControl/>
              <w:jc w:val="center"/>
              <w:rPr>
                <w:rFonts w:ascii="仿宋" w:eastAsia="仿宋" w:hAnsi="仿宋" w:cs="Arial"/>
                <w:szCs w:val="21"/>
              </w:rPr>
            </w:pPr>
            <w:r>
              <w:rPr>
                <w:rFonts w:ascii="仿宋" w:eastAsia="仿宋" w:hAnsi="仿宋" w:cs="Arial"/>
                <w:color w:val="000000"/>
                <w:kern w:val="0"/>
                <w:szCs w:val="21"/>
                <w:lang w:bidi="ar"/>
              </w:rPr>
              <w:t>8800</w:t>
            </w:r>
          </w:p>
        </w:tc>
        <w:tc>
          <w:tcPr>
            <w:tcW w:w="618" w:type="pct"/>
            <w:shd w:val="clear" w:color="auto" w:fill="auto"/>
            <w:noWrap/>
            <w:vAlign w:val="center"/>
          </w:tcPr>
          <w:p w14:paraId="2B249B18" w14:textId="77777777" w:rsidR="00564BAA" w:rsidRDefault="00000000">
            <w:pPr>
              <w:widowControl/>
              <w:jc w:val="center"/>
              <w:rPr>
                <w:rFonts w:ascii="仿宋" w:eastAsia="仿宋" w:hAnsi="仿宋" w:cs="Arial"/>
                <w:szCs w:val="21"/>
              </w:rPr>
            </w:pPr>
            <w:r>
              <w:rPr>
                <w:rFonts w:ascii="仿宋" w:eastAsia="仿宋" w:hAnsi="仿宋" w:cs="Arial"/>
                <w:szCs w:val="21"/>
              </w:rPr>
              <w:t>8</w:t>
            </w:r>
          </w:p>
        </w:tc>
        <w:tc>
          <w:tcPr>
            <w:tcW w:w="772" w:type="pct"/>
            <w:shd w:val="clear" w:color="auto" w:fill="auto"/>
            <w:vAlign w:val="center"/>
          </w:tcPr>
          <w:p w14:paraId="365EB917" w14:textId="77777777" w:rsidR="00564BAA" w:rsidRDefault="00000000">
            <w:pPr>
              <w:widowControl/>
              <w:jc w:val="center"/>
              <w:rPr>
                <w:rFonts w:ascii="仿宋" w:eastAsia="仿宋" w:hAnsi="仿宋" w:cs="Arial"/>
                <w:szCs w:val="21"/>
              </w:rPr>
            </w:pPr>
            <w:r>
              <w:rPr>
                <w:rFonts w:ascii="仿宋" w:eastAsia="仿宋" w:hAnsi="仿宋" w:cs="Arial"/>
                <w:szCs w:val="21"/>
              </w:rPr>
              <w:t>70400</w:t>
            </w:r>
          </w:p>
        </w:tc>
        <w:tc>
          <w:tcPr>
            <w:tcW w:w="927" w:type="pct"/>
            <w:vMerge/>
            <w:shd w:val="clear" w:color="auto" w:fill="auto"/>
            <w:vAlign w:val="center"/>
          </w:tcPr>
          <w:p w14:paraId="6AEF8B3C" w14:textId="77777777" w:rsidR="00564BAA" w:rsidRDefault="00564BAA">
            <w:pPr>
              <w:widowControl/>
              <w:jc w:val="center"/>
              <w:rPr>
                <w:rFonts w:ascii="仿宋" w:eastAsia="仿宋" w:hAnsi="仿宋"/>
                <w:kern w:val="0"/>
                <w:szCs w:val="21"/>
                <w:lang w:val="zh-CN"/>
              </w:rPr>
            </w:pPr>
          </w:p>
        </w:tc>
        <w:tc>
          <w:tcPr>
            <w:tcW w:w="367" w:type="pct"/>
            <w:vMerge/>
            <w:shd w:val="clear" w:color="auto" w:fill="auto"/>
            <w:vAlign w:val="center"/>
          </w:tcPr>
          <w:p w14:paraId="02BD5B83" w14:textId="77777777" w:rsidR="00564BAA" w:rsidRDefault="00564BAA">
            <w:pPr>
              <w:jc w:val="center"/>
              <w:rPr>
                <w:rFonts w:ascii="仿宋" w:eastAsia="仿宋" w:hAnsi="仿宋" w:cs="宋体"/>
                <w:kern w:val="0"/>
                <w:szCs w:val="21"/>
              </w:rPr>
            </w:pPr>
          </w:p>
        </w:tc>
      </w:tr>
      <w:tr w:rsidR="00564BAA" w14:paraId="2329655B" w14:textId="77777777">
        <w:trPr>
          <w:trHeight w:val="280"/>
          <w:jc w:val="center"/>
        </w:trPr>
        <w:tc>
          <w:tcPr>
            <w:tcW w:w="384" w:type="pct"/>
            <w:vMerge/>
            <w:vAlign w:val="center"/>
          </w:tcPr>
          <w:p w14:paraId="17F1CCC1" w14:textId="77777777" w:rsidR="00564BAA" w:rsidRDefault="00564BAA">
            <w:pPr>
              <w:widowControl/>
              <w:jc w:val="center"/>
              <w:rPr>
                <w:rFonts w:ascii="仿宋" w:eastAsia="仿宋" w:hAnsi="仿宋" w:cs="Arial"/>
                <w:color w:val="000000"/>
                <w:szCs w:val="21"/>
              </w:rPr>
            </w:pPr>
          </w:p>
        </w:tc>
        <w:tc>
          <w:tcPr>
            <w:tcW w:w="1004" w:type="pct"/>
            <w:vAlign w:val="center"/>
          </w:tcPr>
          <w:p w14:paraId="3248B8F8" w14:textId="77777777" w:rsidR="00564BAA" w:rsidRDefault="00000000">
            <w:pPr>
              <w:widowControl/>
              <w:jc w:val="center"/>
              <w:rPr>
                <w:rFonts w:ascii="仿宋" w:eastAsia="仿宋" w:hAnsi="仿宋" w:cs="Arial"/>
                <w:color w:val="000000"/>
                <w:szCs w:val="21"/>
              </w:rPr>
            </w:pPr>
            <w:r>
              <w:rPr>
                <w:rFonts w:ascii="仿宋" w:eastAsia="仿宋" w:hAnsi="仿宋" w:cs="仿宋" w:hint="eastAsia"/>
                <w:color w:val="000000"/>
                <w:szCs w:val="21"/>
              </w:rPr>
              <w:t>预消毒新反射球</w:t>
            </w:r>
          </w:p>
        </w:tc>
        <w:tc>
          <w:tcPr>
            <w:tcW w:w="309" w:type="pct"/>
            <w:shd w:val="clear" w:color="auto" w:fill="auto"/>
            <w:noWrap/>
            <w:vAlign w:val="center"/>
          </w:tcPr>
          <w:p w14:paraId="2AECC60E" w14:textId="77777777" w:rsidR="00564BAA" w:rsidRDefault="00000000">
            <w:pPr>
              <w:widowControl/>
              <w:jc w:val="center"/>
              <w:rPr>
                <w:rFonts w:ascii="仿宋" w:eastAsia="仿宋" w:hAnsi="仿宋" w:cs="宋体"/>
                <w:color w:val="000000"/>
                <w:kern w:val="0"/>
                <w:szCs w:val="21"/>
                <w:lang w:bidi="ar"/>
              </w:rPr>
            </w:pPr>
            <w:r>
              <w:rPr>
                <w:rFonts w:ascii="仿宋" w:eastAsia="仿宋" w:hAnsi="仿宋" w:cs="Arial" w:hint="eastAsia"/>
                <w:szCs w:val="21"/>
              </w:rPr>
              <w:t>包</w:t>
            </w:r>
          </w:p>
        </w:tc>
        <w:tc>
          <w:tcPr>
            <w:tcW w:w="619" w:type="pct"/>
            <w:shd w:val="clear" w:color="auto" w:fill="auto"/>
            <w:noWrap/>
            <w:vAlign w:val="center"/>
          </w:tcPr>
          <w:p w14:paraId="5876D742" w14:textId="77777777" w:rsidR="00564BAA" w:rsidRDefault="00000000">
            <w:pPr>
              <w:widowControl/>
              <w:jc w:val="center"/>
              <w:rPr>
                <w:rFonts w:ascii="仿宋" w:eastAsia="仿宋" w:hAnsi="仿宋" w:cs="Arial"/>
                <w:szCs w:val="21"/>
              </w:rPr>
            </w:pPr>
            <w:r>
              <w:rPr>
                <w:rFonts w:ascii="仿宋" w:eastAsia="仿宋" w:hAnsi="仿宋" w:cs="宋体" w:hint="eastAsia"/>
                <w:color w:val="000000"/>
                <w:kern w:val="0"/>
                <w:szCs w:val="21"/>
                <w:lang w:bidi="ar"/>
              </w:rPr>
              <w:t>1600</w:t>
            </w:r>
          </w:p>
        </w:tc>
        <w:tc>
          <w:tcPr>
            <w:tcW w:w="618" w:type="pct"/>
            <w:shd w:val="clear" w:color="auto" w:fill="auto"/>
            <w:noWrap/>
            <w:vAlign w:val="center"/>
          </w:tcPr>
          <w:p w14:paraId="622CE673" w14:textId="77777777" w:rsidR="00564BAA" w:rsidRDefault="00000000">
            <w:pPr>
              <w:widowControl/>
              <w:jc w:val="center"/>
              <w:rPr>
                <w:rFonts w:ascii="仿宋" w:eastAsia="仿宋" w:hAnsi="仿宋" w:cs="Arial"/>
                <w:szCs w:val="21"/>
              </w:rPr>
            </w:pPr>
            <w:r>
              <w:rPr>
                <w:rFonts w:ascii="仿宋" w:eastAsia="仿宋" w:hAnsi="仿宋" w:cs="Arial" w:hint="eastAsia"/>
                <w:szCs w:val="21"/>
              </w:rPr>
              <w:t>8</w:t>
            </w:r>
          </w:p>
        </w:tc>
        <w:tc>
          <w:tcPr>
            <w:tcW w:w="772" w:type="pct"/>
            <w:shd w:val="clear" w:color="auto" w:fill="auto"/>
            <w:vAlign w:val="center"/>
          </w:tcPr>
          <w:p w14:paraId="6F91C40F" w14:textId="77777777" w:rsidR="00564BAA" w:rsidRDefault="00000000">
            <w:pPr>
              <w:widowControl/>
              <w:jc w:val="center"/>
              <w:rPr>
                <w:rFonts w:ascii="仿宋" w:eastAsia="仿宋" w:hAnsi="仿宋" w:cs="Arial"/>
                <w:szCs w:val="21"/>
              </w:rPr>
            </w:pPr>
            <w:r>
              <w:rPr>
                <w:rFonts w:ascii="仿宋" w:eastAsia="仿宋" w:hAnsi="仿宋" w:cs="Arial" w:hint="eastAsia"/>
                <w:szCs w:val="21"/>
              </w:rPr>
              <w:t>12800</w:t>
            </w:r>
          </w:p>
        </w:tc>
        <w:tc>
          <w:tcPr>
            <w:tcW w:w="927" w:type="pct"/>
            <w:vMerge/>
            <w:shd w:val="clear" w:color="auto" w:fill="auto"/>
            <w:vAlign w:val="center"/>
          </w:tcPr>
          <w:p w14:paraId="461B5E12" w14:textId="77777777" w:rsidR="00564BAA" w:rsidRDefault="00564BAA">
            <w:pPr>
              <w:widowControl/>
              <w:jc w:val="center"/>
              <w:rPr>
                <w:rFonts w:ascii="仿宋" w:eastAsia="仿宋" w:hAnsi="仿宋"/>
                <w:kern w:val="0"/>
                <w:szCs w:val="21"/>
                <w:lang w:val="zh-CN"/>
              </w:rPr>
            </w:pPr>
          </w:p>
        </w:tc>
        <w:tc>
          <w:tcPr>
            <w:tcW w:w="367" w:type="pct"/>
            <w:vMerge/>
            <w:shd w:val="clear" w:color="auto" w:fill="auto"/>
            <w:vAlign w:val="center"/>
          </w:tcPr>
          <w:p w14:paraId="22F4C4AA" w14:textId="77777777" w:rsidR="00564BAA" w:rsidRDefault="00564BAA">
            <w:pPr>
              <w:jc w:val="center"/>
              <w:rPr>
                <w:rFonts w:ascii="仿宋" w:eastAsia="仿宋" w:hAnsi="仿宋" w:cs="宋体"/>
                <w:kern w:val="0"/>
                <w:szCs w:val="21"/>
              </w:rPr>
            </w:pPr>
          </w:p>
        </w:tc>
      </w:tr>
    </w:tbl>
    <w:bookmarkEnd w:id="4"/>
    <w:p w14:paraId="0622255C" w14:textId="77777777" w:rsidR="00564BAA"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66FFF0F8" w14:textId="77777777" w:rsidR="00564BAA" w:rsidRDefault="00000000">
      <w:pPr>
        <w:spacing w:line="360" w:lineRule="auto"/>
        <w:rPr>
          <w:rFonts w:ascii="仿宋" w:eastAsia="仿宋" w:hAnsi="仿宋" w:cs="仿宋"/>
          <w:b/>
          <w:bCs/>
          <w:sz w:val="24"/>
        </w:rPr>
      </w:pPr>
      <w:r>
        <w:rPr>
          <w:rFonts w:ascii="仿宋" w:eastAsia="仿宋" w:hAnsi="仿宋" w:cs="仿宋" w:hint="eastAsia"/>
          <w:b/>
          <w:bCs/>
          <w:sz w:val="24"/>
          <w:szCs w:val="24"/>
        </w:rPr>
        <w:t>1</w:t>
      </w:r>
      <w:r>
        <w:rPr>
          <w:rFonts w:ascii="仿宋" w:eastAsia="仿宋" w:hAnsi="仿宋" w:cs="仿宋"/>
          <w:b/>
          <w:bCs/>
          <w:sz w:val="24"/>
          <w:szCs w:val="24"/>
        </w:rPr>
        <w:t>.</w:t>
      </w:r>
      <w:r>
        <w:rPr>
          <w:rFonts w:ascii="仿宋" w:eastAsia="仿宋" w:hAnsi="仿宋" w:cs="仿宋" w:hint="eastAsia"/>
          <w:b/>
          <w:bCs/>
          <w:sz w:val="24"/>
          <w:szCs w:val="24"/>
        </w:rPr>
        <w:t>所提供的产品须与医院现有神经外科导航系统(品牌：Medtronic型号：S7)相匹配，提供佐证材料（是否适配由评审专家组认定）</w:t>
      </w:r>
    </w:p>
    <w:p w14:paraId="03CC3CEE" w14:textId="77777777" w:rsidR="00564BAA"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4D4A19FA" w14:textId="77777777" w:rsidR="00564BAA"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2ED36968" w14:textId="77777777" w:rsidR="00564BAA"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7F7F8F99" w14:textId="77777777" w:rsidR="00564BAA"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5BB4D219" w14:textId="77777777" w:rsidR="00564BAA"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42ECEA1D" w14:textId="77777777" w:rsidR="00564BAA"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5DE3CFE" w14:textId="77777777" w:rsidR="00564BAA"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w:t>
      </w:r>
      <w:r>
        <w:rPr>
          <w:rFonts w:ascii="仿宋" w:eastAsia="仿宋" w:hAnsi="仿宋" w:cs="仿宋" w:hint="eastAsia"/>
          <w:sz w:val="24"/>
          <w:szCs w:val="24"/>
        </w:rPr>
        <w:lastRenderedPageBreak/>
        <w:t>要求的，应提供生产厂家的有效的医疗器械生产企业许可证；且医疗器械生产企业许可证生产范围或医疗器械经营企业许可证经营范围是与投标产品相适用的。</w:t>
      </w:r>
    </w:p>
    <w:p w14:paraId="09D6A9AE" w14:textId="77777777" w:rsidR="00564BAA"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0B381DAE" w14:textId="77777777" w:rsidR="00564BAA"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02D748CC" w14:textId="77777777" w:rsidR="00564BAA"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18107083" w14:textId="77777777" w:rsidR="00564BAA"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49B9001F" w14:textId="77777777" w:rsidR="00564BAA"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59468E63" w14:textId="77777777" w:rsidR="00564BAA"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02D13FBD" w14:textId="77777777" w:rsidR="00564BAA"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3</w:t>
      </w:r>
      <w:r>
        <w:rPr>
          <w:rFonts w:ascii="仿宋" w:eastAsia="仿宋" w:hAnsi="仿宋" w:cs="仿宋" w:hint="eastAsia"/>
          <w:bCs/>
          <w:sz w:val="24"/>
          <w:highlight w:val="yellow"/>
        </w:rPr>
        <w:t xml:space="preserve">月 </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3086EBFC" w14:textId="77777777" w:rsidR="00564BAA"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317F07A" w14:textId="77777777" w:rsidR="00564BAA"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08713F35" w14:textId="77777777" w:rsidR="00564BAA"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4.采购文件售价：200元，售后不退，请在投标前缴纳至以下账户（需备注项目名称和报名单位（可简称））：</w:t>
      </w:r>
    </w:p>
    <w:p w14:paraId="7B928148" w14:textId="77777777" w:rsidR="00564BAA"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3E76ADBA" w14:textId="77777777" w:rsidR="00564BAA"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69F39B19" w14:textId="77777777" w:rsidR="00564BAA"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        号：571911912410201</w:t>
      </w:r>
    </w:p>
    <w:p w14:paraId="419208D1" w14:textId="77777777" w:rsidR="00564BAA"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3</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1A6901A3" w14:textId="77777777" w:rsidR="00564BAA"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970772C" w14:textId="77777777" w:rsidR="00564BAA"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lastRenderedPageBreak/>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14:paraId="7A98AC39" w14:textId="77777777" w:rsidR="00564BAA"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4E13ED5C" w14:textId="77777777" w:rsidR="00564BAA"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6D85B690" w14:textId="77777777" w:rsidR="00564BAA"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w:t>
      </w:r>
    </w:p>
    <w:p w14:paraId="3DB9B1D7" w14:textId="77777777" w:rsidR="00564BAA"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17E864F1" w14:textId="77777777" w:rsidR="00564BAA"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4975313D" w14:textId="77777777" w:rsidR="00564BAA"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2FEEDA23" w14:textId="77777777" w:rsidR="00564BAA"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7933368B" w14:textId="77777777" w:rsidR="00564BAA"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CC07DCA" w14:textId="77777777" w:rsidR="00564BAA"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3FA67BA2" w14:textId="77777777" w:rsidR="00564BAA"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70E1DA1A" w14:textId="77777777" w:rsidR="00564BAA"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23791900" w14:textId="77777777" w:rsidR="00564BAA"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lastRenderedPageBreak/>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77C0CAB8" w14:textId="77777777" w:rsidR="00564BAA"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3A2DFE1D" w14:textId="77777777" w:rsidR="00564BAA"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117A6F63" w14:textId="77777777" w:rsidR="00564BAA"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210FDC11" w14:textId="77777777" w:rsidR="00564BAA"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787A4D5E" w14:textId="77777777" w:rsidR="00564BAA"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06F6FD26" w14:textId="77777777" w:rsidR="00564BAA"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4C5A40CB" w14:textId="77777777" w:rsidR="00564BAA"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3D74891B" w14:textId="77777777" w:rsidR="00564BAA"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3"/>
    </w:p>
    <w:p w14:paraId="3ABCB716" w14:textId="77777777" w:rsidR="00564BAA" w:rsidRDefault="00564BAA">
      <w:pPr>
        <w:spacing w:line="360" w:lineRule="auto"/>
        <w:jc w:val="center"/>
        <w:rPr>
          <w:rFonts w:ascii="仿宋" w:eastAsia="仿宋" w:hAnsi="仿宋" w:cs="仿宋"/>
          <w:b/>
          <w:bCs/>
          <w:sz w:val="44"/>
          <w:szCs w:val="44"/>
        </w:rPr>
      </w:pPr>
    </w:p>
    <w:p w14:paraId="74C89E81" w14:textId="77777777" w:rsidR="00564BAA"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2"/>
      <w:bookmarkEnd w:id="7"/>
    </w:p>
    <w:p w14:paraId="4F75C10F" w14:textId="77777777" w:rsidR="00564BAA" w:rsidRDefault="00564BAA">
      <w:pPr>
        <w:spacing w:line="360" w:lineRule="auto"/>
        <w:jc w:val="center"/>
        <w:rPr>
          <w:rFonts w:ascii="仿宋" w:eastAsia="仿宋" w:hAnsi="仿宋" w:cs="仿宋"/>
          <w:b/>
          <w:bCs/>
          <w:sz w:val="32"/>
          <w:szCs w:val="28"/>
        </w:rPr>
      </w:pPr>
    </w:p>
    <w:p w14:paraId="737C4293" w14:textId="77777777" w:rsidR="00564BAA"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564BAA" w14:paraId="75EB3C0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112F159" w14:textId="77777777" w:rsidR="00564BAA"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EC1A532" w14:textId="77777777" w:rsidR="00564BAA"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564BAA" w14:paraId="5A2A468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C6B3EDF" w14:textId="77777777" w:rsidR="00564BAA"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957D8F1" w14:textId="77777777" w:rsidR="00564BAA"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绍兴市人民医院神经外科导航系统耗材采购项目</w:t>
            </w:r>
          </w:p>
        </w:tc>
      </w:tr>
      <w:tr w:rsidR="00564BAA" w14:paraId="39FCCA0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2E1877C" w14:textId="77777777" w:rsidR="00564BAA"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11767FA" w14:textId="77777777" w:rsidR="00564BAA"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564BAA" w14:paraId="7C4014D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1DFFB3D" w14:textId="77777777" w:rsidR="00564BAA"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8B61492" w14:textId="77777777" w:rsidR="00564BAA"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需提供样品</w:t>
            </w:r>
          </w:p>
        </w:tc>
      </w:tr>
      <w:tr w:rsidR="00564BAA" w14:paraId="285AA94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16C0985" w14:textId="77777777" w:rsidR="00564BAA"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8B5FA92" w14:textId="77777777" w:rsidR="00564BAA"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564BAA" w14:paraId="696F80D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91CD465" w14:textId="77777777" w:rsidR="00564BAA"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20D0B19" w14:textId="77777777" w:rsidR="00564BAA"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564BAA" w14:paraId="63BF14D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5AEB23C" w14:textId="77777777" w:rsidR="00564BAA"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9F8AAD9" w14:textId="77777777" w:rsidR="00564BAA"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564BAA" w14:paraId="0F19BEE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48F0C97" w14:textId="77777777" w:rsidR="00564BAA"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EE2D532" w14:textId="77777777" w:rsidR="00564BAA"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564BAA" w14:paraId="189ED61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9BE42F7" w14:textId="77777777" w:rsidR="00564BAA"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31BF8C3" w14:textId="77777777" w:rsidR="00564BAA"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2323346C" w14:textId="77777777" w:rsidR="00564BAA"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564BAA" w14:paraId="50A386B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0874B48" w14:textId="77777777" w:rsidR="00564BAA"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15FBB5D" w14:textId="77777777" w:rsidR="00564BAA"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564BAA" w14:paraId="498EB8D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C7439EE" w14:textId="77777777" w:rsidR="00564BAA" w:rsidRDefault="00000000">
            <w:pPr>
              <w:jc w:val="center"/>
              <w:rPr>
                <w:rFonts w:ascii="仿宋" w:eastAsia="仿宋" w:hAnsi="仿宋" w:cs="仿宋"/>
                <w:sz w:val="24"/>
              </w:rPr>
            </w:pPr>
            <w:r>
              <w:rPr>
                <w:rFonts w:ascii="仿宋" w:eastAsia="仿宋" w:hAnsi="仿宋" w:cs="仿宋"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1DF32C9" w14:textId="77777777" w:rsidR="00564BAA" w:rsidRDefault="00000000">
            <w:pPr>
              <w:rPr>
                <w:rFonts w:ascii="仿宋" w:eastAsia="仿宋" w:hAnsi="仿宋" w:cs="仿宋"/>
                <w:b/>
                <w:bCs/>
                <w:sz w:val="24"/>
              </w:rPr>
            </w:pPr>
            <w:r>
              <w:rPr>
                <w:rFonts w:ascii="仿宋" w:eastAsia="仿宋" w:hAnsi="仿宋" w:cs="仿宋" w:hint="eastAsia"/>
                <w:b/>
                <w:bCs/>
                <w:sz w:val="24"/>
              </w:rPr>
              <w:t>采购代理服务费：</w:t>
            </w:r>
          </w:p>
          <w:p w14:paraId="6AABFBE5" w14:textId="77777777" w:rsidR="00564BAA"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62EB66D8" w14:textId="77777777" w:rsidR="00564BAA"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7BD55777" w14:textId="77777777" w:rsidR="00564BAA" w:rsidRDefault="00000000">
            <w:pPr>
              <w:rPr>
                <w:rFonts w:ascii="仿宋" w:eastAsia="仿宋" w:hAnsi="仿宋" w:cs="仿宋"/>
                <w:sz w:val="24"/>
              </w:rPr>
            </w:pPr>
            <w:r>
              <w:rPr>
                <w:rFonts w:ascii="仿宋" w:eastAsia="仿宋" w:hAnsi="仿宋" w:cs="仿宋" w:hint="eastAsia"/>
                <w:sz w:val="24"/>
              </w:rPr>
              <w:t>招标代理服务收费标准：</w:t>
            </w:r>
          </w:p>
          <w:p w14:paraId="428958C1" w14:textId="77777777" w:rsidR="00564BAA"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2A1ECCF1" w14:textId="77777777" w:rsidR="00564BAA"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7AA8F172" w14:textId="77777777" w:rsidR="00564BAA"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3E438F96" w14:textId="77777777" w:rsidR="00564BAA"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40E839FF" w14:textId="77777777" w:rsidR="00564BAA"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2805B093" w14:textId="77777777" w:rsidR="00564BAA"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7D53AF12" w14:textId="77777777" w:rsidR="00564BAA"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0E70442C" w14:textId="77777777" w:rsidR="00564BAA"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03F3FE91" w14:textId="77777777" w:rsidR="00564BAA" w:rsidRDefault="00000000">
            <w:pPr>
              <w:rPr>
                <w:rFonts w:ascii="仿宋" w:eastAsia="仿宋" w:hAnsi="仿宋" w:cs="仿宋"/>
                <w:sz w:val="24"/>
              </w:rPr>
            </w:pPr>
            <w:r>
              <w:rPr>
                <w:rFonts w:ascii="仿宋" w:eastAsia="仿宋" w:hAnsi="仿宋" w:cs="仿宋" w:hint="eastAsia"/>
                <w:sz w:val="24"/>
              </w:rPr>
              <w:t>（2）招标代理服务费的交纳方式：</w:t>
            </w:r>
          </w:p>
          <w:p w14:paraId="4279A517" w14:textId="77777777" w:rsidR="00564BAA"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4FBF47D5" w14:textId="77777777" w:rsidR="00564BAA"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7833A678" w14:textId="77777777" w:rsidR="00564BAA"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70863F9A" w14:textId="77777777" w:rsidR="00564BAA"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6942FA71" w14:textId="77777777" w:rsidR="00564BAA"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564BAA" w14:paraId="3021B32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356BAC6" w14:textId="77777777" w:rsidR="00564BAA" w:rsidRDefault="00000000">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147F228" w14:textId="77777777" w:rsidR="00564BAA"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564BAA" w14:paraId="3179A64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7E30271" w14:textId="77777777" w:rsidR="00564BAA"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AE154A8" w14:textId="77777777" w:rsidR="00564BAA"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22ED6F6D" w14:textId="77777777" w:rsidR="00564BAA" w:rsidRDefault="00564BAA">
      <w:pPr>
        <w:spacing w:line="360" w:lineRule="auto"/>
        <w:jc w:val="center"/>
        <w:rPr>
          <w:rFonts w:ascii="仿宋" w:eastAsia="仿宋" w:hAnsi="仿宋" w:cs="仿宋"/>
          <w:b/>
          <w:bCs/>
          <w:sz w:val="32"/>
          <w:szCs w:val="28"/>
        </w:rPr>
      </w:pPr>
    </w:p>
    <w:p w14:paraId="09D87CD2" w14:textId="77777777" w:rsidR="00564BAA"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51393E0F" w14:textId="77777777" w:rsidR="00564BA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1C0EA104"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7843C894" w14:textId="77777777" w:rsidR="00564BAA"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5B72C376" w14:textId="77777777" w:rsidR="00564BA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5CC15CB5"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010E799A"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35BC75D"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12FBFA07"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7B3A935"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26F4376"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17BE8EC"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79A384AA"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11257349"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4C45F01" w14:textId="77777777" w:rsidR="00564BA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5C7D9F00"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5A49A395"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14:paraId="56156A23" w14:textId="77777777" w:rsidR="00564BA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0E95A6D8"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1E2E760D" w14:textId="77777777" w:rsidR="00564BA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7773926F" w14:textId="77777777" w:rsidR="00564BAA"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27C591A1" w14:textId="77777777" w:rsidR="00564BAA"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61709724"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w:t>
      </w:r>
      <w:r>
        <w:rPr>
          <w:rFonts w:ascii="仿宋" w:eastAsia="仿宋" w:hAnsi="仿宋" w:cs="仿宋" w:hint="eastAsia"/>
          <w:sz w:val="24"/>
        </w:rPr>
        <w:lastRenderedPageBreak/>
        <w:t>止时间和开标时间，并将此变更以更正公告的形式通过上述途径通知供应商。</w:t>
      </w:r>
    </w:p>
    <w:p w14:paraId="37632F1F" w14:textId="77777777" w:rsidR="00564BAA"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73139971" w14:textId="77777777" w:rsidR="00564BA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51F27471" w14:textId="77777777" w:rsidR="00564BAA" w:rsidRDefault="00564BAA">
      <w:pPr>
        <w:snapToGrid w:val="0"/>
        <w:spacing w:line="440" w:lineRule="exact"/>
        <w:jc w:val="center"/>
        <w:rPr>
          <w:rFonts w:ascii="仿宋" w:eastAsia="仿宋" w:hAnsi="仿宋" w:cs="仿宋"/>
          <w:b/>
          <w:bCs/>
          <w:sz w:val="32"/>
          <w:szCs w:val="28"/>
        </w:rPr>
      </w:pPr>
    </w:p>
    <w:p w14:paraId="5D69FE92" w14:textId="77777777" w:rsidR="00564BAA"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465819FB" w14:textId="77777777" w:rsidR="00564BA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3CE97E16"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6496EBE7"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0CE4FBED" w14:textId="77777777" w:rsidR="00564BA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47A16201" w14:textId="77777777" w:rsidR="00564BAA"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5398EF7" w14:textId="77777777" w:rsidR="00564BA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5C2E61F6"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7A70F819"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AEAE033"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7FA7EDF3"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686072EB"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57259416" w14:textId="77777777" w:rsidR="00564BAA"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57AEED5A" w14:textId="77777777" w:rsidR="00564BAA"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6CD47BF8" w14:textId="77777777" w:rsidR="00564BAA"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2EA4D6FA" w14:textId="77777777" w:rsidR="00564BAA"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04D7EE4B" w14:textId="77777777" w:rsidR="00564BA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6ADD72EF"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4C8F23CC"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2A5D3562"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w:t>
      </w:r>
      <w:r>
        <w:rPr>
          <w:rFonts w:ascii="仿宋" w:eastAsia="仿宋" w:hAnsi="仿宋" w:cs="仿宋" w:hint="eastAsia"/>
          <w:kern w:val="0"/>
          <w:sz w:val="24"/>
          <w:lang w:val="zh-CN"/>
        </w:rPr>
        <w:lastRenderedPageBreak/>
        <w:t>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54D5B622"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25B925C6" w14:textId="77777777" w:rsidR="00564BA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4AEAD43A"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2DDC90DC" w14:textId="77777777" w:rsidR="00564BAA"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01AE0EF5" w14:textId="77777777" w:rsidR="00564BAA"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0D8087FA" w14:textId="77777777" w:rsidR="00564BAA"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14:paraId="16ED336E" w14:textId="77777777" w:rsidR="00564BAA"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24DAB085" w14:textId="77777777" w:rsidR="00564BAA"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74B2A293"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0413CD74"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06BD8BEC" w14:textId="77777777" w:rsidR="00564BAA"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30AD99BA" w14:textId="77777777" w:rsidR="00564BA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0EEF48DE" w14:textId="77777777" w:rsidR="00564BAA"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0CCB2D64" w14:textId="77777777" w:rsidR="00564BAA"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9990667" w14:textId="77777777" w:rsidR="00564BA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2E979CA6" w14:textId="77777777" w:rsidR="00564BAA"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0961501E"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754B5122"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65747511" w14:textId="77777777" w:rsidR="00564BAA"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3FBC06C9" w14:textId="77777777" w:rsidR="00564BAA"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w:t>
      </w:r>
      <w:r>
        <w:rPr>
          <w:rFonts w:ascii="仿宋" w:eastAsia="仿宋" w:hAnsi="仿宋" w:cs="仿宋" w:hint="eastAsia"/>
          <w:kern w:val="0"/>
          <w:sz w:val="24"/>
        </w:rPr>
        <w:lastRenderedPageBreak/>
        <w:t>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2B5D1F4B" w14:textId="77777777" w:rsidR="00564BAA"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2E8644A8" w14:textId="77777777" w:rsidR="00564BAA"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7004B4A6" w14:textId="77777777" w:rsidR="00564BAA"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7F93396A" w14:textId="77777777" w:rsidR="00564BAA"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4E0E941D" w14:textId="77777777" w:rsidR="00564BAA"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2054F913" w14:textId="77777777" w:rsidR="00564BAA" w:rsidRDefault="00564BAA">
      <w:pPr>
        <w:pStyle w:val="a"/>
        <w:numPr>
          <w:ilvl w:val="0"/>
          <w:numId w:val="0"/>
        </w:numPr>
        <w:spacing w:afterLines="0" w:line="440" w:lineRule="atLeast"/>
        <w:jc w:val="center"/>
        <w:rPr>
          <w:rFonts w:ascii="仿宋" w:eastAsia="仿宋" w:hAnsi="仿宋" w:cs="仿宋"/>
          <w:b/>
          <w:bCs/>
          <w:sz w:val="32"/>
          <w:szCs w:val="22"/>
        </w:rPr>
      </w:pPr>
    </w:p>
    <w:p w14:paraId="76E40DE3" w14:textId="77777777" w:rsidR="00564BAA"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25F5C251" w14:textId="77777777" w:rsidR="00564BA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602C52D9" w14:textId="77777777" w:rsidR="00564BAA"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F733C3B" w14:textId="77777777" w:rsidR="00564BA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22DA5E67" w14:textId="77777777" w:rsidR="00564BAA"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2E646D63" w14:textId="77777777" w:rsidR="00564BAA"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5DC52BE1" w14:textId="77777777" w:rsidR="00564BAA"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70314A6D" w14:textId="77777777" w:rsidR="00564BAA"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2E0122D2" w14:textId="77777777" w:rsidR="00564BAA"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7CA1A96D"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60EDC450" w14:textId="77777777" w:rsidR="00564BA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1C912BDF" w14:textId="77777777" w:rsidR="00564BA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084CD8B1" w14:textId="77777777" w:rsidR="00564BA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0721A724" w14:textId="77777777" w:rsidR="00564BA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3115C355" w14:textId="77777777" w:rsidR="00564BA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2AF350A6" w14:textId="77777777" w:rsidR="00564BA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5369AFB1" w14:textId="77777777" w:rsidR="00564BAA"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3.8启封“报价文件”，宣读供应商名称、投标报价等内容。</w:t>
      </w:r>
    </w:p>
    <w:p w14:paraId="18860CC5" w14:textId="77777777" w:rsidR="00564BA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69A49185" w14:textId="77777777" w:rsidR="00564BAA"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696F7EBE" w14:textId="77777777" w:rsidR="00564BAA"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755E40A5" w14:textId="77777777" w:rsidR="00564BAA"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3BE30349" w14:textId="77777777" w:rsidR="00564BAA"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0F01DF6A" w14:textId="77777777" w:rsidR="00564BAA"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55E49B75" w14:textId="77777777" w:rsidR="00564BAA"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3E2CA8F4" w14:textId="77777777" w:rsidR="00564BAA"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525A5D20" w14:textId="77777777" w:rsidR="00564BAA"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6FB36F36" w14:textId="77777777" w:rsidR="00564BAA"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51BE5B9C" w14:textId="77777777" w:rsidR="00564BAA"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0ECD4638" w14:textId="77777777" w:rsidR="00564BAA"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740B7DF3" w14:textId="77777777" w:rsidR="00564BAA"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77EBC889" w14:textId="77777777" w:rsidR="00564BAA"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2B793A50" w14:textId="77777777" w:rsidR="00564BAA"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64BEE35B" w14:textId="77777777" w:rsidR="00564BAA"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0A25012A" w14:textId="77777777" w:rsidR="00564BAA"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48AA5956" w14:textId="77777777" w:rsidR="00564BAA"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4A32111B" w14:textId="77777777" w:rsidR="00564BAA"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lastRenderedPageBreak/>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7DC722FB" w14:textId="77777777" w:rsidR="00564BAA"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5B95DFC8" w14:textId="77777777" w:rsidR="00564BAA"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1FB6EB60"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4770950C"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4512B8AA"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7A431A49" w14:textId="77777777" w:rsidR="00564BAA"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7B545C20" w14:textId="77777777" w:rsidR="00564BAA"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6E5F3055" w14:textId="77777777" w:rsidR="00564BAA"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54CE1EB2" w14:textId="77777777" w:rsidR="00564BAA"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027C6936" w14:textId="77777777" w:rsidR="00564BA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9DCE839" w14:textId="77777777" w:rsidR="00564BA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2AC5C7F9" w14:textId="77777777" w:rsidR="00564BA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00957035" w14:textId="77777777" w:rsidR="00564BA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7FFE3F12" w14:textId="77777777" w:rsidR="00564BAA"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57C6A0FB"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7A1AA3E8" w14:textId="77777777" w:rsidR="00564BAA"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B0EFC9B" w14:textId="77777777" w:rsidR="00564BAA"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lastRenderedPageBreak/>
        <w:t>7.9</w:t>
      </w:r>
      <w:r>
        <w:rPr>
          <w:rFonts w:ascii="仿宋" w:eastAsia="仿宋" w:hAnsi="仿宋" w:cs="仿宋" w:hint="eastAsia"/>
          <w:kern w:val="0"/>
          <w:sz w:val="24"/>
        </w:rPr>
        <w:t>投标响应文件含有采购人不能接受的附加条件的；</w:t>
      </w:r>
    </w:p>
    <w:p w14:paraId="38FDB3EE" w14:textId="77777777" w:rsidR="00564BAA"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77EC8168" w14:textId="77777777" w:rsidR="00564BA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472D6BB7" w14:textId="77777777" w:rsidR="00564BA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348A2BEA" w14:textId="77777777" w:rsidR="00564BA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33C38115" w14:textId="77777777" w:rsidR="00564BA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6E3BCAA2" w14:textId="77777777" w:rsidR="00564BAA"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06D9980D" w14:textId="77777777" w:rsidR="00564BA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64AACD1D" w14:textId="77777777" w:rsidR="00564BA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078BB9B0" w14:textId="77777777" w:rsidR="00564BA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165F5AD9" w14:textId="77777777" w:rsidR="00564BAA"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632CFC5D" w14:textId="77777777" w:rsidR="00564BA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4FDA6B34" w14:textId="77777777" w:rsidR="00564BAA"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094F878E" w14:textId="77777777" w:rsidR="00564BA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4B100802" w14:textId="77777777" w:rsidR="00564BA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4110221F" w14:textId="77777777" w:rsidR="00564BA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22F9E098" w14:textId="77777777" w:rsidR="00564BA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6729FF2F" w14:textId="77777777" w:rsidR="00564BA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512F915A" w14:textId="77777777" w:rsidR="00564BAA"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28E81D63" w14:textId="77777777" w:rsidR="00564BA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6BBC23D2" w14:textId="77777777" w:rsidR="00564BA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2BB72CB8" w14:textId="77777777" w:rsidR="00564BAA"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2D3B6B62" w14:textId="77777777" w:rsidR="00564BAA"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5B934E97" w14:textId="77777777" w:rsidR="00564BAA"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3D3AD557" w14:textId="77777777" w:rsidR="00564BAA"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5174652" w14:textId="77777777" w:rsidR="00564BAA"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lastRenderedPageBreak/>
        <w:t>8.2采购代理机构在采购人确认中标或成交供应商后2个工作日内发布中标公告。中标公告与采购公告发布网址一致。中标公告期限为一个工作日。</w:t>
      </w:r>
    </w:p>
    <w:p w14:paraId="38F177DA" w14:textId="77777777" w:rsidR="00564BAA"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228FCBA6" w14:textId="77777777" w:rsidR="00564BA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018476E6" w14:textId="77777777" w:rsidR="00564BA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51D215FE" w14:textId="77777777" w:rsidR="00564BA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03A29336" w14:textId="77777777" w:rsidR="00564BAA"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14:paraId="0EF626B5" w14:textId="77777777" w:rsidR="00564BAA" w:rsidRDefault="00564BAA">
      <w:pPr>
        <w:widowControl/>
        <w:snapToGrid w:val="0"/>
        <w:spacing w:line="480" w:lineRule="exact"/>
        <w:jc w:val="center"/>
        <w:rPr>
          <w:rFonts w:ascii="仿宋" w:eastAsia="仿宋" w:hAnsi="仿宋" w:cs="仿宋"/>
          <w:b/>
          <w:bCs/>
          <w:sz w:val="32"/>
          <w:szCs w:val="28"/>
        </w:rPr>
      </w:pPr>
    </w:p>
    <w:p w14:paraId="1437A80D" w14:textId="77777777" w:rsidR="00564BAA"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3636BA56" w14:textId="77777777" w:rsidR="00564BAA"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6C97573F" w14:textId="77777777" w:rsidR="00564BA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4FAFC35" w14:textId="77777777" w:rsidR="00564BA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2BAA3B85" w14:textId="77777777" w:rsidR="00564BA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3CBA34FC" w14:textId="77777777" w:rsidR="00564BAA"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4E8F6EF4" w14:textId="77777777" w:rsidR="00564BAA"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6FA06473" w14:textId="77777777" w:rsidR="00564BAA"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773A7980" w14:textId="77777777" w:rsidR="00564BAA"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195408BB" w14:textId="77777777" w:rsidR="00564BAA"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47DFB0B2" w14:textId="77777777" w:rsidR="00564BAA"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6B8A706E" w14:textId="77777777" w:rsidR="00564BAA"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39082F03" w14:textId="77777777" w:rsidR="00564BAA"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0A005418" w14:textId="77777777" w:rsidR="00564BAA"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w:t>
      </w:r>
      <w:r>
        <w:rPr>
          <w:rFonts w:ascii="仿宋" w:eastAsia="仿宋" w:hAnsi="仿宋" w:cs="仿宋" w:hint="eastAsia"/>
          <w:sz w:val="24"/>
        </w:rPr>
        <w:lastRenderedPageBreak/>
        <w:t>查。如果发现与合同中要求不符，供应商须承担由此发生的一切损失和费用，并承担相应的法律责任。</w:t>
      </w:r>
    </w:p>
    <w:p w14:paraId="49A6D391" w14:textId="77777777" w:rsidR="00564BAA"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200F3A05" w14:textId="77777777" w:rsidR="00564BAA"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03318B37" w14:textId="77777777" w:rsidR="00564BAA"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1EB675B4" w14:textId="77777777" w:rsidR="00564BAA"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58CE4120" w14:textId="77777777" w:rsidR="00564BAA"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7BA54515" w14:textId="77777777" w:rsidR="00564BAA"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0E583C61" w14:textId="77777777" w:rsidR="00564BAA"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6A11118E" w14:textId="77777777" w:rsidR="00564BAA" w:rsidRDefault="00564BAA">
      <w:pPr>
        <w:spacing w:line="440" w:lineRule="exact"/>
        <w:jc w:val="center"/>
        <w:rPr>
          <w:rFonts w:ascii="仿宋" w:eastAsia="仿宋" w:hAnsi="仿宋" w:cs="仿宋"/>
          <w:b/>
          <w:bCs/>
          <w:sz w:val="40"/>
          <w:szCs w:val="36"/>
        </w:rPr>
      </w:pPr>
    </w:p>
    <w:p w14:paraId="2BDB56E5" w14:textId="77777777" w:rsidR="00564BAA"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18A14EA9" w14:textId="77777777" w:rsidR="00564BAA"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7F535719" w14:textId="77777777" w:rsidR="00564BAA"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3B4152A4" w14:textId="77777777" w:rsidR="00564BAA"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540C4175" w14:textId="77777777" w:rsidR="00564BAA"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75380436" w14:textId="77777777" w:rsidR="00564BAA"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01067C3D" w14:textId="77777777" w:rsidR="00564BAA"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70D8E3EF" w14:textId="77777777" w:rsidR="00564BAA"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w:t>
      </w:r>
      <w:r>
        <w:rPr>
          <w:rFonts w:ascii="仿宋" w:eastAsia="仿宋" w:hAnsi="仿宋" w:hint="eastAsia"/>
          <w:sz w:val="24"/>
        </w:rPr>
        <w:lastRenderedPageBreak/>
        <w:t>明，如海关报关单、原产地证明、商检证明等。</w:t>
      </w:r>
    </w:p>
    <w:p w14:paraId="4BAD355F" w14:textId="77777777" w:rsidR="00564BAA"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4EE551F5" w14:textId="77777777" w:rsidR="00564BAA"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4E85F2AE" w14:textId="77777777" w:rsidR="00564BAA"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03BBCC6A" w14:textId="77777777" w:rsidR="00564BAA"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569DB1C2" w14:textId="77777777" w:rsidR="00564BAA"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7AB9429A" w14:textId="77777777" w:rsidR="00564BAA"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303D1A10" w14:textId="77777777" w:rsidR="00564BAA"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331DA511" w14:textId="77777777" w:rsidR="00564BAA"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13523B12" w14:textId="77777777" w:rsidR="00564BAA"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54B0D65D" w14:textId="77777777" w:rsidR="00564BAA"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1F1C89CD" w14:textId="77777777" w:rsidR="00564BAA"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24DF330C" w14:textId="77777777" w:rsidR="00564BAA"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21B62855" w14:textId="77777777" w:rsidR="00564BAA"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6435F79A" w14:textId="77777777" w:rsidR="00564BAA"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0568CE07" w14:textId="77777777" w:rsidR="00564BAA"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20B4986B" w14:textId="77777777" w:rsidR="00564BAA"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4B480B59" w14:textId="77777777" w:rsidR="00564BAA"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25E8444E" w14:textId="77777777" w:rsidR="00564BAA"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5A91182F" w14:textId="77777777" w:rsidR="00564BAA" w:rsidRDefault="00000000">
      <w:pPr>
        <w:spacing w:line="440" w:lineRule="exact"/>
        <w:rPr>
          <w:rFonts w:ascii="仿宋" w:eastAsia="仿宋" w:hAnsi="仿宋"/>
          <w:sz w:val="24"/>
        </w:rPr>
      </w:pPr>
      <w:r>
        <w:rPr>
          <w:rFonts w:ascii="仿宋" w:eastAsia="仿宋" w:hAnsi="仿宋" w:hint="eastAsia"/>
          <w:sz w:val="24"/>
        </w:rPr>
        <w:t>4.4.3各系统部件（设备）的检查、调整和维护。</w:t>
      </w:r>
    </w:p>
    <w:p w14:paraId="0B59B797" w14:textId="77777777" w:rsidR="00564BAA"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0BE4E0A5" w14:textId="77777777" w:rsidR="00564BAA"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668AC3AD" w14:textId="77777777" w:rsidR="00564BAA"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w:t>
      </w:r>
      <w:r>
        <w:rPr>
          <w:rFonts w:ascii="仿宋" w:eastAsia="仿宋" w:hAnsi="仿宋" w:hint="eastAsia"/>
          <w:sz w:val="24"/>
        </w:rPr>
        <w:lastRenderedPageBreak/>
        <w:t>正常保养。</w:t>
      </w:r>
    </w:p>
    <w:p w14:paraId="7481A45A" w14:textId="77777777" w:rsidR="00564BAA"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2C8B0F1A" w14:textId="77777777" w:rsidR="00564BAA"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6DCF1C67" w14:textId="77777777" w:rsidR="00564BAA"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6.1设备保修期内（各标项内已有要求的除外），如出现故障，中标人在接到电话6小时内到达采购人指定地点。</w:t>
      </w:r>
    </w:p>
    <w:p w14:paraId="3D8191F4" w14:textId="77777777" w:rsidR="00564BAA"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2EC92545" w14:textId="77777777" w:rsidR="00564BAA"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75A7838E" w14:textId="77777777" w:rsidR="00564BAA"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366EE755" w14:textId="77777777" w:rsidR="00564BAA"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57AD6E63" w14:textId="77777777" w:rsidR="00564BAA"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绍兴市人民医院神经外科导航系统耗材采购项目</w:t>
      </w:r>
    </w:p>
    <w:p w14:paraId="3370A2E2" w14:textId="77777777" w:rsidR="00564BAA"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0325868E" w14:textId="77777777" w:rsidR="00564BAA"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51A7AFE1" w14:textId="77777777" w:rsidR="00564BAA"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291330B8" w14:textId="77777777" w:rsidR="00564BAA"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1.产品投标单价高于医院上限单价的作无效投标处理</w:t>
      </w:r>
    </w:p>
    <w:p w14:paraId="6040D57D" w14:textId="77777777" w:rsidR="00564BAA" w:rsidRDefault="00000000">
      <w:pPr>
        <w:snapToGrid w:val="0"/>
        <w:spacing w:line="440" w:lineRule="exact"/>
        <w:jc w:val="left"/>
        <w:rPr>
          <w:rFonts w:ascii="仿宋" w:eastAsia="仿宋" w:hAnsi="仿宋" w:cs="仿宋"/>
          <w:kern w:val="0"/>
          <w:sz w:val="24"/>
          <w:lang w:val="zh-CN"/>
        </w:rPr>
      </w:pPr>
      <w:r>
        <w:rPr>
          <w:rFonts w:ascii="仿宋" w:eastAsia="仿宋" w:hAnsi="仿宋" w:hint="eastAsia"/>
          <w:bCs/>
          <w:sz w:val="24"/>
        </w:rPr>
        <w:t>2.付款方式：</w:t>
      </w:r>
      <w:r>
        <w:rPr>
          <w:rFonts w:ascii="仿宋" w:eastAsia="仿宋" w:hAnsi="仿宋" w:hint="eastAsia"/>
          <w:kern w:val="0"/>
          <w:sz w:val="24"/>
        </w:rPr>
        <w:t>合同生效且具备实施条件后按照医院要求供货，按实际用量分批采购和结算。医院专职人员对所提供的货物质量、数量等进行验收，验收合格后入库并按医院财务付款流程支付相应货款。</w:t>
      </w:r>
      <w:r>
        <w:rPr>
          <w:rFonts w:ascii="仿宋" w:eastAsia="仿宋" w:hAnsi="仿宋" w:cs="仿宋" w:hint="eastAsia"/>
          <w:kern w:val="0"/>
          <w:sz w:val="24"/>
          <w:lang w:val="zh-CN"/>
        </w:rPr>
        <w:t>具体付款方式由双方协商后在合同中明确。</w:t>
      </w:r>
    </w:p>
    <w:p w14:paraId="324B03AA" w14:textId="77777777" w:rsidR="00564BAA" w:rsidRDefault="00000000">
      <w:pPr>
        <w:snapToGrid w:val="0"/>
        <w:spacing w:line="440" w:lineRule="exact"/>
        <w:jc w:val="left"/>
        <w:rPr>
          <w:rFonts w:ascii="仿宋" w:eastAsia="仿宋" w:hAnsi="仿宋"/>
          <w:bCs/>
          <w:sz w:val="24"/>
        </w:rPr>
      </w:pPr>
      <w:r>
        <w:rPr>
          <w:rFonts w:ascii="仿宋" w:eastAsia="仿宋" w:hAnsi="仿宋"/>
          <w:bCs/>
          <w:sz w:val="24"/>
        </w:rPr>
        <w:t>3</w:t>
      </w:r>
      <w:r>
        <w:rPr>
          <w:rFonts w:ascii="仿宋" w:eastAsia="仿宋" w:hAnsi="仿宋" w:hint="eastAsia"/>
          <w:bCs/>
          <w:sz w:val="24"/>
        </w:rPr>
        <w:t>.到货期：中标供应商需与医院物资供应链系统连接，在医院发出采购需求后一般情况下3个工作日内送至指定地点，特殊情况按医院需求配送到位。</w:t>
      </w:r>
    </w:p>
    <w:p w14:paraId="02D84FC7" w14:textId="77777777" w:rsidR="00564BAA" w:rsidRDefault="00000000">
      <w:pPr>
        <w:snapToGrid w:val="0"/>
        <w:spacing w:line="440" w:lineRule="exact"/>
        <w:jc w:val="left"/>
        <w:rPr>
          <w:rFonts w:ascii="仿宋" w:eastAsia="仿宋" w:hAnsi="仿宋"/>
          <w:bCs/>
          <w:sz w:val="24"/>
        </w:rPr>
      </w:pPr>
      <w:r>
        <w:rPr>
          <w:rFonts w:ascii="仿宋" w:eastAsia="仿宋" w:hAnsi="仿宋"/>
          <w:bCs/>
          <w:sz w:val="24"/>
        </w:rPr>
        <w:t>4</w:t>
      </w:r>
      <w:r>
        <w:rPr>
          <w:rFonts w:ascii="仿宋" w:eastAsia="仿宋" w:hAnsi="仿宋" w:hint="eastAsia"/>
          <w:bCs/>
          <w:sz w:val="24"/>
        </w:rPr>
        <w:t>.合同期:2年。若在合同期内供应商不能正常履约的，医院重新组织招标，并没收供应商履约保证金。</w:t>
      </w:r>
    </w:p>
    <w:p w14:paraId="3F792F8E" w14:textId="77777777" w:rsidR="00564BAA" w:rsidRDefault="00000000">
      <w:pPr>
        <w:snapToGrid w:val="0"/>
        <w:spacing w:line="440" w:lineRule="exact"/>
        <w:jc w:val="left"/>
        <w:rPr>
          <w:rFonts w:ascii="仿宋" w:eastAsia="仿宋" w:hAnsi="仿宋"/>
          <w:bCs/>
          <w:sz w:val="24"/>
        </w:rPr>
      </w:pPr>
      <w:r>
        <w:rPr>
          <w:rFonts w:ascii="仿宋" w:eastAsia="仿宋" w:hAnsi="仿宋"/>
          <w:bCs/>
          <w:sz w:val="24"/>
        </w:rPr>
        <w:t>5</w:t>
      </w:r>
      <w:r>
        <w:rPr>
          <w:rFonts w:ascii="仿宋" w:eastAsia="仿宋" w:hAnsi="仿宋" w:hint="eastAsia"/>
          <w:bCs/>
          <w:sz w:val="24"/>
        </w:rPr>
        <w:t>.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7221F26" w14:textId="29CE04D9" w:rsidR="00564BAA" w:rsidRDefault="00000000">
      <w:pPr>
        <w:snapToGrid w:val="0"/>
        <w:spacing w:line="440" w:lineRule="exact"/>
        <w:jc w:val="left"/>
        <w:rPr>
          <w:rFonts w:ascii="仿宋" w:eastAsia="仿宋" w:hAnsi="仿宋"/>
          <w:bCs/>
          <w:sz w:val="24"/>
        </w:rPr>
      </w:pPr>
      <w:r>
        <w:rPr>
          <w:rFonts w:ascii="仿宋" w:eastAsia="仿宋" w:hAnsi="仿宋"/>
          <w:bCs/>
          <w:sz w:val="24"/>
        </w:rPr>
        <w:t>6</w:t>
      </w:r>
      <w:r>
        <w:rPr>
          <w:rFonts w:ascii="仿宋" w:eastAsia="仿宋" w:hAnsi="仿宋" w:hint="eastAsia"/>
          <w:bCs/>
          <w:sz w:val="24"/>
        </w:rPr>
        <w:t>.合同期内若遇中标产品价格统一下调，中标单位需主动向医院申报并下调交易价格，医院不定期进行抽查，发现未主动申报下调价格，将在履约保证金中加倍扣除差价部分的金额。</w:t>
      </w:r>
    </w:p>
    <w:p w14:paraId="6311C700" w14:textId="77777777" w:rsidR="00564BAA" w:rsidRDefault="00000000">
      <w:pPr>
        <w:snapToGrid w:val="0"/>
        <w:spacing w:line="440" w:lineRule="exact"/>
        <w:jc w:val="left"/>
        <w:rPr>
          <w:rFonts w:ascii="仿宋" w:eastAsia="仿宋" w:hAnsi="仿宋"/>
          <w:bCs/>
          <w:sz w:val="24"/>
        </w:rPr>
      </w:pPr>
      <w:r>
        <w:rPr>
          <w:rFonts w:ascii="仿宋" w:eastAsia="仿宋" w:hAnsi="仿宋"/>
          <w:bCs/>
          <w:sz w:val="24"/>
        </w:rPr>
        <w:lastRenderedPageBreak/>
        <w:t>7</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3C0C2ECE" w14:textId="77777777" w:rsidR="00564BAA" w:rsidRDefault="00000000">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.投标时需提供样品（可与投标文件一起递交）。</w:t>
      </w:r>
    </w:p>
    <w:p w14:paraId="3A6C6C94" w14:textId="77777777" w:rsidR="00564BAA" w:rsidRDefault="00000000">
      <w:pPr>
        <w:snapToGrid w:val="0"/>
        <w:spacing w:line="440" w:lineRule="exact"/>
        <w:jc w:val="left"/>
        <w:rPr>
          <w:rFonts w:ascii="仿宋" w:eastAsia="仿宋" w:hAnsi="仿宋"/>
          <w:bCs/>
          <w:sz w:val="24"/>
        </w:rPr>
      </w:pPr>
      <w:bookmarkStart w:id="15" w:name="_Toc104885747"/>
      <w:r>
        <w:rPr>
          <w:rFonts w:ascii="仿宋" w:eastAsia="仿宋" w:hAnsi="仿宋"/>
          <w:bCs/>
          <w:sz w:val="24"/>
        </w:rPr>
        <w:t>9</w:t>
      </w:r>
      <w:r>
        <w:rPr>
          <w:rFonts w:ascii="仿宋" w:eastAsia="仿宋" w:hAnsi="仿宋" w:hint="eastAsia"/>
          <w:bCs/>
          <w:sz w:val="24"/>
        </w:rPr>
        <w:t>.所提供的产品须与医院现有神经外科导航系统(品牌：Medtronic型号：S7)相匹配，提供佐证材料（是否适配由评审专家组认定）。</w:t>
      </w:r>
    </w:p>
    <w:p w14:paraId="6C8E3823" w14:textId="77777777" w:rsidR="00564BAA" w:rsidRDefault="00564BAA">
      <w:pPr>
        <w:snapToGrid w:val="0"/>
        <w:spacing w:line="440" w:lineRule="exact"/>
        <w:jc w:val="center"/>
        <w:rPr>
          <w:rFonts w:ascii="仿宋" w:eastAsia="仿宋" w:hAnsi="仿宋" w:cs="仿宋"/>
          <w:b/>
          <w:bCs/>
          <w:sz w:val="40"/>
          <w:szCs w:val="36"/>
        </w:rPr>
      </w:pPr>
    </w:p>
    <w:p w14:paraId="270C96C5" w14:textId="77777777" w:rsidR="00564BAA"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5"/>
    </w:p>
    <w:p w14:paraId="2900C761" w14:textId="77777777" w:rsidR="00564BAA"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1DED967A" w14:textId="77777777" w:rsidR="00564BAA"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3EB28FAD" w14:textId="77777777" w:rsidR="00564BAA"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633EB304" w14:textId="77777777" w:rsidR="00564BAA"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7766921E" w14:textId="77777777" w:rsidR="00564BAA"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350077CB" w14:textId="77777777" w:rsidR="00564BAA"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6E0079FD" w14:textId="77777777" w:rsidR="00564BA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2354D78C" w14:textId="77777777" w:rsidR="00564BA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08DDDA6C" w14:textId="77777777" w:rsidR="00564BAA"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42111C6E" w14:textId="77777777" w:rsidR="00564BA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257C6E78" w14:textId="77777777" w:rsidR="00564BA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31A6C883" w14:textId="77777777" w:rsidR="00564BAA"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6667180A" w14:textId="77777777" w:rsidR="00564BAA"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1C12184B" w14:textId="77777777" w:rsidR="00564BAA"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7D3AB4DB" w14:textId="77777777" w:rsidR="00564BAA"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50393DED" w14:textId="77777777" w:rsidR="00564BAA" w:rsidRDefault="00000000">
      <w:pPr>
        <w:snapToGrid w:val="0"/>
        <w:spacing w:line="440" w:lineRule="exact"/>
        <w:jc w:val="left"/>
        <w:rPr>
          <w:rFonts w:ascii="仿宋" w:eastAsia="仿宋" w:hAnsi="仿宋"/>
          <w:sz w:val="24"/>
        </w:rPr>
      </w:pPr>
      <w:r>
        <w:rPr>
          <w:rFonts w:ascii="仿宋" w:eastAsia="仿宋" w:hAnsi="仿宋" w:hint="eastAsia"/>
          <w:sz w:val="24"/>
        </w:rPr>
        <w:lastRenderedPageBreak/>
        <w:t>6.2中标人应按现行的国家或行业技术及验收标准和招标文件的规定提供工程、货物或服务，因中标人提供的工程、货物或服务达不到约定的质量标准，中标人承担违约责任。</w:t>
      </w:r>
    </w:p>
    <w:p w14:paraId="3F099D6A" w14:textId="77777777" w:rsidR="00564BAA"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6EE8D00F" w14:textId="77777777" w:rsidR="00564BAA"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7482C682" w14:textId="77777777" w:rsidR="00564BAA"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58065B31" w14:textId="77777777" w:rsidR="00564BAA"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06E54B49" w14:textId="77777777" w:rsidR="00564BAA"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2585D2E3" w14:textId="77777777" w:rsidR="00564BAA"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19F81E1E" w14:textId="77777777" w:rsidR="00564BAA"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5EA81B98" w14:textId="77777777" w:rsidR="00564BAA"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723786FC" w14:textId="77777777" w:rsidR="00564BAA"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5742598C" w14:textId="77777777" w:rsidR="00564BAA"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27722E32" w14:textId="77777777" w:rsidR="00564BA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626301F0" w14:textId="77777777" w:rsidR="00564BA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0B4E42DC" w14:textId="77777777" w:rsidR="00564BAA"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5467B043" w14:textId="77777777" w:rsidR="00564BA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28E1D8FA" w14:textId="77777777" w:rsidR="00564BA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7B4DB21A" w14:textId="77777777" w:rsidR="00564BAA"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lastRenderedPageBreak/>
        <w:t>10.3在仲裁和诉讼期间，除正在进行裁定的部分外，本合同其他部分应继续执行。</w:t>
      </w:r>
    </w:p>
    <w:p w14:paraId="6EB693FE" w14:textId="77777777" w:rsidR="00564BAA"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6D585D8C" w14:textId="77777777" w:rsidR="00564BAA"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7209C1D0" w14:textId="77777777" w:rsidR="00564BAA" w:rsidRDefault="00564BAA">
      <w:pPr>
        <w:spacing w:line="440" w:lineRule="exact"/>
        <w:jc w:val="center"/>
        <w:rPr>
          <w:rFonts w:ascii="仿宋" w:eastAsia="仿宋" w:hAnsi="仿宋" w:cs="仿宋"/>
          <w:b/>
          <w:bCs/>
          <w:sz w:val="44"/>
          <w:szCs w:val="40"/>
        </w:rPr>
      </w:pPr>
    </w:p>
    <w:p w14:paraId="7B5D2F70" w14:textId="77777777" w:rsidR="00564BAA"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40F1C4AA" w14:textId="77777777" w:rsidR="00564BAA"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161273AB" w14:textId="77777777" w:rsidR="00564BAA"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5CEC2CA7" w14:textId="77777777" w:rsidR="00564BAA"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B79F216" w14:textId="77777777" w:rsidR="00564BAA"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404913A7" w14:textId="77777777" w:rsidR="00564BAA"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4E83C99B" w14:textId="77777777" w:rsidR="00564BAA"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73"/>
        <w:gridCol w:w="6900"/>
      </w:tblGrid>
      <w:tr w:rsidR="00564BAA" w14:paraId="5A070C29" w14:textId="77777777">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30DA1447" w14:textId="77777777" w:rsidR="00564BAA"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14:paraId="3948C0E2" w14:textId="77777777" w:rsidR="00564BAA"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14:paraId="371C76D1" w14:textId="77777777" w:rsidR="00564BAA"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564BAA" w14:paraId="439C0F85"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5B6A71BC" w14:textId="77777777" w:rsidR="00564BAA" w:rsidRDefault="00000000">
            <w:pPr>
              <w:jc w:val="center"/>
              <w:rPr>
                <w:rFonts w:ascii="仿宋" w:eastAsia="仿宋" w:hAnsi="仿宋"/>
                <w:szCs w:val="21"/>
              </w:rPr>
            </w:pPr>
            <w:r>
              <w:rPr>
                <w:rFonts w:ascii="仿宋" w:eastAsia="仿宋" w:hAnsi="仿宋" w:hint="eastAsia"/>
                <w:szCs w:val="21"/>
              </w:rPr>
              <w:t>1</w:t>
            </w:r>
          </w:p>
        </w:tc>
        <w:tc>
          <w:tcPr>
            <w:tcW w:w="1573" w:type="dxa"/>
            <w:tcBorders>
              <w:top w:val="single" w:sz="4" w:space="0" w:color="auto"/>
              <w:left w:val="single" w:sz="4" w:space="0" w:color="auto"/>
              <w:bottom w:val="single" w:sz="4" w:space="0" w:color="auto"/>
              <w:right w:val="single" w:sz="4" w:space="0" w:color="auto"/>
            </w:tcBorders>
            <w:noWrap/>
            <w:vAlign w:val="center"/>
          </w:tcPr>
          <w:p w14:paraId="1D9A2845" w14:textId="77777777" w:rsidR="00564BAA"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10</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3E0792EB" w14:textId="77777777" w:rsidR="00564BAA"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根据投标人提供的企业介绍对比打分，包括企业管理制度、运营情况及效率及配套服务能力等，优得10.0-7.1分，良得7.0－4.1分，一般得4.0－0分。</w:t>
            </w:r>
          </w:p>
        </w:tc>
      </w:tr>
      <w:tr w:rsidR="00564BAA" w14:paraId="29760239" w14:textId="77777777">
        <w:trPr>
          <w:trHeight w:val="60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550C4C77" w14:textId="77777777" w:rsidR="00564BAA" w:rsidRDefault="00000000">
            <w:pPr>
              <w:jc w:val="center"/>
              <w:rPr>
                <w:rFonts w:ascii="仿宋" w:eastAsia="仿宋" w:hAnsi="仿宋"/>
                <w:szCs w:val="21"/>
              </w:rPr>
            </w:pPr>
            <w:r>
              <w:rPr>
                <w:rFonts w:ascii="仿宋" w:eastAsia="仿宋" w:hAnsi="仿宋" w:hint="eastAsia"/>
                <w:szCs w:val="21"/>
              </w:rPr>
              <w:t>2</w:t>
            </w:r>
          </w:p>
        </w:tc>
        <w:tc>
          <w:tcPr>
            <w:tcW w:w="1573" w:type="dxa"/>
            <w:tcBorders>
              <w:top w:val="single" w:sz="4" w:space="0" w:color="auto"/>
              <w:left w:val="single" w:sz="4" w:space="0" w:color="auto"/>
              <w:bottom w:val="single" w:sz="4" w:space="0" w:color="auto"/>
              <w:right w:val="single" w:sz="4" w:space="0" w:color="auto"/>
            </w:tcBorders>
            <w:noWrap/>
            <w:vAlign w:val="center"/>
          </w:tcPr>
          <w:p w14:paraId="53DE4154" w14:textId="77777777" w:rsidR="00564BAA" w:rsidRDefault="00000000">
            <w:pPr>
              <w:jc w:val="center"/>
              <w:rPr>
                <w:rFonts w:ascii="仿宋" w:eastAsia="仿宋" w:hAnsi="仿宋"/>
                <w:szCs w:val="21"/>
              </w:rPr>
            </w:pPr>
            <w:r>
              <w:rPr>
                <w:rFonts w:ascii="仿宋" w:eastAsia="仿宋" w:hAnsi="仿宋" w:hint="eastAsia"/>
                <w:szCs w:val="21"/>
              </w:rPr>
              <w:t>投标人资信(3分)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107D1407" w14:textId="77777777" w:rsidR="00564BAA"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564BAA" w14:paraId="515768EC" w14:textId="77777777">
        <w:trPr>
          <w:trHeight w:val="1263"/>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F400898" w14:textId="77777777" w:rsidR="00564BAA" w:rsidRDefault="00000000">
            <w:pPr>
              <w:jc w:val="center"/>
              <w:rPr>
                <w:rFonts w:ascii="仿宋" w:eastAsia="仿宋" w:hAnsi="仿宋"/>
                <w:szCs w:val="21"/>
              </w:rPr>
            </w:pPr>
            <w:r>
              <w:rPr>
                <w:rFonts w:ascii="仿宋" w:eastAsia="仿宋" w:hAnsi="仿宋" w:hint="eastAsia"/>
                <w:szCs w:val="21"/>
              </w:rPr>
              <w:t>3</w:t>
            </w:r>
          </w:p>
        </w:tc>
        <w:tc>
          <w:tcPr>
            <w:tcW w:w="1573" w:type="dxa"/>
            <w:tcBorders>
              <w:top w:val="single" w:sz="4" w:space="0" w:color="auto"/>
              <w:left w:val="single" w:sz="4" w:space="0" w:color="auto"/>
              <w:bottom w:val="single" w:sz="4" w:space="0" w:color="auto"/>
              <w:right w:val="single" w:sz="4" w:space="0" w:color="auto"/>
            </w:tcBorders>
            <w:noWrap/>
            <w:vAlign w:val="center"/>
          </w:tcPr>
          <w:p w14:paraId="4696786C" w14:textId="77777777" w:rsidR="00564BAA" w:rsidRDefault="00000000">
            <w:pPr>
              <w:jc w:val="center"/>
              <w:rPr>
                <w:rFonts w:ascii="仿宋" w:eastAsia="仿宋" w:hAnsi="仿宋"/>
                <w:szCs w:val="21"/>
              </w:rPr>
            </w:pPr>
            <w:r>
              <w:rPr>
                <w:rFonts w:ascii="仿宋" w:eastAsia="仿宋" w:hAnsi="仿宋" w:hint="eastAsia"/>
                <w:szCs w:val="21"/>
              </w:rPr>
              <w:t>投标产品市场占有率 (4分)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1596B2D6" w14:textId="77777777" w:rsidR="00564BAA"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2020</w:t>
            </w:r>
            <w:r>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564BAA" w14:paraId="4CAEF86C" w14:textId="77777777">
        <w:trPr>
          <w:trHeight w:val="53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16113E2" w14:textId="77777777" w:rsidR="00564BAA" w:rsidRDefault="00000000">
            <w:pPr>
              <w:jc w:val="center"/>
              <w:rPr>
                <w:rFonts w:ascii="仿宋" w:eastAsia="仿宋" w:hAnsi="仿宋"/>
                <w:szCs w:val="21"/>
              </w:rPr>
            </w:pPr>
            <w:r>
              <w:rPr>
                <w:rFonts w:ascii="仿宋" w:eastAsia="仿宋" w:hAnsi="仿宋" w:hint="eastAsia"/>
                <w:szCs w:val="21"/>
              </w:rPr>
              <w:t>4</w:t>
            </w:r>
          </w:p>
        </w:tc>
        <w:tc>
          <w:tcPr>
            <w:tcW w:w="1573" w:type="dxa"/>
            <w:tcBorders>
              <w:top w:val="single" w:sz="4" w:space="0" w:color="auto"/>
              <w:left w:val="single" w:sz="4" w:space="0" w:color="auto"/>
              <w:bottom w:val="single" w:sz="4" w:space="0" w:color="auto"/>
              <w:right w:val="single" w:sz="4" w:space="0" w:color="auto"/>
            </w:tcBorders>
            <w:noWrap/>
            <w:vAlign w:val="center"/>
          </w:tcPr>
          <w:p w14:paraId="24447907" w14:textId="77777777" w:rsidR="00564BAA"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71E3D6A9" w14:textId="77777777" w:rsidR="00564BAA"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根据投标人所提供产品的品牌，对比认定。该行业知名品牌得5.0-4.0分，一般品牌得3.9-2.0分，其他得1.9-0分。</w:t>
            </w:r>
          </w:p>
        </w:tc>
      </w:tr>
      <w:tr w:rsidR="00564BAA" w14:paraId="532D9F92" w14:textId="77777777">
        <w:trPr>
          <w:trHeight w:val="582"/>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6F7D17C8" w14:textId="77777777" w:rsidR="00564BAA" w:rsidRDefault="00000000">
            <w:pPr>
              <w:jc w:val="center"/>
              <w:rPr>
                <w:rFonts w:ascii="仿宋" w:eastAsia="仿宋" w:hAnsi="仿宋"/>
                <w:szCs w:val="21"/>
              </w:rPr>
            </w:pPr>
            <w:r>
              <w:rPr>
                <w:rFonts w:ascii="仿宋" w:eastAsia="仿宋" w:hAnsi="仿宋" w:hint="eastAsia"/>
                <w:szCs w:val="21"/>
              </w:rPr>
              <w:t>5</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2D06379D" w14:textId="77777777" w:rsidR="00564BAA" w:rsidRDefault="00000000">
            <w:pPr>
              <w:jc w:val="center"/>
              <w:rPr>
                <w:rFonts w:ascii="仿宋" w:eastAsia="仿宋" w:hAnsi="仿宋"/>
                <w:szCs w:val="21"/>
              </w:rPr>
            </w:pPr>
            <w:r>
              <w:rPr>
                <w:rFonts w:ascii="仿宋" w:eastAsia="仿宋" w:hAnsi="仿宋" w:hint="eastAsia"/>
                <w:szCs w:val="21"/>
              </w:rPr>
              <w:t>产品质量、性能、先进性、</w:t>
            </w:r>
            <w:r>
              <w:rPr>
                <w:rFonts w:ascii="仿宋" w:eastAsia="仿宋" w:hAnsi="仿宋" w:hint="eastAsia"/>
                <w:szCs w:val="21"/>
              </w:rPr>
              <w:lastRenderedPageBreak/>
              <w:t>品规完整性等(2</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6290417F" w14:textId="77777777" w:rsidR="00564BAA" w:rsidRDefault="00000000">
            <w:pPr>
              <w:ind w:rightChars="-12" w:right="-25"/>
              <w:jc w:val="left"/>
              <w:rPr>
                <w:rFonts w:ascii="仿宋" w:eastAsia="仿宋" w:hAnsi="仿宋"/>
                <w:szCs w:val="21"/>
              </w:rPr>
            </w:pPr>
            <w:r>
              <w:rPr>
                <w:rFonts w:ascii="仿宋" w:eastAsia="仿宋" w:hAnsi="仿宋" w:hint="eastAsia"/>
                <w:szCs w:val="21"/>
              </w:rPr>
              <w:lastRenderedPageBreak/>
              <w:t>对所投产品的主要组成成分、适用范围等进行书面描述，须提供说明书等证明材料，可根据投标产品质量、性能、技术先进性、产品创新性、</w:t>
            </w:r>
            <w:r>
              <w:rPr>
                <w:rFonts w:ascii="仿宋" w:eastAsia="仿宋" w:hAnsi="仿宋" w:hint="eastAsia"/>
                <w:szCs w:val="21"/>
              </w:rPr>
              <w:lastRenderedPageBreak/>
              <w:t>易用性、成功率等进行评价打分。优得15.0-10.1分，良得10.0－5.1分，一般得5.0－0分。</w:t>
            </w:r>
          </w:p>
        </w:tc>
      </w:tr>
      <w:tr w:rsidR="00564BAA" w14:paraId="661D844F" w14:textId="77777777">
        <w:trPr>
          <w:trHeight w:val="664"/>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184F763D" w14:textId="77777777" w:rsidR="00564BAA" w:rsidRDefault="00564BAA">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3B77BF9A" w14:textId="77777777" w:rsidR="00564BAA" w:rsidRDefault="00564BAA">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7BFE4EAF" w14:textId="77777777" w:rsidR="00564BAA" w:rsidRDefault="00000000">
            <w:pPr>
              <w:ind w:rightChars="-12" w:right="-25"/>
              <w:jc w:val="left"/>
              <w:rPr>
                <w:rFonts w:ascii="仿宋" w:eastAsia="仿宋" w:hAnsi="仿宋"/>
                <w:szCs w:val="21"/>
              </w:rPr>
            </w:pPr>
            <w:r>
              <w:rPr>
                <w:rFonts w:ascii="仿宋" w:eastAsia="仿宋" w:hAnsi="仿宋" w:hint="eastAsia"/>
                <w:szCs w:val="21"/>
              </w:rPr>
              <w:t>提供样品，根据样品品质比较打分。优得10.0-7.1分，良得7.0－4.1分，一般得4.0－0分。</w:t>
            </w:r>
          </w:p>
        </w:tc>
      </w:tr>
      <w:tr w:rsidR="00564BAA" w14:paraId="7827AA1C" w14:textId="77777777">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1569CAE8" w14:textId="77777777" w:rsidR="00564BAA" w:rsidRDefault="00000000">
            <w:pPr>
              <w:jc w:val="center"/>
              <w:rPr>
                <w:rFonts w:ascii="仿宋" w:eastAsia="仿宋" w:hAnsi="仿宋"/>
                <w:szCs w:val="21"/>
              </w:rPr>
            </w:pPr>
            <w:r>
              <w:rPr>
                <w:rFonts w:ascii="仿宋" w:eastAsia="仿宋" w:hAnsi="仿宋" w:hint="eastAsia"/>
                <w:szCs w:val="21"/>
              </w:rPr>
              <w:t>6</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1699D198" w14:textId="77777777" w:rsidR="00564BAA" w:rsidRDefault="00000000">
            <w:pPr>
              <w:jc w:val="center"/>
              <w:rPr>
                <w:rFonts w:ascii="仿宋" w:eastAsia="仿宋" w:hAnsi="仿宋"/>
                <w:szCs w:val="21"/>
              </w:rPr>
            </w:pPr>
            <w:r>
              <w:rPr>
                <w:rFonts w:ascii="仿宋" w:eastAsia="仿宋" w:hAnsi="仿宋" w:hint="eastAsia"/>
                <w:szCs w:val="21"/>
              </w:rPr>
              <w:t>供应服务能力承诺(6分)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60A673F" w14:textId="77777777" w:rsidR="00564BAA"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564BAA" w14:paraId="22018566" w14:textId="77777777">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24B5E64A" w14:textId="77777777" w:rsidR="00564BAA" w:rsidRDefault="00564BAA">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715070EF" w14:textId="77777777" w:rsidR="00564BAA" w:rsidRDefault="00564BAA">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360968AD" w14:textId="77777777" w:rsidR="00564BAA"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3.0分，不提供相关承诺不得分。</w:t>
            </w:r>
          </w:p>
        </w:tc>
      </w:tr>
      <w:tr w:rsidR="00564BAA" w14:paraId="7C1A4AA0" w14:textId="77777777">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2F6757A6" w14:textId="77777777" w:rsidR="00564BAA" w:rsidRDefault="00564BAA">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2A9A3A9F" w14:textId="77777777" w:rsidR="00564BAA" w:rsidRDefault="00564BAA">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79C7ABE4" w14:textId="77777777" w:rsidR="00564BAA"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564BAA" w14:paraId="312D6C47" w14:textId="77777777">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tcPr>
          <w:p w14:paraId="17ADE59F" w14:textId="77777777" w:rsidR="00564BAA" w:rsidRDefault="00000000">
            <w:pPr>
              <w:widowControl/>
              <w:jc w:val="left"/>
              <w:rPr>
                <w:rFonts w:ascii="仿宋" w:eastAsia="仿宋" w:hAnsi="仿宋"/>
                <w:szCs w:val="21"/>
              </w:rPr>
            </w:pPr>
            <w:r>
              <w:rPr>
                <w:rFonts w:ascii="仿宋" w:eastAsia="仿宋" w:hAnsi="仿宋" w:hint="eastAsia"/>
                <w:szCs w:val="21"/>
              </w:rPr>
              <w:t xml:space="preserve">  7</w:t>
            </w:r>
          </w:p>
        </w:tc>
        <w:tc>
          <w:tcPr>
            <w:tcW w:w="1573" w:type="dxa"/>
            <w:tcBorders>
              <w:top w:val="single" w:sz="4" w:space="0" w:color="auto"/>
              <w:left w:val="single" w:sz="4" w:space="0" w:color="auto"/>
              <w:bottom w:val="single" w:sz="4" w:space="0" w:color="auto"/>
              <w:right w:val="single" w:sz="4" w:space="0" w:color="auto"/>
            </w:tcBorders>
            <w:vAlign w:val="center"/>
          </w:tcPr>
          <w:p w14:paraId="054EC43B" w14:textId="77777777" w:rsidR="00564BAA" w:rsidRDefault="00000000">
            <w:pPr>
              <w:jc w:val="center"/>
              <w:rPr>
                <w:rFonts w:ascii="仿宋" w:eastAsia="仿宋" w:hAnsi="仿宋" w:cs="仿宋"/>
                <w:szCs w:val="21"/>
              </w:rPr>
            </w:pPr>
            <w:r>
              <w:rPr>
                <w:rFonts w:ascii="仿宋" w:eastAsia="仿宋" w:hAnsi="仿宋" w:cs="仿宋" w:hint="eastAsia"/>
                <w:szCs w:val="21"/>
              </w:rPr>
              <w:t>其他优惠条件</w:t>
            </w:r>
            <w:r>
              <w:rPr>
                <w:rFonts w:ascii="仿宋" w:eastAsia="仿宋" w:hAnsi="仿宋" w:cs="仿宋"/>
                <w:szCs w:val="21"/>
              </w:rPr>
              <w:t>7</w:t>
            </w:r>
            <w:r>
              <w:rPr>
                <w:rFonts w:ascii="仿宋" w:eastAsia="仿宋" w:hAnsi="仿宋" w:cs="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39CAB924" w14:textId="77777777" w:rsidR="00564BAA" w:rsidRDefault="00000000">
            <w:pPr>
              <w:jc w:val="left"/>
              <w:rPr>
                <w:rFonts w:ascii="仿宋" w:eastAsia="仿宋" w:hAnsi="仿宋" w:cs="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根据投标人提供的其他实质性优惠条件如优惠的力度大小、可行性、合规性、对采购人是否具有实际意义等进行综合评审，优得7.0-5.1分，良得5.0－3.1分，一般得3.0－0分。不提供相关承诺不得分。</w:t>
            </w:r>
          </w:p>
        </w:tc>
      </w:tr>
    </w:tbl>
    <w:p w14:paraId="369F9D3C" w14:textId="77777777" w:rsidR="00564BAA"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245FDE8A" w14:textId="77777777" w:rsidR="00564BA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0CE92283" w14:textId="77777777" w:rsidR="00564BA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66DDAEEA" w14:textId="77777777" w:rsidR="00564BA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14:paraId="618C311B" w14:textId="77777777" w:rsidR="00564BA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8" w:name="_Toc104885749"/>
    </w:p>
    <w:p w14:paraId="5A44BA70" w14:textId="77777777" w:rsidR="00564BAA" w:rsidRDefault="0056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9B14E88" w14:textId="77777777" w:rsidR="00564BAA" w:rsidRDefault="0056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21E63D7" w14:textId="77777777" w:rsidR="00564BAA" w:rsidRDefault="0056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2E8FDEF" w14:textId="77777777" w:rsidR="00564BAA" w:rsidRDefault="0056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F627098" w14:textId="77777777" w:rsidR="00564BAA" w:rsidRDefault="0056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E866EF4" w14:textId="77777777" w:rsidR="00564BAA" w:rsidRDefault="0056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65B6A85" w14:textId="77777777" w:rsidR="00564BAA" w:rsidRDefault="0056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C124F06" w14:textId="77777777" w:rsidR="00564BAA" w:rsidRDefault="0056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56E89CC" w14:textId="77777777" w:rsidR="00564BAA" w:rsidRDefault="0056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CA9312C" w14:textId="77777777" w:rsidR="00564BAA" w:rsidRDefault="0056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1D04B90" w14:textId="77777777" w:rsidR="00564BAA" w:rsidRDefault="0056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EEFA056" w14:textId="77777777" w:rsidR="00564BAA" w:rsidRDefault="0056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9E6F8F4" w14:textId="77777777" w:rsidR="00564BAA" w:rsidRDefault="0056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CE99045" w14:textId="77777777" w:rsidR="00564BAA" w:rsidRDefault="0056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75062A3" w14:textId="77777777" w:rsidR="00564BA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14:paraId="01E4CA34" w14:textId="77777777" w:rsidR="00564BAA"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412DEF34" w14:textId="77777777" w:rsidR="00564BAA"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1A3E6E38" w14:textId="77777777" w:rsidR="00564BAA"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68171A08" w14:textId="77777777" w:rsidR="00564BAA" w:rsidRDefault="00564BAA">
      <w:pPr>
        <w:snapToGrid w:val="0"/>
        <w:spacing w:beforeLines="50" w:before="156" w:after="50"/>
        <w:jc w:val="right"/>
        <w:rPr>
          <w:rFonts w:ascii="仿宋" w:eastAsia="仿宋" w:hAnsi="仿宋" w:cs="仿宋"/>
          <w:bCs/>
          <w:sz w:val="30"/>
          <w:szCs w:val="30"/>
        </w:rPr>
      </w:pPr>
    </w:p>
    <w:p w14:paraId="594E8DE1" w14:textId="77777777" w:rsidR="00564BA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35A5DCF0" w14:textId="77777777" w:rsidR="00564BAA"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719A1C1" w14:textId="77777777" w:rsidR="00564BAA"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D5F3649" w14:textId="77777777" w:rsidR="00564BAA" w:rsidRDefault="00564BAA">
      <w:pPr>
        <w:spacing w:line="1200" w:lineRule="exact"/>
        <w:ind w:right="6"/>
        <w:jc w:val="center"/>
        <w:rPr>
          <w:rFonts w:ascii="仿宋" w:eastAsia="仿宋" w:hAnsi="仿宋" w:cs="仿宋"/>
          <w:sz w:val="72"/>
          <w:szCs w:val="72"/>
        </w:rPr>
      </w:pPr>
    </w:p>
    <w:p w14:paraId="78B2922A" w14:textId="77777777" w:rsidR="00564BAA" w:rsidRDefault="00564BAA">
      <w:pPr>
        <w:spacing w:line="1200" w:lineRule="exact"/>
        <w:ind w:right="6"/>
        <w:jc w:val="center"/>
        <w:rPr>
          <w:rFonts w:ascii="仿宋" w:eastAsia="仿宋" w:hAnsi="仿宋" w:cs="仿宋"/>
          <w:sz w:val="72"/>
          <w:szCs w:val="72"/>
        </w:rPr>
      </w:pPr>
    </w:p>
    <w:p w14:paraId="759E5B00" w14:textId="77777777" w:rsidR="00564BA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5716180B" w14:textId="77777777" w:rsidR="00564BA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05A54061" w14:textId="77777777" w:rsidR="00564BA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FA38FAC" w14:textId="77777777" w:rsidR="00564BA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0CB896F" w14:textId="77777777" w:rsidR="00564BAA" w:rsidRDefault="00564BAA">
      <w:pPr>
        <w:spacing w:line="1200" w:lineRule="exact"/>
        <w:ind w:right="6"/>
        <w:jc w:val="center"/>
        <w:rPr>
          <w:rFonts w:ascii="仿宋" w:eastAsia="仿宋" w:hAnsi="仿宋" w:cs="仿宋"/>
          <w:sz w:val="72"/>
          <w:szCs w:val="72"/>
        </w:rPr>
      </w:pPr>
    </w:p>
    <w:p w14:paraId="0B6439E6" w14:textId="77777777" w:rsidR="00564BAA" w:rsidRDefault="00564BAA">
      <w:pPr>
        <w:spacing w:line="500" w:lineRule="exact"/>
        <w:ind w:right="7"/>
        <w:jc w:val="center"/>
        <w:rPr>
          <w:rFonts w:ascii="仿宋" w:eastAsia="仿宋" w:hAnsi="仿宋" w:cs="仿宋"/>
          <w:sz w:val="36"/>
          <w:szCs w:val="36"/>
        </w:rPr>
      </w:pPr>
    </w:p>
    <w:p w14:paraId="1F0DE67A" w14:textId="77777777" w:rsidR="00564BAA" w:rsidRDefault="00564BAA">
      <w:pPr>
        <w:spacing w:line="500" w:lineRule="exact"/>
        <w:ind w:right="7"/>
        <w:jc w:val="center"/>
        <w:rPr>
          <w:rFonts w:ascii="仿宋" w:eastAsia="仿宋" w:hAnsi="仿宋" w:cs="仿宋"/>
          <w:sz w:val="36"/>
          <w:szCs w:val="36"/>
        </w:rPr>
      </w:pPr>
    </w:p>
    <w:p w14:paraId="734F9974" w14:textId="77777777" w:rsidR="00564BA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FBEEDC0" w14:textId="77777777" w:rsidR="00564BA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AB3CD44" w14:textId="77777777" w:rsidR="00564BA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ED6A6D6" w14:textId="77777777" w:rsidR="00564BAA"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5BCB2041" w14:textId="77777777" w:rsidR="00564BAA"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1AA14684" w14:textId="77777777" w:rsidR="00564BA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381AF4D2" w14:textId="77777777" w:rsidR="00564BA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7D2EDEF9" w14:textId="77777777" w:rsidR="00564BA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0A2CE9A0" w14:textId="77777777" w:rsidR="00564BA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780B59A4" w14:textId="77777777" w:rsidR="00564BA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667AE375" w14:textId="77777777" w:rsidR="00564BAA"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1374FB83" w14:textId="77777777" w:rsidR="00564BAA"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09E19BAC" w14:textId="77777777" w:rsidR="00564BAA"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特定资格条件的有关证明材料（如有）…………………………………（页码）</w:t>
      </w:r>
    </w:p>
    <w:p w14:paraId="2F1DC91D" w14:textId="77777777" w:rsidR="00564BAA" w:rsidRDefault="00564BAA">
      <w:pPr>
        <w:spacing w:line="360" w:lineRule="auto"/>
        <w:jc w:val="left"/>
        <w:rPr>
          <w:rFonts w:ascii="仿宋" w:eastAsia="仿宋" w:hAnsi="仿宋" w:cs="仿宋"/>
          <w:b/>
          <w:bCs/>
          <w:sz w:val="24"/>
        </w:rPr>
      </w:pPr>
    </w:p>
    <w:p w14:paraId="24B916C8" w14:textId="77777777" w:rsidR="00564BAA"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6BABC7CD" w14:textId="77777777" w:rsidR="00564BAA" w:rsidRDefault="00564BAA">
      <w:pPr>
        <w:spacing w:line="360" w:lineRule="auto"/>
        <w:jc w:val="left"/>
        <w:rPr>
          <w:rFonts w:ascii="仿宋" w:eastAsia="仿宋" w:hAnsi="仿宋" w:cs="仿宋"/>
          <w:b/>
          <w:bCs/>
          <w:sz w:val="24"/>
        </w:rPr>
      </w:pPr>
    </w:p>
    <w:p w14:paraId="381CF8D0" w14:textId="77777777" w:rsidR="00564BAA" w:rsidRDefault="00564BAA">
      <w:pPr>
        <w:spacing w:line="360" w:lineRule="auto"/>
        <w:jc w:val="left"/>
        <w:rPr>
          <w:rFonts w:ascii="仿宋" w:eastAsia="仿宋" w:hAnsi="仿宋" w:cs="仿宋"/>
          <w:b/>
          <w:bCs/>
          <w:sz w:val="24"/>
        </w:rPr>
      </w:pPr>
    </w:p>
    <w:p w14:paraId="4A82086C" w14:textId="77777777" w:rsidR="00564BAA" w:rsidRDefault="00564BAA">
      <w:pPr>
        <w:spacing w:line="360" w:lineRule="auto"/>
        <w:jc w:val="left"/>
        <w:rPr>
          <w:rFonts w:ascii="仿宋" w:eastAsia="仿宋" w:hAnsi="仿宋" w:cs="仿宋"/>
          <w:b/>
          <w:bCs/>
          <w:sz w:val="24"/>
        </w:rPr>
      </w:pPr>
    </w:p>
    <w:p w14:paraId="7989EE4C" w14:textId="77777777" w:rsidR="00564BAA" w:rsidRDefault="00564BAA">
      <w:pPr>
        <w:spacing w:line="360" w:lineRule="auto"/>
        <w:jc w:val="left"/>
        <w:rPr>
          <w:rFonts w:ascii="仿宋" w:eastAsia="仿宋" w:hAnsi="仿宋" w:cs="仿宋"/>
          <w:b/>
          <w:bCs/>
          <w:sz w:val="24"/>
        </w:rPr>
      </w:pPr>
    </w:p>
    <w:p w14:paraId="3B87DC5C" w14:textId="77777777" w:rsidR="00564BAA" w:rsidRDefault="00564BAA">
      <w:pPr>
        <w:spacing w:line="360" w:lineRule="auto"/>
        <w:jc w:val="left"/>
        <w:rPr>
          <w:rFonts w:ascii="仿宋" w:eastAsia="仿宋" w:hAnsi="仿宋" w:cs="仿宋"/>
          <w:b/>
          <w:bCs/>
          <w:sz w:val="24"/>
        </w:rPr>
      </w:pPr>
    </w:p>
    <w:p w14:paraId="661D8DE9" w14:textId="77777777" w:rsidR="00564BAA" w:rsidRDefault="00564BAA">
      <w:pPr>
        <w:spacing w:line="360" w:lineRule="auto"/>
        <w:jc w:val="left"/>
        <w:rPr>
          <w:rFonts w:ascii="仿宋" w:eastAsia="仿宋" w:hAnsi="仿宋" w:cs="仿宋"/>
          <w:b/>
          <w:bCs/>
          <w:sz w:val="24"/>
        </w:rPr>
      </w:pPr>
    </w:p>
    <w:p w14:paraId="16DA1158" w14:textId="77777777" w:rsidR="00564BAA" w:rsidRDefault="00564BAA">
      <w:pPr>
        <w:spacing w:line="360" w:lineRule="auto"/>
        <w:jc w:val="left"/>
        <w:rPr>
          <w:rFonts w:ascii="仿宋" w:eastAsia="仿宋" w:hAnsi="仿宋" w:cs="仿宋"/>
          <w:b/>
          <w:bCs/>
          <w:sz w:val="24"/>
        </w:rPr>
      </w:pPr>
    </w:p>
    <w:p w14:paraId="46D80D73" w14:textId="77777777" w:rsidR="00564BAA" w:rsidRDefault="00564BAA">
      <w:pPr>
        <w:spacing w:line="360" w:lineRule="auto"/>
        <w:jc w:val="left"/>
        <w:rPr>
          <w:rFonts w:ascii="仿宋" w:eastAsia="仿宋" w:hAnsi="仿宋" w:cs="仿宋"/>
          <w:b/>
          <w:bCs/>
          <w:sz w:val="24"/>
        </w:rPr>
      </w:pPr>
    </w:p>
    <w:p w14:paraId="6988BC42" w14:textId="77777777" w:rsidR="00564BAA" w:rsidRDefault="00564BAA">
      <w:pPr>
        <w:spacing w:line="360" w:lineRule="auto"/>
        <w:jc w:val="left"/>
        <w:rPr>
          <w:rFonts w:ascii="仿宋" w:eastAsia="仿宋" w:hAnsi="仿宋" w:cs="仿宋"/>
          <w:b/>
          <w:bCs/>
          <w:sz w:val="24"/>
        </w:rPr>
      </w:pPr>
    </w:p>
    <w:p w14:paraId="3DAB14C1" w14:textId="77777777" w:rsidR="00564BAA" w:rsidRDefault="00564BAA">
      <w:pPr>
        <w:spacing w:line="360" w:lineRule="auto"/>
        <w:jc w:val="left"/>
        <w:rPr>
          <w:rFonts w:ascii="仿宋" w:eastAsia="仿宋" w:hAnsi="仿宋" w:cs="仿宋"/>
          <w:b/>
          <w:bCs/>
          <w:sz w:val="24"/>
        </w:rPr>
      </w:pPr>
    </w:p>
    <w:p w14:paraId="674815B7" w14:textId="77777777" w:rsidR="00564BAA" w:rsidRDefault="00564BAA">
      <w:pPr>
        <w:spacing w:line="360" w:lineRule="auto"/>
        <w:jc w:val="left"/>
        <w:rPr>
          <w:rFonts w:ascii="仿宋" w:eastAsia="仿宋" w:hAnsi="仿宋" w:cs="仿宋"/>
          <w:b/>
          <w:bCs/>
          <w:sz w:val="24"/>
        </w:rPr>
      </w:pPr>
    </w:p>
    <w:p w14:paraId="5375F302" w14:textId="77777777" w:rsidR="00564BAA" w:rsidRDefault="00564BAA">
      <w:pPr>
        <w:spacing w:line="360" w:lineRule="auto"/>
        <w:jc w:val="left"/>
        <w:rPr>
          <w:rFonts w:ascii="仿宋" w:eastAsia="仿宋" w:hAnsi="仿宋" w:cs="仿宋"/>
          <w:b/>
          <w:bCs/>
          <w:sz w:val="24"/>
        </w:rPr>
      </w:pPr>
    </w:p>
    <w:p w14:paraId="6EF87249" w14:textId="77777777" w:rsidR="00564BAA" w:rsidRDefault="00564BAA">
      <w:pPr>
        <w:spacing w:line="360" w:lineRule="auto"/>
        <w:jc w:val="left"/>
        <w:rPr>
          <w:rFonts w:ascii="仿宋" w:eastAsia="仿宋" w:hAnsi="仿宋" w:cs="仿宋"/>
          <w:b/>
          <w:bCs/>
          <w:sz w:val="24"/>
        </w:rPr>
      </w:pPr>
    </w:p>
    <w:p w14:paraId="4C453D33" w14:textId="77777777" w:rsidR="00564BAA" w:rsidRDefault="00564BAA">
      <w:pPr>
        <w:spacing w:line="360" w:lineRule="auto"/>
        <w:jc w:val="left"/>
        <w:rPr>
          <w:rFonts w:ascii="仿宋" w:eastAsia="仿宋" w:hAnsi="仿宋" w:cs="仿宋"/>
          <w:b/>
          <w:bCs/>
          <w:sz w:val="24"/>
        </w:rPr>
      </w:pPr>
    </w:p>
    <w:p w14:paraId="1749AFE9" w14:textId="77777777" w:rsidR="00564BAA" w:rsidRDefault="00564BAA">
      <w:pPr>
        <w:spacing w:line="360" w:lineRule="auto"/>
        <w:jc w:val="left"/>
        <w:rPr>
          <w:rFonts w:ascii="仿宋" w:eastAsia="仿宋" w:hAnsi="仿宋" w:cs="仿宋"/>
          <w:b/>
          <w:bCs/>
          <w:sz w:val="24"/>
        </w:rPr>
      </w:pPr>
    </w:p>
    <w:p w14:paraId="00EE4415" w14:textId="77777777" w:rsidR="00564BAA" w:rsidRDefault="00564BAA">
      <w:pPr>
        <w:spacing w:line="360" w:lineRule="auto"/>
        <w:jc w:val="left"/>
        <w:rPr>
          <w:rFonts w:ascii="仿宋" w:eastAsia="仿宋" w:hAnsi="仿宋" w:cs="仿宋"/>
          <w:b/>
          <w:bCs/>
          <w:sz w:val="24"/>
        </w:rPr>
      </w:pPr>
    </w:p>
    <w:p w14:paraId="4FB68337" w14:textId="77777777" w:rsidR="00564BAA" w:rsidRDefault="00564BAA">
      <w:pPr>
        <w:spacing w:line="360" w:lineRule="auto"/>
        <w:jc w:val="left"/>
        <w:rPr>
          <w:rFonts w:ascii="仿宋" w:eastAsia="仿宋" w:hAnsi="仿宋" w:cs="仿宋"/>
          <w:b/>
          <w:bCs/>
          <w:sz w:val="24"/>
        </w:rPr>
      </w:pPr>
    </w:p>
    <w:p w14:paraId="27D4A78E" w14:textId="77777777" w:rsidR="00564BAA" w:rsidRDefault="00564BAA">
      <w:pPr>
        <w:spacing w:line="360" w:lineRule="auto"/>
        <w:jc w:val="left"/>
        <w:rPr>
          <w:rFonts w:ascii="仿宋" w:eastAsia="仿宋" w:hAnsi="仿宋" w:cs="仿宋"/>
          <w:b/>
          <w:bCs/>
          <w:sz w:val="24"/>
        </w:rPr>
      </w:pPr>
    </w:p>
    <w:p w14:paraId="242CB7F9" w14:textId="77777777" w:rsidR="00564BAA"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629A8693" w14:textId="77777777" w:rsidR="00564BAA"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5D299B4E" w14:textId="77777777" w:rsidR="00564BAA"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2037DA60" w14:textId="77777777" w:rsidR="00564BA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19C162F4" w14:textId="77777777" w:rsidR="00564BA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2AFDE875" w14:textId="77777777" w:rsidR="00564BAA"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69CBA4B9" w14:textId="77777777" w:rsidR="00564BA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447B2D57" w14:textId="77777777" w:rsidR="00564BA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4873E2B" w14:textId="77777777" w:rsidR="00564BA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1368D01D" w14:textId="77777777" w:rsidR="00564BAA"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704AFDE" w14:textId="77777777" w:rsidR="00564BA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9DBAE7D" w14:textId="77777777" w:rsidR="00564BAA"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0BC1DF42" w14:textId="77777777" w:rsidR="00564BAA" w:rsidRDefault="00564BAA">
      <w:pPr>
        <w:pStyle w:val="af7"/>
        <w:spacing w:afterLines="0" w:line="440" w:lineRule="exact"/>
        <w:ind w:firstLine="480"/>
        <w:rPr>
          <w:rFonts w:ascii="仿宋" w:eastAsia="仿宋" w:hAnsi="仿宋" w:cs="仿宋"/>
          <w:szCs w:val="24"/>
        </w:rPr>
      </w:pPr>
    </w:p>
    <w:p w14:paraId="279EA565" w14:textId="77777777" w:rsidR="00564BA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0C3BD2EF" w14:textId="77777777" w:rsidR="00564BAA" w:rsidRDefault="00564BAA">
      <w:pPr>
        <w:pStyle w:val="af7"/>
        <w:spacing w:afterLines="0" w:line="440" w:lineRule="exact"/>
        <w:ind w:firstLine="480"/>
        <w:rPr>
          <w:rFonts w:ascii="仿宋" w:eastAsia="仿宋" w:hAnsi="仿宋" w:cs="仿宋"/>
          <w:szCs w:val="24"/>
        </w:rPr>
      </w:pPr>
    </w:p>
    <w:p w14:paraId="6E17D9FC" w14:textId="77777777" w:rsidR="00564BAA"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4129D79" w14:textId="77777777" w:rsidR="00564BAA" w:rsidRDefault="00564BAA">
      <w:pPr>
        <w:pStyle w:val="af7"/>
        <w:spacing w:afterLines="0" w:line="440" w:lineRule="exact"/>
        <w:ind w:firstLine="480"/>
        <w:rPr>
          <w:rFonts w:ascii="仿宋" w:eastAsia="仿宋" w:hAnsi="仿宋" w:cs="仿宋"/>
          <w:szCs w:val="24"/>
        </w:rPr>
      </w:pPr>
    </w:p>
    <w:p w14:paraId="792FE76C" w14:textId="77777777" w:rsidR="00564BAA" w:rsidRDefault="00564BAA">
      <w:pPr>
        <w:pStyle w:val="af7"/>
        <w:spacing w:afterLines="0" w:line="440" w:lineRule="exact"/>
        <w:ind w:firstLineChars="0" w:firstLine="0"/>
        <w:rPr>
          <w:rFonts w:ascii="仿宋" w:eastAsia="仿宋" w:hAnsi="仿宋" w:cs="仿宋"/>
          <w:b/>
          <w:bCs/>
          <w:sz w:val="28"/>
          <w:szCs w:val="28"/>
        </w:rPr>
      </w:pPr>
    </w:p>
    <w:p w14:paraId="3DCE0A7A" w14:textId="77777777" w:rsidR="00564BAA" w:rsidRDefault="00564BAA">
      <w:pPr>
        <w:pStyle w:val="af7"/>
        <w:spacing w:afterLines="0" w:line="440" w:lineRule="exact"/>
        <w:ind w:firstLineChars="0" w:firstLine="0"/>
        <w:rPr>
          <w:rFonts w:ascii="仿宋" w:eastAsia="仿宋" w:hAnsi="仿宋" w:cs="仿宋"/>
          <w:b/>
          <w:bCs/>
          <w:sz w:val="28"/>
          <w:szCs w:val="28"/>
        </w:rPr>
      </w:pPr>
    </w:p>
    <w:p w14:paraId="2474C80F" w14:textId="77777777" w:rsidR="00564BAA" w:rsidRDefault="00564BAA">
      <w:pPr>
        <w:pStyle w:val="af7"/>
        <w:spacing w:afterLines="0" w:line="440" w:lineRule="exact"/>
        <w:ind w:firstLineChars="0" w:firstLine="0"/>
        <w:rPr>
          <w:rFonts w:ascii="仿宋" w:eastAsia="仿宋" w:hAnsi="仿宋" w:cs="仿宋"/>
          <w:b/>
          <w:bCs/>
          <w:sz w:val="28"/>
          <w:szCs w:val="28"/>
        </w:rPr>
      </w:pPr>
    </w:p>
    <w:p w14:paraId="2F2BA3D8" w14:textId="77777777" w:rsidR="00564BAA" w:rsidRDefault="00564BAA">
      <w:pPr>
        <w:pStyle w:val="af7"/>
        <w:spacing w:afterLines="0" w:line="440" w:lineRule="exact"/>
        <w:ind w:firstLineChars="0" w:firstLine="0"/>
        <w:rPr>
          <w:rFonts w:ascii="仿宋" w:eastAsia="仿宋" w:hAnsi="仿宋" w:cs="仿宋"/>
          <w:b/>
          <w:bCs/>
          <w:sz w:val="28"/>
          <w:szCs w:val="28"/>
        </w:rPr>
      </w:pPr>
    </w:p>
    <w:p w14:paraId="38395861" w14:textId="77777777" w:rsidR="00564BAA"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0B0062F3" w14:textId="77777777" w:rsidR="00564BAA"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28E0B25C" w14:textId="77777777" w:rsidR="00564BAA"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F274219" w14:textId="77777777" w:rsidR="00564BAA"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1F8848" w14:textId="77777777" w:rsidR="00564BAA"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44BC0BC5" w14:textId="77777777" w:rsidR="00564BAA"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7D1C67B1" w14:textId="77777777" w:rsidR="00564BAA" w:rsidRDefault="00564BAA">
      <w:pPr>
        <w:snapToGrid w:val="0"/>
        <w:spacing w:beforeLines="50" w:before="156" w:after="50" w:line="460" w:lineRule="exact"/>
        <w:ind w:firstLine="480"/>
        <w:rPr>
          <w:rFonts w:ascii="仿宋" w:eastAsia="仿宋" w:hAnsi="仿宋" w:cs="仿宋"/>
          <w:sz w:val="24"/>
          <w:szCs w:val="24"/>
        </w:rPr>
      </w:pPr>
    </w:p>
    <w:p w14:paraId="45C2FD6B" w14:textId="77777777" w:rsidR="00564BAA"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6480BF1F" w14:textId="77777777" w:rsidR="00564BAA"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3A30EC84" w14:textId="77777777" w:rsidR="00564BAA" w:rsidRDefault="00564BAA">
      <w:pPr>
        <w:snapToGrid w:val="0"/>
        <w:spacing w:beforeLines="50" w:before="156" w:after="50" w:line="460" w:lineRule="exact"/>
        <w:rPr>
          <w:rFonts w:ascii="仿宋" w:eastAsia="仿宋" w:hAnsi="仿宋" w:cs="仿宋"/>
          <w:sz w:val="24"/>
          <w:szCs w:val="24"/>
        </w:rPr>
      </w:pPr>
    </w:p>
    <w:p w14:paraId="01EE5F25" w14:textId="77777777" w:rsidR="00564BAA"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30C4C417" w14:textId="77777777" w:rsidR="00564BAA"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07A3824C" w14:textId="77777777" w:rsidR="00564BAA" w:rsidRDefault="00564BAA">
      <w:pPr>
        <w:snapToGrid w:val="0"/>
        <w:spacing w:beforeLines="50" w:before="156" w:after="50" w:line="460" w:lineRule="exact"/>
        <w:rPr>
          <w:rFonts w:ascii="仿宋" w:eastAsia="仿宋" w:hAnsi="仿宋" w:cs="仿宋"/>
          <w:sz w:val="24"/>
          <w:szCs w:val="24"/>
        </w:rPr>
      </w:pPr>
    </w:p>
    <w:p w14:paraId="26CA6338" w14:textId="77777777" w:rsidR="00564BAA" w:rsidRDefault="00564BAA">
      <w:pPr>
        <w:snapToGrid w:val="0"/>
        <w:spacing w:beforeLines="50" w:before="156" w:after="50" w:line="460" w:lineRule="exact"/>
        <w:rPr>
          <w:rFonts w:ascii="仿宋" w:eastAsia="仿宋" w:hAnsi="仿宋" w:cs="仿宋"/>
          <w:sz w:val="24"/>
          <w:szCs w:val="24"/>
        </w:rPr>
      </w:pPr>
    </w:p>
    <w:p w14:paraId="3D4D2B5E" w14:textId="77777777" w:rsidR="00564BAA"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4858EB0" w14:textId="77777777" w:rsidR="00564BAA" w:rsidRDefault="00564BAA">
      <w:pPr>
        <w:widowControl/>
        <w:jc w:val="left"/>
        <w:rPr>
          <w:rFonts w:ascii="仿宋" w:eastAsia="仿宋" w:hAnsi="仿宋" w:cs="仿宋"/>
          <w:sz w:val="24"/>
          <w:szCs w:val="24"/>
          <w:u w:val="single"/>
        </w:rPr>
      </w:pPr>
    </w:p>
    <w:p w14:paraId="22BFD21A" w14:textId="77777777" w:rsidR="00564BAA"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3EBF2F5" w14:textId="77777777" w:rsidR="00564BAA"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7DD46DBA" w14:textId="77777777" w:rsidR="00564BAA" w:rsidRDefault="00564BAA">
      <w:pPr>
        <w:snapToGrid w:val="0"/>
        <w:spacing w:before="50" w:after="50"/>
        <w:ind w:leftChars="570" w:left="1558" w:hangingChars="150" w:hanging="361"/>
        <w:jc w:val="left"/>
        <w:rPr>
          <w:rFonts w:ascii="仿宋" w:eastAsia="仿宋" w:hAnsi="仿宋" w:cs="仿宋"/>
          <w:b/>
          <w:bCs/>
          <w:sz w:val="24"/>
          <w:szCs w:val="24"/>
          <w:u w:val="single"/>
        </w:rPr>
      </w:pPr>
    </w:p>
    <w:p w14:paraId="598278C5" w14:textId="77777777" w:rsidR="00564BAA" w:rsidRDefault="00564BAA">
      <w:pPr>
        <w:pStyle w:val="af7"/>
        <w:spacing w:afterLines="0" w:line="440" w:lineRule="exact"/>
        <w:ind w:firstLineChars="0" w:firstLine="0"/>
        <w:rPr>
          <w:rFonts w:ascii="仿宋" w:eastAsia="仿宋" w:hAnsi="仿宋" w:cs="仿宋"/>
          <w:b/>
          <w:bCs/>
          <w:sz w:val="28"/>
          <w:szCs w:val="28"/>
        </w:rPr>
      </w:pPr>
    </w:p>
    <w:p w14:paraId="7D6015AC" w14:textId="77777777" w:rsidR="00564BAA" w:rsidRDefault="00564BAA">
      <w:pPr>
        <w:pStyle w:val="af7"/>
        <w:spacing w:afterLines="0" w:line="440" w:lineRule="exact"/>
        <w:ind w:firstLineChars="0" w:firstLine="0"/>
        <w:rPr>
          <w:rFonts w:ascii="仿宋" w:eastAsia="仿宋" w:hAnsi="仿宋" w:cs="仿宋"/>
          <w:b/>
          <w:bCs/>
          <w:sz w:val="28"/>
          <w:szCs w:val="28"/>
        </w:rPr>
      </w:pPr>
    </w:p>
    <w:p w14:paraId="6A2C6E34" w14:textId="77777777" w:rsidR="00564BAA" w:rsidRDefault="00564BAA">
      <w:pPr>
        <w:pStyle w:val="af7"/>
        <w:spacing w:afterLines="0" w:line="440" w:lineRule="exact"/>
        <w:ind w:firstLineChars="0" w:firstLine="0"/>
        <w:rPr>
          <w:rFonts w:ascii="仿宋" w:eastAsia="仿宋" w:hAnsi="仿宋" w:cs="仿宋"/>
          <w:b/>
          <w:bCs/>
          <w:sz w:val="28"/>
          <w:szCs w:val="28"/>
        </w:rPr>
      </w:pPr>
    </w:p>
    <w:p w14:paraId="458CB182" w14:textId="77777777" w:rsidR="00564BAA" w:rsidRDefault="00564BAA">
      <w:pPr>
        <w:pStyle w:val="af7"/>
        <w:spacing w:afterLines="0" w:line="440" w:lineRule="exact"/>
        <w:ind w:firstLineChars="0" w:firstLine="0"/>
        <w:rPr>
          <w:rFonts w:ascii="仿宋" w:eastAsia="仿宋" w:hAnsi="仿宋" w:cs="仿宋"/>
          <w:b/>
          <w:bCs/>
          <w:sz w:val="28"/>
          <w:szCs w:val="28"/>
        </w:rPr>
      </w:pPr>
    </w:p>
    <w:p w14:paraId="4182A24A" w14:textId="77777777" w:rsidR="00564BAA"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4B98D776" w14:textId="77777777" w:rsidR="00564BAA" w:rsidRDefault="00564BAA">
      <w:pPr>
        <w:pStyle w:val="af7"/>
        <w:spacing w:afterLines="0" w:line="440" w:lineRule="exact"/>
        <w:ind w:firstLineChars="0" w:firstLine="0"/>
        <w:rPr>
          <w:rFonts w:ascii="仿宋" w:eastAsia="仿宋" w:hAnsi="仿宋" w:cs="仿宋"/>
          <w:b/>
          <w:bCs/>
          <w:sz w:val="28"/>
          <w:szCs w:val="28"/>
        </w:rPr>
      </w:pPr>
    </w:p>
    <w:p w14:paraId="418E96E5" w14:textId="77777777" w:rsidR="00564BAA" w:rsidRDefault="00564BAA">
      <w:pPr>
        <w:pStyle w:val="af7"/>
        <w:spacing w:afterLines="0" w:line="440" w:lineRule="exact"/>
        <w:ind w:firstLineChars="0" w:firstLine="0"/>
        <w:rPr>
          <w:rFonts w:ascii="仿宋" w:eastAsia="仿宋" w:hAnsi="仿宋" w:cs="仿宋"/>
          <w:b/>
          <w:bCs/>
          <w:sz w:val="28"/>
          <w:szCs w:val="28"/>
        </w:rPr>
      </w:pPr>
    </w:p>
    <w:p w14:paraId="163F9E8B" w14:textId="77777777" w:rsidR="00564BA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21B1FBB0" w14:textId="77777777" w:rsidR="00564BA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44114376" w14:textId="77777777" w:rsidR="00564BA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6555EC5E" w14:textId="77777777" w:rsidR="00564BA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C59BE92" w14:textId="77777777" w:rsidR="00564BAA" w:rsidRDefault="00564BAA">
      <w:pPr>
        <w:pStyle w:val="af7"/>
        <w:spacing w:afterLines="0" w:line="440" w:lineRule="exact"/>
        <w:ind w:firstLineChars="0" w:firstLine="0"/>
        <w:rPr>
          <w:rFonts w:ascii="仿宋" w:eastAsia="仿宋" w:hAnsi="仿宋" w:cs="仿宋"/>
          <w:sz w:val="28"/>
          <w:szCs w:val="28"/>
        </w:rPr>
      </w:pPr>
    </w:p>
    <w:p w14:paraId="09F0BA83" w14:textId="77777777" w:rsidR="00564BAA" w:rsidRDefault="00564BAA">
      <w:pPr>
        <w:pStyle w:val="af7"/>
        <w:spacing w:afterLines="0" w:line="440" w:lineRule="exact"/>
        <w:ind w:firstLineChars="0" w:firstLine="0"/>
        <w:rPr>
          <w:rFonts w:ascii="仿宋" w:eastAsia="仿宋" w:hAnsi="仿宋" w:cs="仿宋"/>
          <w:sz w:val="28"/>
          <w:szCs w:val="28"/>
        </w:rPr>
      </w:pPr>
    </w:p>
    <w:p w14:paraId="732FF466" w14:textId="77777777" w:rsidR="00564BAA" w:rsidRDefault="00564BAA">
      <w:pPr>
        <w:pStyle w:val="af7"/>
        <w:spacing w:afterLines="0" w:line="440" w:lineRule="exact"/>
        <w:ind w:firstLineChars="0" w:firstLine="0"/>
        <w:rPr>
          <w:rFonts w:ascii="仿宋" w:eastAsia="仿宋" w:hAnsi="仿宋" w:cs="仿宋"/>
          <w:sz w:val="28"/>
          <w:szCs w:val="28"/>
        </w:rPr>
      </w:pPr>
    </w:p>
    <w:p w14:paraId="11BFF1D5" w14:textId="77777777" w:rsidR="00564BAA" w:rsidRDefault="00564BAA">
      <w:pPr>
        <w:pStyle w:val="af7"/>
        <w:spacing w:afterLines="0" w:line="440" w:lineRule="exact"/>
        <w:ind w:firstLineChars="0" w:firstLine="0"/>
        <w:rPr>
          <w:rFonts w:ascii="仿宋" w:eastAsia="仿宋" w:hAnsi="仿宋" w:cs="仿宋"/>
          <w:sz w:val="28"/>
          <w:szCs w:val="28"/>
        </w:rPr>
      </w:pPr>
    </w:p>
    <w:p w14:paraId="0BAD26C3" w14:textId="77777777" w:rsidR="00564BAA" w:rsidRDefault="00564BAA">
      <w:pPr>
        <w:pStyle w:val="af7"/>
        <w:spacing w:afterLines="0" w:line="440" w:lineRule="exact"/>
        <w:ind w:firstLineChars="0" w:firstLine="0"/>
        <w:rPr>
          <w:rFonts w:ascii="仿宋" w:eastAsia="仿宋" w:hAnsi="仿宋" w:cs="仿宋"/>
          <w:sz w:val="28"/>
          <w:szCs w:val="28"/>
        </w:rPr>
      </w:pPr>
    </w:p>
    <w:p w14:paraId="0CB4CB07" w14:textId="77777777" w:rsidR="00564BAA" w:rsidRDefault="00564BAA">
      <w:pPr>
        <w:pStyle w:val="af7"/>
        <w:spacing w:afterLines="0" w:line="440" w:lineRule="exact"/>
        <w:ind w:firstLineChars="0" w:firstLine="0"/>
        <w:rPr>
          <w:rFonts w:ascii="仿宋" w:eastAsia="仿宋" w:hAnsi="仿宋" w:cs="仿宋"/>
          <w:sz w:val="28"/>
          <w:szCs w:val="28"/>
        </w:rPr>
      </w:pPr>
    </w:p>
    <w:p w14:paraId="0EDD8A43" w14:textId="77777777" w:rsidR="00564BAA" w:rsidRDefault="00564BAA">
      <w:pPr>
        <w:pStyle w:val="af7"/>
        <w:spacing w:afterLines="0" w:line="440" w:lineRule="exact"/>
        <w:ind w:firstLineChars="0" w:firstLine="0"/>
        <w:rPr>
          <w:rFonts w:ascii="仿宋" w:eastAsia="仿宋" w:hAnsi="仿宋" w:cs="仿宋"/>
          <w:sz w:val="28"/>
          <w:szCs w:val="28"/>
        </w:rPr>
      </w:pPr>
    </w:p>
    <w:p w14:paraId="640DE116" w14:textId="77777777" w:rsidR="00564BAA" w:rsidRDefault="00564BAA">
      <w:pPr>
        <w:pStyle w:val="af7"/>
        <w:spacing w:afterLines="0" w:line="440" w:lineRule="exact"/>
        <w:ind w:firstLineChars="0" w:firstLine="0"/>
        <w:rPr>
          <w:rFonts w:ascii="仿宋" w:eastAsia="仿宋" w:hAnsi="仿宋" w:cs="仿宋"/>
          <w:sz w:val="28"/>
          <w:szCs w:val="28"/>
        </w:rPr>
      </w:pPr>
    </w:p>
    <w:p w14:paraId="03810467" w14:textId="77777777" w:rsidR="00564BAA" w:rsidRDefault="00564BAA">
      <w:pPr>
        <w:pStyle w:val="af7"/>
        <w:spacing w:afterLines="0" w:line="440" w:lineRule="exact"/>
        <w:ind w:firstLineChars="0" w:firstLine="0"/>
        <w:rPr>
          <w:rFonts w:ascii="仿宋" w:eastAsia="仿宋" w:hAnsi="仿宋" w:cs="仿宋"/>
          <w:sz w:val="28"/>
          <w:szCs w:val="28"/>
        </w:rPr>
      </w:pPr>
    </w:p>
    <w:p w14:paraId="07929D1E" w14:textId="77777777" w:rsidR="00564BAA" w:rsidRDefault="00564BAA">
      <w:pPr>
        <w:pStyle w:val="af7"/>
        <w:spacing w:afterLines="0" w:line="440" w:lineRule="exact"/>
        <w:ind w:firstLineChars="0" w:firstLine="0"/>
        <w:rPr>
          <w:rFonts w:ascii="仿宋" w:eastAsia="仿宋" w:hAnsi="仿宋" w:cs="仿宋"/>
          <w:sz w:val="28"/>
          <w:szCs w:val="28"/>
        </w:rPr>
      </w:pPr>
    </w:p>
    <w:p w14:paraId="1EA23622" w14:textId="77777777" w:rsidR="00564BAA" w:rsidRDefault="00564BAA">
      <w:pPr>
        <w:pStyle w:val="af7"/>
        <w:spacing w:afterLines="0" w:line="440" w:lineRule="exact"/>
        <w:ind w:firstLineChars="0" w:firstLine="0"/>
        <w:rPr>
          <w:rFonts w:ascii="仿宋" w:eastAsia="仿宋" w:hAnsi="仿宋" w:cs="仿宋"/>
          <w:sz w:val="28"/>
          <w:szCs w:val="28"/>
        </w:rPr>
      </w:pPr>
    </w:p>
    <w:p w14:paraId="50036C99" w14:textId="77777777" w:rsidR="00564BAA" w:rsidRDefault="00564BAA">
      <w:pPr>
        <w:pStyle w:val="af7"/>
        <w:spacing w:afterLines="0" w:line="440" w:lineRule="exact"/>
        <w:ind w:firstLineChars="0" w:firstLine="0"/>
        <w:rPr>
          <w:rFonts w:ascii="仿宋" w:eastAsia="仿宋" w:hAnsi="仿宋" w:cs="仿宋"/>
          <w:sz w:val="28"/>
          <w:szCs w:val="28"/>
        </w:rPr>
      </w:pPr>
    </w:p>
    <w:p w14:paraId="2E6A16E7" w14:textId="77777777" w:rsidR="00564BAA" w:rsidRDefault="00564BAA">
      <w:pPr>
        <w:pStyle w:val="af7"/>
        <w:spacing w:afterLines="0" w:line="440" w:lineRule="exact"/>
        <w:ind w:firstLineChars="0" w:firstLine="0"/>
        <w:rPr>
          <w:rFonts w:ascii="仿宋" w:eastAsia="仿宋" w:hAnsi="仿宋" w:cs="仿宋"/>
          <w:sz w:val="28"/>
          <w:szCs w:val="28"/>
        </w:rPr>
      </w:pPr>
    </w:p>
    <w:p w14:paraId="36FD7648" w14:textId="77777777" w:rsidR="00564BAA" w:rsidRDefault="00564BAA">
      <w:pPr>
        <w:pStyle w:val="af7"/>
        <w:spacing w:afterLines="0" w:line="440" w:lineRule="exact"/>
        <w:ind w:firstLineChars="0" w:firstLine="0"/>
        <w:rPr>
          <w:rFonts w:ascii="仿宋" w:eastAsia="仿宋" w:hAnsi="仿宋" w:cs="仿宋"/>
          <w:sz w:val="28"/>
          <w:szCs w:val="28"/>
        </w:rPr>
      </w:pPr>
    </w:p>
    <w:p w14:paraId="34AF843E" w14:textId="77777777" w:rsidR="00564BAA" w:rsidRDefault="00564BAA">
      <w:pPr>
        <w:pStyle w:val="af7"/>
        <w:spacing w:afterLines="0" w:line="440" w:lineRule="exact"/>
        <w:ind w:firstLineChars="0" w:firstLine="0"/>
        <w:rPr>
          <w:rFonts w:ascii="仿宋" w:eastAsia="仿宋" w:hAnsi="仿宋" w:cs="仿宋"/>
          <w:sz w:val="28"/>
          <w:szCs w:val="28"/>
        </w:rPr>
      </w:pPr>
    </w:p>
    <w:p w14:paraId="4C71216E" w14:textId="77777777" w:rsidR="00564BAA" w:rsidRDefault="00564BAA">
      <w:pPr>
        <w:pStyle w:val="af7"/>
        <w:spacing w:afterLines="0" w:line="440" w:lineRule="exact"/>
        <w:ind w:firstLineChars="0" w:firstLine="0"/>
        <w:rPr>
          <w:rFonts w:ascii="仿宋" w:eastAsia="仿宋" w:hAnsi="仿宋" w:cs="仿宋"/>
          <w:sz w:val="28"/>
          <w:szCs w:val="28"/>
        </w:rPr>
      </w:pPr>
    </w:p>
    <w:p w14:paraId="2B1C49CF" w14:textId="77777777" w:rsidR="00564BAA" w:rsidRDefault="00564BAA">
      <w:pPr>
        <w:pStyle w:val="af7"/>
        <w:spacing w:afterLines="0" w:line="440" w:lineRule="exact"/>
        <w:ind w:firstLineChars="0" w:firstLine="0"/>
        <w:rPr>
          <w:rFonts w:ascii="仿宋" w:eastAsia="仿宋" w:hAnsi="仿宋" w:cs="仿宋"/>
          <w:sz w:val="28"/>
          <w:szCs w:val="28"/>
        </w:rPr>
      </w:pPr>
    </w:p>
    <w:p w14:paraId="774863A9" w14:textId="77777777" w:rsidR="00564BAA" w:rsidRDefault="00564BAA">
      <w:pPr>
        <w:snapToGrid w:val="0"/>
        <w:spacing w:beforeLines="50" w:before="156" w:after="50"/>
        <w:jc w:val="left"/>
        <w:rPr>
          <w:rFonts w:ascii="仿宋" w:eastAsia="仿宋" w:hAnsi="仿宋" w:cs="仿宋"/>
          <w:b/>
          <w:bCs/>
          <w:sz w:val="30"/>
          <w:szCs w:val="30"/>
        </w:rPr>
      </w:pPr>
    </w:p>
    <w:p w14:paraId="2F2445F4" w14:textId="77777777" w:rsidR="00564BAA" w:rsidRDefault="00564BAA">
      <w:pPr>
        <w:snapToGrid w:val="0"/>
        <w:spacing w:beforeLines="50" w:before="156" w:after="50"/>
        <w:jc w:val="left"/>
        <w:rPr>
          <w:rFonts w:ascii="仿宋" w:eastAsia="仿宋" w:hAnsi="仿宋" w:cs="仿宋"/>
          <w:b/>
          <w:bCs/>
          <w:sz w:val="30"/>
          <w:szCs w:val="30"/>
        </w:rPr>
      </w:pPr>
    </w:p>
    <w:p w14:paraId="1D9C6959" w14:textId="77777777" w:rsidR="00564BAA" w:rsidRDefault="00564BAA">
      <w:pPr>
        <w:snapToGrid w:val="0"/>
        <w:spacing w:beforeLines="50" w:before="156" w:after="50"/>
        <w:jc w:val="left"/>
        <w:rPr>
          <w:rFonts w:ascii="仿宋" w:eastAsia="仿宋" w:hAnsi="仿宋" w:cs="仿宋"/>
          <w:b/>
          <w:bCs/>
          <w:sz w:val="30"/>
          <w:szCs w:val="30"/>
        </w:rPr>
      </w:pPr>
    </w:p>
    <w:p w14:paraId="14824EA8" w14:textId="77777777" w:rsidR="00564BAA" w:rsidRDefault="00564BAA">
      <w:pPr>
        <w:snapToGrid w:val="0"/>
        <w:spacing w:beforeLines="50" w:before="156" w:after="50"/>
        <w:jc w:val="left"/>
        <w:rPr>
          <w:rFonts w:ascii="仿宋" w:eastAsia="仿宋" w:hAnsi="仿宋" w:cs="仿宋"/>
          <w:b/>
          <w:bCs/>
          <w:sz w:val="30"/>
          <w:szCs w:val="30"/>
        </w:rPr>
      </w:pPr>
    </w:p>
    <w:p w14:paraId="661035E8" w14:textId="77777777" w:rsidR="00564BAA" w:rsidRDefault="00564BAA">
      <w:pPr>
        <w:snapToGrid w:val="0"/>
        <w:spacing w:beforeLines="50" w:before="156" w:after="50"/>
        <w:jc w:val="left"/>
        <w:rPr>
          <w:rFonts w:ascii="仿宋" w:eastAsia="仿宋" w:hAnsi="仿宋" w:cs="仿宋"/>
          <w:b/>
          <w:bCs/>
          <w:sz w:val="30"/>
          <w:szCs w:val="30"/>
        </w:rPr>
      </w:pPr>
    </w:p>
    <w:p w14:paraId="16F0EBF0" w14:textId="77777777" w:rsidR="00564BAA"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附件6：授权代表社保证明</w:t>
      </w:r>
    </w:p>
    <w:p w14:paraId="339803D2" w14:textId="77777777" w:rsidR="00564BAA" w:rsidRDefault="00564BAA">
      <w:pPr>
        <w:pStyle w:val="af7"/>
        <w:spacing w:afterLines="0" w:line="440" w:lineRule="exact"/>
        <w:ind w:firstLineChars="0" w:firstLine="0"/>
        <w:rPr>
          <w:rFonts w:ascii="仿宋" w:eastAsia="仿宋" w:hAnsi="仿宋" w:cs="仿宋"/>
          <w:b/>
          <w:bCs/>
          <w:sz w:val="28"/>
          <w:szCs w:val="28"/>
        </w:rPr>
      </w:pPr>
    </w:p>
    <w:p w14:paraId="69D75A84" w14:textId="77777777" w:rsidR="00564BAA" w:rsidRDefault="00564BAA">
      <w:pPr>
        <w:pStyle w:val="af7"/>
        <w:spacing w:afterLines="0" w:line="440" w:lineRule="exact"/>
        <w:ind w:firstLineChars="0" w:firstLine="0"/>
        <w:rPr>
          <w:rFonts w:ascii="仿宋" w:eastAsia="仿宋" w:hAnsi="仿宋" w:cs="仿宋"/>
          <w:b/>
          <w:bCs/>
          <w:sz w:val="28"/>
          <w:szCs w:val="28"/>
        </w:rPr>
      </w:pPr>
    </w:p>
    <w:p w14:paraId="05B861E2" w14:textId="77777777" w:rsidR="00564BA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D8FCC1C" w14:textId="77777777" w:rsidR="00564BAA"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6095F9B4" w14:textId="77777777" w:rsidR="00564BA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4995CAF" w14:textId="77777777" w:rsidR="00564BA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A858DCD" w14:textId="77777777" w:rsidR="00564BAA"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309DBE6D" w14:textId="77777777" w:rsidR="00564BAA" w:rsidRDefault="00564BAA">
      <w:pPr>
        <w:pStyle w:val="af7"/>
        <w:spacing w:afterLines="0" w:line="440" w:lineRule="exact"/>
        <w:ind w:firstLineChars="0" w:firstLine="0"/>
        <w:rPr>
          <w:rFonts w:ascii="仿宋" w:eastAsia="仿宋" w:hAnsi="仿宋" w:cs="仿宋"/>
          <w:sz w:val="28"/>
          <w:szCs w:val="28"/>
        </w:rPr>
      </w:pPr>
    </w:p>
    <w:p w14:paraId="2E9F23FB" w14:textId="77777777" w:rsidR="00564BAA" w:rsidRDefault="00564BAA">
      <w:pPr>
        <w:pStyle w:val="af7"/>
        <w:spacing w:afterLines="0" w:line="440" w:lineRule="exact"/>
        <w:ind w:firstLineChars="0" w:firstLine="0"/>
        <w:rPr>
          <w:rFonts w:ascii="仿宋" w:eastAsia="仿宋" w:hAnsi="仿宋" w:cs="仿宋"/>
          <w:sz w:val="28"/>
          <w:szCs w:val="28"/>
        </w:rPr>
      </w:pPr>
    </w:p>
    <w:p w14:paraId="2A34197E" w14:textId="77777777" w:rsidR="00564BAA" w:rsidRDefault="00564BAA">
      <w:pPr>
        <w:pStyle w:val="af7"/>
        <w:spacing w:afterLines="0" w:line="440" w:lineRule="exact"/>
        <w:ind w:firstLineChars="0" w:firstLine="0"/>
        <w:rPr>
          <w:rFonts w:ascii="仿宋" w:eastAsia="仿宋" w:hAnsi="仿宋" w:cs="仿宋"/>
          <w:sz w:val="28"/>
          <w:szCs w:val="28"/>
        </w:rPr>
      </w:pPr>
    </w:p>
    <w:p w14:paraId="2BC2D14A" w14:textId="77777777" w:rsidR="00564BAA" w:rsidRDefault="00564BAA">
      <w:pPr>
        <w:pStyle w:val="af7"/>
        <w:spacing w:afterLines="0" w:line="440" w:lineRule="exact"/>
        <w:ind w:firstLineChars="0" w:firstLine="0"/>
        <w:rPr>
          <w:rFonts w:ascii="仿宋" w:eastAsia="仿宋" w:hAnsi="仿宋" w:cs="仿宋"/>
          <w:sz w:val="28"/>
          <w:szCs w:val="28"/>
        </w:rPr>
      </w:pPr>
    </w:p>
    <w:p w14:paraId="6BE3C78A" w14:textId="77777777" w:rsidR="00564BAA" w:rsidRDefault="00564BAA">
      <w:pPr>
        <w:pStyle w:val="af7"/>
        <w:spacing w:afterLines="0" w:line="440" w:lineRule="exact"/>
        <w:ind w:firstLineChars="0" w:firstLine="0"/>
        <w:rPr>
          <w:rFonts w:ascii="仿宋" w:eastAsia="仿宋" w:hAnsi="仿宋" w:cs="仿宋"/>
          <w:sz w:val="28"/>
          <w:szCs w:val="28"/>
        </w:rPr>
      </w:pPr>
    </w:p>
    <w:p w14:paraId="1C6AFA29" w14:textId="77777777" w:rsidR="00564BAA" w:rsidRDefault="00564BAA">
      <w:pPr>
        <w:pStyle w:val="af7"/>
        <w:spacing w:afterLines="0" w:line="440" w:lineRule="exact"/>
        <w:ind w:firstLineChars="0" w:firstLine="0"/>
        <w:rPr>
          <w:rFonts w:ascii="仿宋" w:eastAsia="仿宋" w:hAnsi="仿宋" w:cs="仿宋"/>
          <w:sz w:val="28"/>
          <w:szCs w:val="28"/>
        </w:rPr>
      </w:pPr>
    </w:p>
    <w:p w14:paraId="4F0BC8A4" w14:textId="77777777" w:rsidR="00564BAA" w:rsidRDefault="00564BAA">
      <w:pPr>
        <w:pStyle w:val="af7"/>
        <w:spacing w:afterLines="0" w:line="440" w:lineRule="exact"/>
        <w:ind w:firstLineChars="0" w:firstLine="0"/>
        <w:rPr>
          <w:rFonts w:ascii="仿宋" w:eastAsia="仿宋" w:hAnsi="仿宋" w:cs="仿宋"/>
          <w:sz w:val="28"/>
          <w:szCs w:val="28"/>
        </w:rPr>
      </w:pPr>
    </w:p>
    <w:p w14:paraId="121D1BF0" w14:textId="77777777" w:rsidR="00564BAA" w:rsidRDefault="00564BAA">
      <w:pPr>
        <w:pStyle w:val="af7"/>
        <w:spacing w:afterLines="0" w:line="440" w:lineRule="exact"/>
        <w:ind w:firstLineChars="0" w:firstLine="0"/>
        <w:rPr>
          <w:rFonts w:ascii="仿宋" w:eastAsia="仿宋" w:hAnsi="仿宋" w:cs="仿宋"/>
          <w:sz w:val="28"/>
          <w:szCs w:val="28"/>
        </w:rPr>
      </w:pPr>
    </w:p>
    <w:p w14:paraId="01C5904C" w14:textId="77777777" w:rsidR="00564BAA" w:rsidRDefault="00564BAA">
      <w:pPr>
        <w:pStyle w:val="af7"/>
        <w:spacing w:afterLines="0" w:line="440" w:lineRule="exact"/>
        <w:ind w:firstLineChars="0" w:firstLine="0"/>
        <w:rPr>
          <w:rFonts w:ascii="仿宋" w:eastAsia="仿宋" w:hAnsi="仿宋" w:cs="仿宋"/>
          <w:sz w:val="28"/>
          <w:szCs w:val="28"/>
        </w:rPr>
      </w:pPr>
    </w:p>
    <w:p w14:paraId="133D5960" w14:textId="77777777" w:rsidR="00564BAA" w:rsidRDefault="00564BAA">
      <w:pPr>
        <w:pStyle w:val="af7"/>
        <w:spacing w:afterLines="0" w:line="440" w:lineRule="exact"/>
        <w:ind w:firstLineChars="0" w:firstLine="0"/>
        <w:rPr>
          <w:rFonts w:ascii="仿宋" w:eastAsia="仿宋" w:hAnsi="仿宋" w:cs="仿宋"/>
          <w:sz w:val="28"/>
          <w:szCs w:val="28"/>
        </w:rPr>
      </w:pPr>
    </w:p>
    <w:p w14:paraId="339A8056" w14:textId="77777777" w:rsidR="00564BAA" w:rsidRDefault="00564BAA">
      <w:pPr>
        <w:pStyle w:val="af7"/>
        <w:spacing w:afterLines="0" w:line="440" w:lineRule="exact"/>
        <w:ind w:firstLineChars="0" w:firstLine="0"/>
        <w:rPr>
          <w:rFonts w:ascii="仿宋" w:eastAsia="仿宋" w:hAnsi="仿宋" w:cs="仿宋"/>
          <w:sz w:val="28"/>
          <w:szCs w:val="28"/>
        </w:rPr>
      </w:pPr>
    </w:p>
    <w:p w14:paraId="493A2029" w14:textId="77777777" w:rsidR="00564BAA" w:rsidRDefault="00564BAA">
      <w:pPr>
        <w:pStyle w:val="af7"/>
        <w:spacing w:afterLines="0" w:line="440" w:lineRule="exact"/>
        <w:ind w:firstLineChars="0" w:firstLine="0"/>
        <w:rPr>
          <w:rFonts w:ascii="仿宋" w:eastAsia="仿宋" w:hAnsi="仿宋" w:cs="仿宋"/>
          <w:sz w:val="28"/>
          <w:szCs w:val="28"/>
        </w:rPr>
      </w:pPr>
    </w:p>
    <w:p w14:paraId="55F09238" w14:textId="77777777" w:rsidR="00564BAA" w:rsidRDefault="00564BAA">
      <w:pPr>
        <w:pStyle w:val="af7"/>
        <w:spacing w:afterLines="0" w:line="440" w:lineRule="exact"/>
        <w:ind w:firstLineChars="0" w:firstLine="0"/>
        <w:rPr>
          <w:rFonts w:ascii="仿宋" w:eastAsia="仿宋" w:hAnsi="仿宋" w:cs="仿宋"/>
          <w:sz w:val="28"/>
          <w:szCs w:val="28"/>
        </w:rPr>
      </w:pPr>
    </w:p>
    <w:p w14:paraId="09265992" w14:textId="77777777" w:rsidR="00564BAA" w:rsidRDefault="00564BAA">
      <w:pPr>
        <w:pStyle w:val="af7"/>
        <w:spacing w:afterLines="0" w:line="440" w:lineRule="exact"/>
        <w:ind w:firstLineChars="0" w:firstLine="0"/>
        <w:rPr>
          <w:rFonts w:ascii="仿宋" w:eastAsia="仿宋" w:hAnsi="仿宋" w:cs="仿宋"/>
          <w:sz w:val="28"/>
          <w:szCs w:val="28"/>
        </w:rPr>
      </w:pPr>
    </w:p>
    <w:p w14:paraId="1F46E6BF" w14:textId="77777777" w:rsidR="00564BAA" w:rsidRDefault="00564BAA">
      <w:pPr>
        <w:pStyle w:val="af7"/>
        <w:spacing w:afterLines="0" w:line="440" w:lineRule="exact"/>
        <w:ind w:firstLineChars="0" w:firstLine="0"/>
        <w:rPr>
          <w:rFonts w:ascii="仿宋" w:eastAsia="仿宋" w:hAnsi="仿宋" w:cs="仿宋"/>
          <w:sz w:val="28"/>
          <w:szCs w:val="28"/>
        </w:rPr>
      </w:pPr>
    </w:p>
    <w:p w14:paraId="7E0EE368" w14:textId="77777777" w:rsidR="00564BAA" w:rsidRDefault="00564BAA">
      <w:pPr>
        <w:pStyle w:val="af7"/>
        <w:spacing w:afterLines="0" w:line="440" w:lineRule="exact"/>
        <w:ind w:firstLineChars="0" w:firstLine="0"/>
        <w:rPr>
          <w:rFonts w:ascii="仿宋" w:eastAsia="仿宋" w:hAnsi="仿宋" w:cs="仿宋"/>
          <w:sz w:val="28"/>
          <w:szCs w:val="28"/>
        </w:rPr>
      </w:pPr>
    </w:p>
    <w:p w14:paraId="1C370B90" w14:textId="77777777" w:rsidR="00564BAA" w:rsidRDefault="00564BAA">
      <w:pPr>
        <w:pStyle w:val="af7"/>
        <w:spacing w:afterLines="0" w:line="440" w:lineRule="exact"/>
        <w:ind w:firstLineChars="0" w:firstLine="0"/>
        <w:rPr>
          <w:rFonts w:ascii="仿宋" w:eastAsia="仿宋" w:hAnsi="仿宋" w:cs="仿宋"/>
          <w:sz w:val="28"/>
          <w:szCs w:val="28"/>
        </w:rPr>
      </w:pPr>
    </w:p>
    <w:p w14:paraId="06C353AE" w14:textId="77777777" w:rsidR="00564BAA" w:rsidRDefault="00564BAA">
      <w:pPr>
        <w:pStyle w:val="af7"/>
        <w:spacing w:afterLines="0" w:line="440" w:lineRule="exact"/>
        <w:ind w:firstLineChars="0" w:firstLine="0"/>
        <w:rPr>
          <w:rFonts w:ascii="仿宋" w:eastAsia="仿宋" w:hAnsi="仿宋" w:cs="仿宋"/>
          <w:sz w:val="28"/>
          <w:szCs w:val="28"/>
        </w:rPr>
      </w:pPr>
    </w:p>
    <w:p w14:paraId="0E6DEED0" w14:textId="77777777" w:rsidR="00564BAA" w:rsidRDefault="00564BAA">
      <w:pPr>
        <w:pStyle w:val="af7"/>
        <w:spacing w:afterLines="0" w:line="440" w:lineRule="exact"/>
        <w:ind w:firstLineChars="0" w:firstLine="0"/>
        <w:rPr>
          <w:rFonts w:ascii="仿宋" w:eastAsia="仿宋" w:hAnsi="仿宋" w:cs="仿宋"/>
          <w:b/>
          <w:bCs/>
          <w:sz w:val="28"/>
          <w:szCs w:val="28"/>
        </w:rPr>
      </w:pPr>
    </w:p>
    <w:p w14:paraId="2A6F68AC" w14:textId="77777777" w:rsidR="00564BAA" w:rsidRDefault="00564BAA">
      <w:pPr>
        <w:pStyle w:val="af7"/>
        <w:spacing w:afterLines="0" w:line="440" w:lineRule="exact"/>
        <w:ind w:firstLineChars="0" w:firstLine="0"/>
        <w:rPr>
          <w:rFonts w:ascii="仿宋" w:eastAsia="仿宋" w:hAnsi="仿宋" w:cs="仿宋"/>
          <w:b/>
          <w:bCs/>
          <w:sz w:val="28"/>
          <w:szCs w:val="28"/>
        </w:rPr>
      </w:pPr>
    </w:p>
    <w:p w14:paraId="0F0F506D" w14:textId="77777777" w:rsidR="00564BAA" w:rsidRDefault="00564BAA">
      <w:pPr>
        <w:pStyle w:val="af7"/>
        <w:spacing w:afterLines="0" w:line="440" w:lineRule="exact"/>
        <w:ind w:firstLineChars="0" w:firstLine="0"/>
        <w:rPr>
          <w:rFonts w:ascii="仿宋" w:eastAsia="仿宋" w:hAnsi="仿宋" w:cs="仿宋"/>
          <w:b/>
          <w:bCs/>
          <w:sz w:val="28"/>
          <w:szCs w:val="28"/>
        </w:rPr>
      </w:pPr>
    </w:p>
    <w:p w14:paraId="598D1314" w14:textId="77777777" w:rsidR="00564BAA"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1421C9EC" w14:textId="77777777" w:rsidR="00564BAA"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6F4C2C89" w14:textId="77777777" w:rsidR="00564BA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585580C0" w14:textId="77777777" w:rsidR="00564BA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63391EB0" w14:textId="77777777" w:rsidR="00564BA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215B3715" w14:textId="77777777" w:rsidR="00564BA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35CDEBF" w14:textId="77777777" w:rsidR="00564BA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5CDA0F1D" w14:textId="77777777" w:rsidR="00564BA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3482C18C" w14:textId="77777777" w:rsidR="00564BA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1747F4EC" w14:textId="77777777" w:rsidR="00564BA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3E8BCC23" w14:textId="77777777" w:rsidR="00564BAA"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142342B8" w14:textId="77777777" w:rsidR="00564BAA" w:rsidRDefault="00564BAA">
      <w:pPr>
        <w:snapToGrid w:val="0"/>
        <w:spacing w:beforeLines="50" w:before="156" w:after="50"/>
        <w:jc w:val="left"/>
        <w:rPr>
          <w:rFonts w:ascii="仿宋" w:eastAsia="仿宋" w:hAnsi="仿宋" w:cs="仿宋"/>
          <w:sz w:val="24"/>
          <w:szCs w:val="24"/>
        </w:rPr>
      </w:pPr>
    </w:p>
    <w:p w14:paraId="27C344D1" w14:textId="77777777" w:rsidR="00564BAA" w:rsidRDefault="00564BAA">
      <w:pPr>
        <w:snapToGrid w:val="0"/>
        <w:spacing w:beforeLines="50" w:before="156" w:after="50"/>
        <w:jc w:val="left"/>
        <w:rPr>
          <w:rFonts w:ascii="仿宋" w:eastAsia="仿宋" w:hAnsi="仿宋" w:cs="仿宋"/>
          <w:sz w:val="24"/>
          <w:szCs w:val="24"/>
        </w:rPr>
      </w:pPr>
    </w:p>
    <w:p w14:paraId="0933D3B4" w14:textId="77777777" w:rsidR="00564BAA"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244D68B3" w14:textId="77777777" w:rsidR="00564BAA" w:rsidRDefault="00564BAA">
      <w:pPr>
        <w:pStyle w:val="af7"/>
        <w:spacing w:afterLines="0" w:line="440" w:lineRule="exact"/>
        <w:ind w:firstLine="480"/>
        <w:rPr>
          <w:rFonts w:ascii="仿宋" w:eastAsia="仿宋" w:hAnsi="仿宋" w:cs="仿宋"/>
          <w:szCs w:val="24"/>
        </w:rPr>
      </w:pPr>
    </w:p>
    <w:p w14:paraId="48B6595E" w14:textId="77777777" w:rsidR="00564BAA"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168F49C9" w14:textId="77777777" w:rsidR="00564BAA" w:rsidRDefault="00564BAA">
      <w:pPr>
        <w:snapToGrid w:val="0"/>
        <w:spacing w:beforeLines="50" w:before="156" w:after="50"/>
        <w:jc w:val="left"/>
        <w:rPr>
          <w:rFonts w:ascii="仿宋" w:eastAsia="仿宋" w:hAnsi="仿宋" w:cs="仿宋"/>
          <w:sz w:val="24"/>
          <w:szCs w:val="24"/>
        </w:rPr>
      </w:pPr>
    </w:p>
    <w:p w14:paraId="120E674F" w14:textId="77777777" w:rsidR="00564BAA" w:rsidRDefault="00564BAA">
      <w:pPr>
        <w:snapToGrid w:val="0"/>
        <w:spacing w:beforeLines="50" w:before="156" w:after="50"/>
        <w:jc w:val="left"/>
        <w:rPr>
          <w:rFonts w:ascii="仿宋" w:eastAsia="仿宋" w:hAnsi="仿宋" w:cs="仿宋"/>
          <w:b/>
          <w:bCs/>
          <w:sz w:val="30"/>
          <w:szCs w:val="30"/>
        </w:rPr>
      </w:pPr>
    </w:p>
    <w:p w14:paraId="4D9DF985" w14:textId="77777777" w:rsidR="00564BAA"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07A4985" w14:textId="77777777" w:rsidR="00564BAA"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E6343DE" w14:textId="77777777" w:rsidR="00564BAA" w:rsidRDefault="00564BAA">
      <w:pPr>
        <w:snapToGrid w:val="0"/>
        <w:spacing w:beforeLines="50" w:before="156" w:after="50"/>
        <w:jc w:val="right"/>
        <w:rPr>
          <w:rFonts w:ascii="仿宋" w:eastAsia="仿宋" w:hAnsi="仿宋" w:cs="仿宋"/>
          <w:bCs/>
          <w:sz w:val="30"/>
          <w:szCs w:val="30"/>
        </w:rPr>
      </w:pPr>
    </w:p>
    <w:p w14:paraId="312F593E" w14:textId="77777777" w:rsidR="00564BA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007F5ED8" w14:textId="77777777" w:rsidR="00564BAA"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166243D" w14:textId="77777777" w:rsidR="00564BAA"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3689129A" w14:textId="77777777" w:rsidR="00564BA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439B6624" w14:textId="77777777" w:rsidR="00564BA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3BAA3A1C" w14:textId="77777777" w:rsidR="00564BA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0C842582" w14:textId="77777777" w:rsidR="00564BA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449F9DD4" w14:textId="77777777" w:rsidR="00564BA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3A76B14C" w14:textId="77777777" w:rsidR="00564BA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67C7DEF" w14:textId="77777777" w:rsidR="00564BA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0F8250D" w14:textId="77777777" w:rsidR="00564BAA" w:rsidRDefault="00564BAA">
      <w:pPr>
        <w:spacing w:line="500" w:lineRule="exact"/>
        <w:ind w:right="7"/>
        <w:jc w:val="center"/>
        <w:rPr>
          <w:rFonts w:ascii="仿宋" w:eastAsia="仿宋" w:hAnsi="仿宋" w:cs="仿宋"/>
          <w:sz w:val="36"/>
          <w:szCs w:val="36"/>
        </w:rPr>
      </w:pPr>
    </w:p>
    <w:p w14:paraId="6AB21480" w14:textId="77777777" w:rsidR="00564BA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CC955DB" w14:textId="77777777" w:rsidR="00564BA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2EF86DA" w14:textId="77777777" w:rsidR="00564BA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A15404D" w14:textId="77777777" w:rsidR="00564BAA" w:rsidRDefault="00564BAA">
      <w:pPr>
        <w:spacing w:line="400" w:lineRule="exact"/>
        <w:ind w:right="-110"/>
        <w:rPr>
          <w:rFonts w:ascii="仿宋" w:eastAsia="仿宋" w:hAnsi="仿宋" w:cs="仿宋"/>
          <w:spacing w:val="40"/>
          <w:sz w:val="30"/>
          <w:szCs w:val="30"/>
        </w:rPr>
      </w:pPr>
    </w:p>
    <w:p w14:paraId="3C507B0D" w14:textId="77777777" w:rsidR="00564BAA"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68D7A96" w14:textId="77777777" w:rsidR="00564BAA"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CA4B6AB" w14:textId="77777777" w:rsidR="00564BAA" w:rsidRDefault="00000000">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1.评分对应表……………………………………………………………………（页码）</w:t>
      </w:r>
    </w:p>
    <w:p w14:paraId="4600806F" w14:textId="77777777" w:rsidR="00564BA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19"/>
    </w:p>
    <w:p w14:paraId="1C4BF2A6" w14:textId="77777777" w:rsidR="00564BAA" w:rsidRDefault="00000000">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3.技术响应表……………………………………………………………………（页码）</w:t>
      </w:r>
      <w:bookmarkEnd w:id="20"/>
    </w:p>
    <w:p w14:paraId="28A8995B" w14:textId="77777777" w:rsidR="00564BAA" w:rsidRDefault="00000000">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4.商务响应表……………………………………………………………………（页码）</w:t>
      </w:r>
      <w:bookmarkEnd w:id="21"/>
    </w:p>
    <w:p w14:paraId="671003BC" w14:textId="77777777" w:rsidR="00564BAA" w:rsidRDefault="00000000">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22"/>
    </w:p>
    <w:p w14:paraId="6C6C2EAB" w14:textId="77777777" w:rsidR="00564BAA" w:rsidRDefault="00000000">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23"/>
    </w:p>
    <w:p w14:paraId="0D473B21" w14:textId="77777777" w:rsidR="00564BAA" w:rsidRDefault="00000000">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00B40EC6" w14:textId="77777777" w:rsidR="00564BAA" w:rsidRDefault="00000000">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16A774BC" w14:textId="77777777" w:rsidR="00564BAA" w:rsidRDefault="00000000">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3136099F" w14:textId="77777777" w:rsidR="00564BAA" w:rsidRDefault="00000000">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7"/>
    </w:p>
    <w:p w14:paraId="011BD605" w14:textId="77777777" w:rsidR="00564BAA"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14:paraId="23EE30F5" w14:textId="77777777" w:rsidR="00564BAA"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14:paraId="03D8EC81" w14:textId="77777777" w:rsidR="00564BAA" w:rsidRDefault="00564BAA">
      <w:pPr>
        <w:pStyle w:val="8"/>
        <w:numPr>
          <w:ilvl w:val="0"/>
          <w:numId w:val="0"/>
        </w:numPr>
        <w:rPr>
          <w:rFonts w:ascii="仿宋" w:eastAsia="仿宋" w:hAnsi="仿宋" w:cs="仿宋"/>
        </w:rPr>
      </w:pPr>
    </w:p>
    <w:p w14:paraId="33F5CEC1" w14:textId="77777777" w:rsidR="00564BAA"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78099D4C" w14:textId="77777777" w:rsidR="00564BAA" w:rsidRDefault="00564BAA">
      <w:pPr>
        <w:rPr>
          <w:rFonts w:ascii="仿宋" w:eastAsia="仿宋" w:hAnsi="仿宋" w:cs="仿宋"/>
        </w:rPr>
      </w:pPr>
    </w:p>
    <w:p w14:paraId="23E46EFD" w14:textId="77777777" w:rsidR="00564BAA" w:rsidRDefault="00564BAA">
      <w:pPr>
        <w:rPr>
          <w:rFonts w:ascii="仿宋" w:eastAsia="仿宋" w:hAnsi="仿宋" w:cs="仿宋"/>
        </w:rPr>
      </w:pPr>
    </w:p>
    <w:p w14:paraId="0D82957D" w14:textId="77777777" w:rsidR="00564BAA" w:rsidRDefault="00564BAA">
      <w:pPr>
        <w:rPr>
          <w:rFonts w:ascii="仿宋" w:eastAsia="仿宋" w:hAnsi="仿宋" w:cs="仿宋"/>
        </w:rPr>
      </w:pPr>
    </w:p>
    <w:p w14:paraId="65AD8B03" w14:textId="77777777" w:rsidR="00564BAA" w:rsidRDefault="00564BAA">
      <w:pPr>
        <w:rPr>
          <w:rFonts w:ascii="仿宋" w:eastAsia="仿宋" w:hAnsi="仿宋" w:cs="仿宋"/>
        </w:rPr>
      </w:pPr>
    </w:p>
    <w:p w14:paraId="4DBAF18B" w14:textId="77777777" w:rsidR="00564BAA" w:rsidRDefault="00564BAA">
      <w:pPr>
        <w:rPr>
          <w:rFonts w:ascii="仿宋" w:eastAsia="仿宋" w:hAnsi="仿宋" w:cs="仿宋"/>
        </w:rPr>
      </w:pPr>
    </w:p>
    <w:p w14:paraId="17D13A37" w14:textId="77777777" w:rsidR="00564BAA" w:rsidRDefault="00564BAA">
      <w:pPr>
        <w:rPr>
          <w:rFonts w:ascii="仿宋" w:eastAsia="仿宋" w:hAnsi="仿宋" w:cs="仿宋"/>
        </w:rPr>
      </w:pPr>
    </w:p>
    <w:p w14:paraId="50B305DA" w14:textId="77777777" w:rsidR="00564BAA" w:rsidRDefault="00564BAA">
      <w:pPr>
        <w:rPr>
          <w:rFonts w:ascii="仿宋" w:eastAsia="仿宋" w:hAnsi="仿宋" w:cs="仿宋"/>
        </w:rPr>
      </w:pPr>
    </w:p>
    <w:p w14:paraId="7EF46D09" w14:textId="77777777" w:rsidR="00564BAA" w:rsidRDefault="00564BAA">
      <w:pPr>
        <w:rPr>
          <w:rFonts w:ascii="仿宋" w:eastAsia="仿宋" w:hAnsi="仿宋" w:cs="仿宋"/>
        </w:rPr>
      </w:pPr>
    </w:p>
    <w:p w14:paraId="0207E13E" w14:textId="77777777" w:rsidR="00564BAA" w:rsidRDefault="00564BAA">
      <w:pPr>
        <w:rPr>
          <w:rFonts w:ascii="仿宋" w:eastAsia="仿宋" w:hAnsi="仿宋" w:cs="仿宋"/>
        </w:rPr>
      </w:pPr>
    </w:p>
    <w:p w14:paraId="0358BB74" w14:textId="77777777" w:rsidR="00564BAA" w:rsidRDefault="00564BAA">
      <w:pPr>
        <w:rPr>
          <w:rFonts w:ascii="仿宋" w:eastAsia="仿宋" w:hAnsi="仿宋" w:cs="仿宋"/>
        </w:rPr>
      </w:pPr>
    </w:p>
    <w:p w14:paraId="7E1BFFE5" w14:textId="77777777" w:rsidR="00564BAA" w:rsidRDefault="00564BAA">
      <w:pPr>
        <w:rPr>
          <w:rFonts w:ascii="仿宋" w:eastAsia="仿宋" w:hAnsi="仿宋" w:cs="仿宋"/>
        </w:rPr>
      </w:pPr>
    </w:p>
    <w:p w14:paraId="1334F237" w14:textId="77777777" w:rsidR="00564BAA" w:rsidRDefault="00564BAA">
      <w:pPr>
        <w:rPr>
          <w:rFonts w:ascii="仿宋" w:eastAsia="仿宋" w:hAnsi="仿宋" w:cs="仿宋"/>
        </w:rPr>
      </w:pPr>
    </w:p>
    <w:p w14:paraId="713CE040" w14:textId="77777777" w:rsidR="00564BAA" w:rsidRDefault="00564BAA">
      <w:pPr>
        <w:rPr>
          <w:rFonts w:ascii="仿宋" w:eastAsia="仿宋" w:hAnsi="仿宋" w:cs="仿宋"/>
        </w:rPr>
      </w:pPr>
    </w:p>
    <w:p w14:paraId="4773E0E6" w14:textId="77777777" w:rsidR="00564BAA" w:rsidRDefault="00564BAA">
      <w:pPr>
        <w:rPr>
          <w:rFonts w:ascii="仿宋" w:eastAsia="仿宋" w:hAnsi="仿宋" w:cs="仿宋"/>
        </w:rPr>
      </w:pPr>
    </w:p>
    <w:p w14:paraId="4387B5E4" w14:textId="77777777" w:rsidR="00564BAA" w:rsidRDefault="00564BAA">
      <w:pPr>
        <w:rPr>
          <w:rFonts w:ascii="仿宋" w:eastAsia="仿宋" w:hAnsi="仿宋" w:cs="仿宋"/>
        </w:rPr>
      </w:pPr>
    </w:p>
    <w:p w14:paraId="4859B99A" w14:textId="77777777" w:rsidR="00564BAA" w:rsidRDefault="00564BAA">
      <w:pPr>
        <w:rPr>
          <w:rFonts w:ascii="仿宋" w:eastAsia="仿宋" w:hAnsi="仿宋" w:cs="仿宋"/>
        </w:rPr>
      </w:pPr>
    </w:p>
    <w:p w14:paraId="3532379E" w14:textId="77777777" w:rsidR="00564BAA" w:rsidRDefault="00564BAA">
      <w:pPr>
        <w:rPr>
          <w:rFonts w:ascii="仿宋" w:eastAsia="仿宋" w:hAnsi="仿宋" w:cs="仿宋"/>
        </w:rPr>
      </w:pPr>
    </w:p>
    <w:p w14:paraId="628C66BD" w14:textId="77777777" w:rsidR="00564BAA" w:rsidRDefault="00564BAA">
      <w:pPr>
        <w:rPr>
          <w:rFonts w:ascii="仿宋" w:eastAsia="仿宋" w:hAnsi="仿宋" w:cs="仿宋"/>
        </w:rPr>
      </w:pPr>
    </w:p>
    <w:p w14:paraId="3F4E3F4C" w14:textId="77777777" w:rsidR="00564BAA" w:rsidRDefault="00564BAA">
      <w:pPr>
        <w:rPr>
          <w:rFonts w:ascii="仿宋" w:eastAsia="仿宋" w:hAnsi="仿宋" w:cs="仿宋"/>
        </w:rPr>
      </w:pPr>
    </w:p>
    <w:p w14:paraId="37DF09E5" w14:textId="77777777" w:rsidR="00564BAA" w:rsidRDefault="00564BAA">
      <w:pPr>
        <w:rPr>
          <w:rFonts w:ascii="仿宋" w:eastAsia="仿宋" w:hAnsi="仿宋" w:cs="仿宋"/>
        </w:rPr>
      </w:pPr>
    </w:p>
    <w:p w14:paraId="028B7461" w14:textId="77777777" w:rsidR="00564BAA"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3AFC6D14" w14:textId="77777777" w:rsidR="00564BAA"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00F168D2" w14:textId="77777777" w:rsidR="00564BAA" w:rsidRDefault="00564BAA">
      <w:pPr>
        <w:snapToGrid w:val="0"/>
        <w:spacing w:before="50"/>
        <w:jc w:val="center"/>
        <w:rPr>
          <w:rFonts w:ascii="仿宋" w:eastAsia="仿宋" w:hAnsi="仿宋" w:cs="仿宋"/>
          <w:b/>
          <w:sz w:val="32"/>
          <w:szCs w:val="32"/>
        </w:rPr>
      </w:pPr>
    </w:p>
    <w:p w14:paraId="484EEE85" w14:textId="77777777" w:rsidR="00564BAA"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172140EF" w14:textId="77777777" w:rsidR="00564BAA"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564BAA" w14:paraId="3F77933B"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71C4BCE1" w14:textId="77777777" w:rsidR="00564BAA"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238EFC73" w14:textId="77777777" w:rsidR="00564BAA"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564BAA" w14:paraId="2DC4ACC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95814E6" w14:textId="77777777" w:rsidR="00564BAA"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7326ACEB" w14:textId="77777777" w:rsidR="00564BAA" w:rsidRDefault="00564BAA">
            <w:pPr>
              <w:snapToGrid w:val="0"/>
              <w:spacing w:beforeLines="50" w:before="156"/>
              <w:rPr>
                <w:rFonts w:ascii="仿宋" w:eastAsia="仿宋" w:hAnsi="仿宋" w:cs="仿宋"/>
                <w:sz w:val="28"/>
                <w:szCs w:val="28"/>
              </w:rPr>
            </w:pPr>
          </w:p>
        </w:tc>
      </w:tr>
      <w:tr w:rsidR="00564BAA" w14:paraId="2158132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D244BD7" w14:textId="77777777" w:rsidR="00564BAA"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247E6E3E" w14:textId="77777777" w:rsidR="00564BAA" w:rsidRDefault="00564BAA">
            <w:pPr>
              <w:snapToGrid w:val="0"/>
              <w:spacing w:beforeLines="50" w:before="156"/>
              <w:ind w:left="43"/>
              <w:rPr>
                <w:rFonts w:ascii="仿宋" w:eastAsia="仿宋" w:hAnsi="仿宋" w:cs="仿宋"/>
                <w:sz w:val="28"/>
                <w:szCs w:val="28"/>
              </w:rPr>
            </w:pPr>
          </w:p>
        </w:tc>
      </w:tr>
      <w:tr w:rsidR="00564BAA" w14:paraId="2B8753F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AE43FDF" w14:textId="77777777" w:rsidR="00564BAA" w:rsidRDefault="00564BAA">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1733364" w14:textId="77777777" w:rsidR="00564BAA" w:rsidRDefault="00564BAA">
            <w:pPr>
              <w:snapToGrid w:val="0"/>
              <w:spacing w:beforeLines="50" w:before="156"/>
              <w:ind w:left="43"/>
              <w:rPr>
                <w:rFonts w:ascii="仿宋" w:eastAsia="仿宋" w:hAnsi="仿宋" w:cs="仿宋"/>
                <w:sz w:val="28"/>
                <w:szCs w:val="28"/>
              </w:rPr>
            </w:pPr>
          </w:p>
        </w:tc>
      </w:tr>
      <w:tr w:rsidR="00564BAA" w14:paraId="29621C8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1AC7C34" w14:textId="77777777" w:rsidR="00564BAA" w:rsidRDefault="00564BAA">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1259215" w14:textId="77777777" w:rsidR="00564BAA" w:rsidRDefault="00564BAA">
            <w:pPr>
              <w:snapToGrid w:val="0"/>
              <w:spacing w:beforeLines="50" w:before="156"/>
              <w:ind w:left="43"/>
              <w:rPr>
                <w:rFonts w:ascii="仿宋" w:eastAsia="仿宋" w:hAnsi="仿宋" w:cs="仿宋"/>
                <w:sz w:val="28"/>
                <w:szCs w:val="28"/>
              </w:rPr>
            </w:pPr>
          </w:p>
        </w:tc>
      </w:tr>
      <w:tr w:rsidR="00564BAA" w14:paraId="2E8DBAE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3EC486C" w14:textId="77777777" w:rsidR="00564BAA" w:rsidRDefault="00564BAA">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AA31C9F" w14:textId="77777777" w:rsidR="00564BAA" w:rsidRDefault="00564BAA">
            <w:pPr>
              <w:snapToGrid w:val="0"/>
              <w:spacing w:beforeLines="50" w:before="156"/>
              <w:rPr>
                <w:rFonts w:ascii="仿宋" w:eastAsia="仿宋" w:hAnsi="仿宋" w:cs="仿宋"/>
                <w:sz w:val="28"/>
                <w:szCs w:val="28"/>
              </w:rPr>
            </w:pPr>
          </w:p>
        </w:tc>
      </w:tr>
      <w:tr w:rsidR="00564BAA" w14:paraId="5AA8587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E472FA5" w14:textId="77777777" w:rsidR="00564BAA" w:rsidRDefault="00564BAA">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BFB819D" w14:textId="77777777" w:rsidR="00564BAA" w:rsidRDefault="00564BAA">
            <w:pPr>
              <w:snapToGrid w:val="0"/>
              <w:spacing w:beforeLines="50" w:before="156"/>
              <w:rPr>
                <w:rFonts w:ascii="仿宋" w:eastAsia="仿宋" w:hAnsi="仿宋" w:cs="仿宋"/>
                <w:sz w:val="28"/>
                <w:szCs w:val="28"/>
              </w:rPr>
            </w:pPr>
          </w:p>
        </w:tc>
      </w:tr>
      <w:tr w:rsidR="00564BAA" w14:paraId="1E40A8F6"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756FE24" w14:textId="77777777" w:rsidR="00564BAA" w:rsidRDefault="00564BAA">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F6058F0" w14:textId="77777777" w:rsidR="00564BAA" w:rsidRDefault="00564BAA">
            <w:pPr>
              <w:snapToGrid w:val="0"/>
              <w:spacing w:beforeLines="50" w:before="156"/>
              <w:rPr>
                <w:rFonts w:ascii="仿宋" w:eastAsia="仿宋" w:hAnsi="仿宋" w:cs="仿宋"/>
                <w:sz w:val="28"/>
                <w:szCs w:val="28"/>
              </w:rPr>
            </w:pPr>
          </w:p>
        </w:tc>
      </w:tr>
      <w:tr w:rsidR="00564BAA" w14:paraId="0BAD89F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19E9A91" w14:textId="77777777" w:rsidR="00564BAA" w:rsidRDefault="00564BAA">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C9C852B" w14:textId="77777777" w:rsidR="00564BAA" w:rsidRDefault="00564BAA">
            <w:pPr>
              <w:snapToGrid w:val="0"/>
              <w:spacing w:beforeLines="50" w:before="156"/>
              <w:rPr>
                <w:rFonts w:ascii="仿宋" w:eastAsia="仿宋" w:hAnsi="仿宋" w:cs="仿宋"/>
                <w:sz w:val="28"/>
                <w:szCs w:val="28"/>
              </w:rPr>
            </w:pPr>
          </w:p>
        </w:tc>
      </w:tr>
      <w:tr w:rsidR="00564BAA" w14:paraId="016E17D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B922C7C" w14:textId="77777777" w:rsidR="00564BAA" w:rsidRDefault="00564BAA">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1C15887" w14:textId="77777777" w:rsidR="00564BAA" w:rsidRDefault="00564BAA">
            <w:pPr>
              <w:snapToGrid w:val="0"/>
              <w:spacing w:beforeLines="50" w:before="156"/>
              <w:rPr>
                <w:rFonts w:ascii="仿宋" w:eastAsia="仿宋" w:hAnsi="仿宋" w:cs="仿宋"/>
                <w:sz w:val="28"/>
                <w:szCs w:val="28"/>
              </w:rPr>
            </w:pPr>
          </w:p>
        </w:tc>
      </w:tr>
    </w:tbl>
    <w:p w14:paraId="7794B8E4" w14:textId="77777777" w:rsidR="00564BAA"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1F85E85C" w14:textId="77777777" w:rsidR="00564BAA" w:rsidRDefault="00564BAA">
      <w:pPr>
        <w:snapToGrid w:val="0"/>
        <w:spacing w:beforeLines="50" w:before="156"/>
        <w:rPr>
          <w:rFonts w:ascii="仿宋" w:eastAsia="仿宋" w:hAnsi="仿宋" w:cs="仿宋"/>
          <w:sz w:val="30"/>
          <w:szCs w:val="30"/>
        </w:rPr>
      </w:pPr>
    </w:p>
    <w:p w14:paraId="6F2FD53B" w14:textId="77777777" w:rsidR="00564BAA"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19142109" w14:textId="77777777" w:rsidR="00564BAA"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34441FA0" w14:textId="77777777" w:rsidR="00564BAA" w:rsidRDefault="00564BAA">
      <w:pPr>
        <w:snapToGrid w:val="0"/>
        <w:spacing w:before="50" w:afterLines="50" w:after="156"/>
        <w:jc w:val="left"/>
        <w:rPr>
          <w:rFonts w:ascii="仿宋" w:eastAsia="仿宋" w:hAnsi="仿宋" w:cs="仿宋"/>
          <w:sz w:val="30"/>
          <w:szCs w:val="30"/>
        </w:rPr>
      </w:pPr>
    </w:p>
    <w:p w14:paraId="347E104C" w14:textId="77777777" w:rsidR="00564BAA"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6343FEE9" w14:textId="77777777" w:rsidR="00564BAA"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42971F8A" w14:textId="77777777" w:rsidR="00564BAA" w:rsidRDefault="00564BAA">
      <w:pPr>
        <w:snapToGrid w:val="0"/>
        <w:spacing w:before="50" w:afterLines="50" w:after="156"/>
        <w:jc w:val="center"/>
        <w:rPr>
          <w:rFonts w:ascii="仿宋" w:eastAsia="仿宋" w:hAnsi="仿宋" w:cs="仿宋"/>
          <w:b/>
          <w:spacing w:val="40"/>
          <w:kern w:val="0"/>
          <w:sz w:val="36"/>
          <w:szCs w:val="36"/>
        </w:rPr>
      </w:pPr>
    </w:p>
    <w:p w14:paraId="3AA1C461" w14:textId="77777777" w:rsidR="00564BAA"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6AF78F82" w14:textId="77777777" w:rsidR="00564BAA"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564BAA" w14:paraId="64DF567E"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6495900"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36E828B2"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036E0A63"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2F9123A6"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6E116D2C"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2D9610F8"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7115C7CB"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6B9E9E72"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3F31643D"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564BAA" w14:paraId="0376123E"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70613E9"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6F36C050" w14:textId="77777777" w:rsidR="00564BAA" w:rsidRDefault="00564BAA">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27CA1C5" w14:textId="77777777" w:rsidR="00564BAA" w:rsidRDefault="00564BAA">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2256BAD7" w14:textId="77777777" w:rsidR="00564BAA" w:rsidRDefault="00564BAA">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744A8D63" w14:textId="77777777" w:rsidR="00564BAA" w:rsidRDefault="00564BAA">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6B1F1383" w14:textId="77777777" w:rsidR="00564BAA" w:rsidRDefault="00564BAA">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23C6EDE" w14:textId="77777777" w:rsidR="00564BAA" w:rsidRDefault="00564BAA">
            <w:pPr>
              <w:snapToGrid w:val="0"/>
              <w:spacing w:before="50" w:after="50"/>
              <w:jc w:val="center"/>
              <w:rPr>
                <w:rFonts w:ascii="仿宋" w:eastAsia="仿宋" w:hAnsi="仿宋" w:cs="仿宋"/>
                <w:sz w:val="30"/>
                <w:szCs w:val="30"/>
              </w:rPr>
            </w:pPr>
          </w:p>
        </w:tc>
      </w:tr>
      <w:tr w:rsidR="00564BAA" w14:paraId="242C10F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3A694F6"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08AD834D" w14:textId="77777777" w:rsidR="00564BAA" w:rsidRDefault="00564BAA">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0392E3F6" w14:textId="77777777" w:rsidR="00564BAA" w:rsidRDefault="00564BAA">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354016AE" w14:textId="77777777" w:rsidR="00564BAA" w:rsidRDefault="00564BAA">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76B2E188" w14:textId="77777777" w:rsidR="00564BAA" w:rsidRDefault="00564BAA">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78313D2" w14:textId="77777777" w:rsidR="00564BAA" w:rsidRDefault="00564BAA">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A9C2B0C" w14:textId="77777777" w:rsidR="00564BAA" w:rsidRDefault="00564BAA">
            <w:pPr>
              <w:snapToGrid w:val="0"/>
              <w:spacing w:before="50" w:after="50"/>
              <w:jc w:val="center"/>
              <w:rPr>
                <w:rFonts w:ascii="仿宋" w:eastAsia="仿宋" w:hAnsi="仿宋" w:cs="仿宋"/>
                <w:sz w:val="30"/>
                <w:szCs w:val="30"/>
              </w:rPr>
            </w:pPr>
          </w:p>
        </w:tc>
      </w:tr>
      <w:tr w:rsidR="00564BAA" w14:paraId="5D59124D"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9940157"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4E043B20" w14:textId="77777777" w:rsidR="00564BAA" w:rsidRDefault="00564BAA">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35D1045" w14:textId="77777777" w:rsidR="00564BAA" w:rsidRDefault="00564BAA">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445F224" w14:textId="77777777" w:rsidR="00564BAA" w:rsidRDefault="00564BAA">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3A674F6E" w14:textId="77777777" w:rsidR="00564BAA" w:rsidRDefault="00564BAA">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285F0EA5" w14:textId="77777777" w:rsidR="00564BAA" w:rsidRDefault="00564BAA">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61C1A80E" w14:textId="77777777" w:rsidR="00564BAA" w:rsidRDefault="00564BAA">
            <w:pPr>
              <w:snapToGrid w:val="0"/>
              <w:spacing w:before="50" w:after="50"/>
              <w:jc w:val="center"/>
              <w:rPr>
                <w:rFonts w:ascii="仿宋" w:eastAsia="仿宋" w:hAnsi="仿宋" w:cs="仿宋"/>
                <w:sz w:val="30"/>
                <w:szCs w:val="30"/>
              </w:rPr>
            </w:pPr>
          </w:p>
        </w:tc>
      </w:tr>
    </w:tbl>
    <w:p w14:paraId="3D1FFF6C" w14:textId="77777777" w:rsidR="00564BAA"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564BAA" w14:paraId="5E46A5DB"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0F9697D9"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1F4C097F"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43150050"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17B9D93A"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4FCF4994"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564BAA" w14:paraId="2EE607F9"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7559C66"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0A5DC6BB" w14:textId="77777777" w:rsidR="00564BAA" w:rsidRDefault="00564BAA">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4A9DA6F6" w14:textId="77777777" w:rsidR="00564BAA" w:rsidRDefault="00564BAA">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1D1AF998" w14:textId="77777777" w:rsidR="00564BAA" w:rsidRDefault="00564BAA">
            <w:pPr>
              <w:snapToGrid w:val="0"/>
              <w:spacing w:before="50" w:after="50"/>
              <w:jc w:val="center"/>
              <w:rPr>
                <w:rFonts w:ascii="仿宋" w:eastAsia="仿宋" w:hAnsi="仿宋" w:cs="仿宋"/>
                <w:sz w:val="30"/>
                <w:szCs w:val="30"/>
              </w:rPr>
            </w:pPr>
          </w:p>
        </w:tc>
      </w:tr>
      <w:tr w:rsidR="00564BAA" w14:paraId="62AA428E"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49CCA76F"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4B402E35" w14:textId="77777777" w:rsidR="00564BAA" w:rsidRDefault="00564BAA">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78397BC5" w14:textId="77777777" w:rsidR="00564BAA" w:rsidRDefault="00564BAA">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04E3092" w14:textId="77777777" w:rsidR="00564BAA" w:rsidRDefault="00564BAA">
            <w:pPr>
              <w:snapToGrid w:val="0"/>
              <w:spacing w:before="50" w:after="50"/>
              <w:jc w:val="center"/>
              <w:rPr>
                <w:rFonts w:ascii="仿宋" w:eastAsia="仿宋" w:hAnsi="仿宋" w:cs="仿宋"/>
                <w:sz w:val="30"/>
                <w:szCs w:val="30"/>
              </w:rPr>
            </w:pPr>
          </w:p>
        </w:tc>
      </w:tr>
      <w:tr w:rsidR="00564BAA" w14:paraId="508B79BD"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38C8228B" w14:textId="77777777" w:rsidR="00564BAA"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70E209FB" w14:textId="77777777" w:rsidR="00564BAA" w:rsidRDefault="00564BAA">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AA5DA12" w14:textId="77777777" w:rsidR="00564BAA" w:rsidRDefault="00564BAA">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37ABAFFE" w14:textId="77777777" w:rsidR="00564BAA" w:rsidRDefault="00564BAA">
            <w:pPr>
              <w:snapToGrid w:val="0"/>
              <w:spacing w:before="50" w:after="50"/>
              <w:jc w:val="center"/>
              <w:rPr>
                <w:rFonts w:ascii="仿宋" w:eastAsia="仿宋" w:hAnsi="仿宋" w:cs="仿宋"/>
                <w:sz w:val="30"/>
                <w:szCs w:val="30"/>
              </w:rPr>
            </w:pPr>
          </w:p>
        </w:tc>
      </w:tr>
    </w:tbl>
    <w:p w14:paraId="11CA3908" w14:textId="77777777" w:rsidR="00564BAA"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15FA9491" w14:textId="77777777" w:rsidR="00564BAA" w:rsidRDefault="00564BAA">
      <w:pPr>
        <w:snapToGrid w:val="0"/>
        <w:spacing w:beforeLines="50" w:before="156"/>
        <w:rPr>
          <w:rFonts w:ascii="仿宋" w:eastAsia="仿宋" w:hAnsi="仿宋" w:cs="仿宋"/>
          <w:sz w:val="30"/>
          <w:szCs w:val="30"/>
        </w:rPr>
      </w:pPr>
    </w:p>
    <w:p w14:paraId="49223C0B" w14:textId="77777777" w:rsidR="00564BAA"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16642C5" w14:textId="77777777" w:rsidR="00564BAA"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0B1C5211" w14:textId="77777777" w:rsidR="00564BAA" w:rsidRDefault="00564BAA">
      <w:pPr>
        <w:snapToGrid w:val="0"/>
        <w:spacing w:before="50" w:after="50"/>
        <w:rPr>
          <w:rFonts w:ascii="仿宋" w:eastAsia="仿宋" w:hAnsi="仿宋" w:cs="仿宋"/>
          <w:spacing w:val="20"/>
          <w:sz w:val="30"/>
          <w:szCs w:val="30"/>
        </w:rPr>
      </w:pPr>
    </w:p>
    <w:p w14:paraId="58850920" w14:textId="77777777" w:rsidR="00564BAA" w:rsidRDefault="00000000">
      <w:pPr>
        <w:snapToGrid w:val="0"/>
        <w:spacing w:before="50" w:after="50"/>
        <w:rPr>
          <w:rFonts w:ascii="仿宋" w:eastAsia="仿宋" w:hAnsi="仿宋" w:cs="仿宋"/>
          <w:b/>
          <w:bCs/>
          <w:sz w:val="30"/>
          <w:szCs w:val="30"/>
        </w:rPr>
      </w:pPr>
      <w:bookmarkStart w:id="29" w:name="_Toc64369813"/>
      <w:bookmarkStart w:id="30" w:name="_Toc64369812"/>
      <w:bookmarkStart w:id="31" w:name="_Toc64369811"/>
      <w:bookmarkStart w:id="32" w:name="_Toc64369808"/>
      <w:bookmarkStart w:id="33" w:name="_Toc64369814"/>
      <w:bookmarkStart w:id="34" w:name="_Toc64369809"/>
      <w:bookmarkStart w:id="35" w:name="_Toc64369804"/>
      <w:bookmarkStart w:id="36" w:name="_Toc64369810"/>
      <w:bookmarkStart w:id="37" w:name="_Toc64369807"/>
      <w:bookmarkStart w:id="38" w:name="_Toc64369806"/>
      <w:bookmarkStart w:id="39" w:name="_Toc64369805"/>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02BBFE40" w14:textId="77777777" w:rsidR="00564BAA" w:rsidRDefault="00564BAA">
      <w:pPr>
        <w:snapToGrid w:val="0"/>
        <w:spacing w:before="50" w:afterLines="50" w:after="156"/>
        <w:jc w:val="center"/>
        <w:rPr>
          <w:rFonts w:ascii="仿宋" w:eastAsia="仿宋" w:hAnsi="仿宋" w:cs="仿宋"/>
          <w:b/>
          <w:spacing w:val="40"/>
          <w:kern w:val="0"/>
          <w:sz w:val="36"/>
          <w:szCs w:val="36"/>
        </w:rPr>
      </w:pPr>
    </w:p>
    <w:p w14:paraId="011586C4" w14:textId="77777777" w:rsidR="00564BAA"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31DFB272" w14:textId="77777777" w:rsidR="00564BAA" w:rsidRDefault="00564BAA">
      <w:pPr>
        <w:snapToGrid w:val="0"/>
        <w:spacing w:before="50" w:afterLines="50" w:after="156"/>
        <w:jc w:val="center"/>
        <w:rPr>
          <w:rFonts w:ascii="仿宋" w:eastAsia="仿宋" w:hAnsi="仿宋" w:cs="仿宋"/>
          <w:b/>
          <w:sz w:val="32"/>
          <w:szCs w:val="32"/>
        </w:rPr>
      </w:pPr>
    </w:p>
    <w:p w14:paraId="6DCD9473" w14:textId="77777777" w:rsidR="00564BAA"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02C4F30F" w14:textId="77777777" w:rsidR="00564BAA"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564BAA" w14:paraId="5FCF70F7"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AD3846" w14:textId="77777777" w:rsidR="00564BAA"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0854CD9F" w14:textId="77777777" w:rsidR="00564BAA"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采购文件</w:t>
            </w:r>
          </w:p>
          <w:p w14:paraId="3860FE5D" w14:textId="77777777" w:rsidR="00564BAA"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C0B1910" w14:textId="77777777" w:rsidR="00564BAA"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50CD6E80" w14:textId="77777777" w:rsidR="00564BAA"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74150FB8" w14:textId="77777777" w:rsidR="00564BAA"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佐证材料</w:t>
            </w:r>
          </w:p>
          <w:p w14:paraId="67090346" w14:textId="77777777" w:rsidR="00564BAA"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页码</w:t>
            </w:r>
          </w:p>
        </w:tc>
      </w:tr>
      <w:tr w:rsidR="00564BAA" w14:paraId="0BA71F85"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42D9A15" w14:textId="77777777" w:rsidR="00564BAA"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47CF61D" w14:textId="77777777" w:rsidR="00564BAA" w:rsidRDefault="00564BAA">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58FA923F" w14:textId="77777777" w:rsidR="00564BAA" w:rsidRDefault="00564BAA">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1FC96151" w14:textId="77777777" w:rsidR="00564BAA" w:rsidRDefault="00564BAA">
            <w:pPr>
              <w:snapToGrid w:val="0"/>
              <w:spacing w:before="50" w:after="50"/>
              <w:rPr>
                <w:rFonts w:ascii="仿宋" w:eastAsia="仿宋" w:hAnsi="仿宋" w:cs="仿宋"/>
                <w:spacing w:val="20"/>
                <w:sz w:val="30"/>
                <w:szCs w:val="30"/>
              </w:rPr>
            </w:pPr>
          </w:p>
        </w:tc>
      </w:tr>
      <w:tr w:rsidR="00564BAA" w14:paraId="5D96683A"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570E28C" w14:textId="77777777" w:rsidR="00564BAA"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6AFD54B" w14:textId="77777777" w:rsidR="00564BAA" w:rsidRDefault="00564BAA">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5296A68A" w14:textId="77777777" w:rsidR="00564BAA" w:rsidRDefault="00564BAA">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787FE58E" w14:textId="77777777" w:rsidR="00564BAA" w:rsidRDefault="00564BAA">
            <w:pPr>
              <w:snapToGrid w:val="0"/>
              <w:spacing w:before="50" w:after="50"/>
              <w:rPr>
                <w:rFonts w:ascii="仿宋" w:eastAsia="仿宋" w:hAnsi="仿宋" w:cs="仿宋"/>
                <w:spacing w:val="20"/>
                <w:sz w:val="30"/>
                <w:szCs w:val="30"/>
              </w:rPr>
            </w:pPr>
          </w:p>
        </w:tc>
      </w:tr>
      <w:tr w:rsidR="00564BAA" w14:paraId="4F30E035"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E296BC8" w14:textId="77777777" w:rsidR="00564BAA"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18DB61" w14:textId="77777777" w:rsidR="00564BAA" w:rsidRDefault="00564BAA">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42A4FEAA" w14:textId="77777777" w:rsidR="00564BAA" w:rsidRDefault="00564BAA">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4ECAA536" w14:textId="77777777" w:rsidR="00564BAA" w:rsidRDefault="00564BAA">
            <w:pPr>
              <w:snapToGrid w:val="0"/>
              <w:spacing w:before="50" w:after="50"/>
              <w:rPr>
                <w:rFonts w:ascii="仿宋" w:eastAsia="仿宋" w:hAnsi="仿宋" w:cs="仿宋"/>
                <w:spacing w:val="20"/>
                <w:sz w:val="30"/>
                <w:szCs w:val="30"/>
              </w:rPr>
            </w:pPr>
          </w:p>
        </w:tc>
      </w:tr>
      <w:tr w:rsidR="00564BAA" w14:paraId="387B6FDF"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16380F" w14:textId="77777777" w:rsidR="00564BAA"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C715304" w14:textId="77777777" w:rsidR="00564BAA" w:rsidRDefault="00564BAA">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528AA9CD" w14:textId="77777777" w:rsidR="00564BAA" w:rsidRDefault="00564BAA">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2CA1064D" w14:textId="77777777" w:rsidR="00564BAA" w:rsidRDefault="00564BAA">
            <w:pPr>
              <w:snapToGrid w:val="0"/>
              <w:spacing w:before="50" w:after="50"/>
              <w:rPr>
                <w:rFonts w:ascii="仿宋" w:eastAsia="仿宋" w:hAnsi="仿宋" w:cs="仿宋"/>
                <w:spacing w:val="20"/>
                <w:sz w:val="30"/>
                <w:szCs w:val="30"/>
              </w:rPr>
            </w:pPr>
          </w:p>
        </w:tc>
      </w:tr>
      <w:tr w:rsidR="00564BAA" w14:paraId="35424DF3"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27F84D1" w14:textId="77777777" w:rsidR="00564BAA"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11738B8" w14:textId="77777777" w:rsidR="00564BAA" w:rsidRDefault="00564BAA">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12E7A8D0" w14:textId="77777777" w:rsidR="00564BAA" w:rsidRDefault="00564BAA">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5C43EF5B" w14:textId="77777777" w:rsidR="00564BAA" w:rsidRDefault="00564BAA">
            <w:pPr>
              <w:snapToGrid w:val="0"/>
              <w:spacing w:before="50" w:after="50"/>
              <w:rPr>
                <w:rFonts w:ascii="仿宋" w:eastAsia="仿宋" w:hAnsi="仿宋" w:cs="仿宋"/>
                <w:spacing w:val="20"/>
                <w:sz w:val="30"/>
                <w:szCs w:val="30"/>
              </w:rPr>
            </w:pPr>
          </w:p>
        </w:tc>
      </w:tr>
      <w:tr w:rsidR="00564BAA" w14:paraId="385E205F"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BB53F97" w14:textId="77777777" w:rsidR="00564BAA"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355554E" w14:textId="77777777" w:rsidR="00564BAA" w:rsidRDefault="00564BAA">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7BB655D1" w14:textId="77777777" w:rsidR="00564BAA" w:rsidRDefault="00564BAA">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1D0733E2" w14:textId="77777777" w:rsidR="00564BAA" w:rsidRDefault="00564BAA">
            <w:pPr>
              <w:snapToGrid w:val="0"/>
              <w:spacing w:before="50" w:after="50"/>
              <w:rPr>
                <w:rFonts w:ascii="仿宋" w:eastAsia="仿宋" w:hAnsi="仿宋" w:cs="仿宋"/>
                <w:spacing w:val="20"/>
                <w:sz w:val="30"/>
                <w:szCs w:val="30"/>
              </w:rPr>
            </w:pPr>
          </w:p>
        </w:tc>
      </w:tr>
    </w:tbl>
    <w:p w14:paraId="0E0CA9FE" w14:textId="77777777" w:rsidR="00564BAA"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16E221B5" w14:textId="77777777" w:rsidR="00564BAA" w:rsidRDefault="00564BAA">
      <w:pPr>
        <w:pStyle w:val="31"/>
        <w:rPr>
          <w:rFonts w:ascii="仿宋" w:eastAsia="仿宋" w:hAnsi="仿宋" w:cs="仿宋"/>
          <w:b w:val="0"/>
          <w:bCs w:val="0"/>
          <w:spacing w:val="20"/>
          <w:kern w:val="0"/>
          <w:sz w:val="28"/>
          <w:szCs w:val="28"/>
        </w:rPr>
      </w:pPr>
    </w:p>
    <w:p w14:paraId="7C33EB93" w14:textId="77777777" w:rsidR="00564BAA" w:rsidRDefault="00564BAA">
      <w:pPr>
        <w:snapToGrid w:val="0"/>
        <w:spacing w:before="50" w:after="50"/>
        <w:rPr>
          <w:rFonts w:ascii="仿宋" w:eastAsia="仿宋" w:hAnsi="仿宋" w:cs="仿宋"/>
          <w:spacing w:val="20"/>
          <w:sz w:val="30"/>
          <w:szCs w:val="30"/>
        </w:rPr>
      </w:pPr>
    </w:p>
    <w:p w14:paraId="6EE169E6" w14:textId="77777777" w:rsidR="00564BAA" w:rsidRDefault="00564BAA">
      <w:pPr>
        <w:snapToGrid w:val="0"/>
        <w:spacing w:before="50" w:after="50"/>
        <w:rPr>
          <w:rFonts w:ascii="仿宋" w:eastAsia="仿宋" w:hAnsi="仿宋" w:cs="仿宋"/>
          <w:spacing w:val="20"/>
          <w:sz w:val="30"/>
          <w:szCs w:val="30"/>
        </w:rPr>
      </w:pPr>
    </w:p>
    <w:p w14:paraId="58A8945D" w14:textId="77777777" w:rsidR="00564BAA" w:rsidRDefault="00564BAA">
      <w:pPr>
        <w:snapToGrid w:val="0"/>
        <w:spacing w:before="50" w:after="50"/>
        <w:rPr>
          <w:rFonts w:ascii="仿宋" w:eastAsia="仿宋" w:hAnsi="仿宋" w:cs="仿宋"/>
          <w:spacing w:val="20"/>
          <w:sz w:val="30"/>
          <w:szCs w:val="30"/>
        </w:rPr>
      </w:pPr>
    </w:p>
    <w:p w14:paraId="56509EB5" w14:textId="77777777" w:rsidR="00564BAA" w:rsidRDefault="00564BAA">
      <w:pPr>
        <w:snapToGrid w:val="0"/>
        <w:spacing w:beforeLines="50" w:before="156"/>
        <w:rPr>
          <w:rFonts w:ascii="仿宋" w:eastAsia="仿宋" w:hAnsi="仿宋" w:cs="仿宋"/>
          <w:sz w:val="30"/>
          <w:szCs w:val="30"/>
        </w:rPr>
      </w:pPr>
    </w:p>
    <w:p w14:paraId="6DE5674F" w14:textId="77777777" w:rsidR="00564BAA" w:rsidRDefault="00564BAA">
      <w:pPr>
        <w:snapToGrid w:val="0"/>
        <w:spacing w:beforeLines="50" w:before="156"/>
        <w:rPr>
          <w:rFonts w:ascii="仿宋" w:eastAsia="仿宋" w:hAnsi="仿宋" w:cs="仿宋"/>
          <w:sz w:val="30"/>
          <w:szCs w:val="30"/>
        </w:rPr>
      </w:pPr>
    </w:p>
    <w:p w14:paraId="14B92E93" w14:textId="77777777" w:rsidR="00564BAA" w:rsidRDefault="00564BAA">
      <w:pPr>
        <w:snapToGrid w:val="0"/>
        <w:spacing w:beforeLines="50" w:before="156"/>
        <w:rPr>
          <w:rFonts w:ascii="仿宋" w:eastAsia="仿宋" w:hAnsi="仿宋" w:cs="仿宋"/>
          <w:sz w:val="30"/>
          <w:szCs w:val="30"/>
        </w:rPr>
      </w:pPr>
    </w:p>
    <w:p w14:paraId="1F3C6E08" w14:textId="77777777" w:rsidR="00564BAA"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6C55FE52" w14:textId="77777777" w:rsidR="00564BAA"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3A0A92B1" w14:textId="77777777" w:rsidR="00564BAA" w:rsidRDefault="00564BAA">
      <w:pPr>
        <w:snapToGrid w:val="0"/>
        <w:spacing w:before="50" w:after="50"/>
        <w:rPr>
          <w:rFonts w:ascii="仿宋" w:eastAsia="仿宋" w:hAnsi="仿宋" w:cs="仿宋"/>
          <w:b/>
          <w:bCs/>
          <w:sz w:val="30"/>
          <w:szCs w:val="30"/>
        </w:rPr>
      </w:pPr>
    </w:p>
    <w:p w14:paraId="42AA505D" w14:textId="77777777" w:rsidR="00564BAA"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1AD9E53E" w14:textId="77777777" w:rsidR="00564BAA"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343C2CC1" w14:textId="77777777" w:rsidR="00564BAA" w:rsidRDefault="00564BAA">
      <w:pPr>
        <w:snapToGrid w:val="0"/>
        <w:spacing w:before="50" w:afterLines="50" w:after="156"/>
        <w:jc w:val="center"/>
        <w:rPr>
          <w:rFonts w:ascii="仿宋" w:eastAsia="仿宋" w:hAnsi="仿宋" w:cs="仿宋"/>
          <w:b/>
          <w:sz w:val="32"/>
          <w:szCs w:val="32"/>
        </w:rPr>
      </w:pPr>
    </w:p>
    <w:p w14:paraId="038DA88E" w14:textId="77777777" w:rsidR="00564BAA"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6C880B27" w14:textId="77777777" w:rsidR="00564BAA"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564BAA" w14:paraId="7023651E"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3A20C085" w14:textId="77777777" w:rsidR="00564BAA" w:rsidRDefault="00000000">
            <w:pPr>
              <w:snapToGrid w:val="0"/>
              <w:spacing w:before="50" w:after="50"/>
              <w:rPr>
                <w:rFonts w:ascii="仿宋" w:eastAsia="仿宋" w:hAnsi="仿宋" w:cs="仿宋"/>
                <w:spacing w:val="20"/>
                <w:sz w:val="28"/>
                <w:szCs w:val="28"/>
              </w:rPr>
            </w:pPr>
            <w:bookmarkStart w:id="40" w:name="_Toc64369815"/>
            <w:r>
              <w:rPr>
                <w:rFonts w:ascii="仿宋" w:eastAsia="仿宋" w:hAnsi="仿宋" w:cs="仿宋" w:hint="eastAsia"/>
                <w:spacing w:val="20"/>
                <w:sz w:val="28"/>
                <w:szCs w:val="28"/>
              </w:rPr>
              <w:t>类别</w:t>
            </w:r>
            <w:bookmarkEnd w:id="40"/>
          </w:p>
        </w:tc>
        <w:tc>
          <w:tcPr>
            <w:tcW w:w="2626" w:type="dxa"/>
            <w:tcBorders>
              <w:top w:val="single" w:sz="4" w:space="0" w:color="auto"/>
              <w:left w:val="single" w:sz="4" w:space="0" w:color="auto"/>
              <w:bottom w:val="single" w:sz="4" w:space="0" w:color="auto"/>
              <w:right w:val="single" w:sz="4" w:space="0" w:color="auto"/>
            </w:tcBorders>
            <w:noWrap/>
            <w:vAlign w:val="center"/>
          </w:tcPr>
          <w:p w14:paraId="158670C8" w14:textId="77777777" w:rsidR="00564BAA" w:rsidRDefault="00000000">
            <w:pPr>
              <w:snapToGrid w:val="0"/>
              <w:spacing w:beforeLines="50" w:before="156" w:after="50"/>
              <w:jc w:val="center"/>
              <w:rPr>
                <w:rFonts w:ascii="仿宋" w:eastAsia="仿宋" w:hAnsi="仿宋" w:cs="仿宋"/>
                <w:sz w:val="30"/>
                <w:szCs w:val="30"/>
              </w:rPr>
            </w:pPr>
            <w:bookmarkStart w:id="41" w:name="_Toc64369816"/>
            <w:r>
              <w:rPr>
                <w:rFonts w:ascii="仿宋" w:eastAsia="仿宋" w:hAnsi="仿宋" w:cs="仿宋" w:hint="eastAsia"/>
                <w:sz w:val="30"/>
                <w:szCs w:val="30"/>
              </w:rPr>
              <w:t>采购文件要求</w:t>
            </w:r>
            <w:bookmarkEnd w:id="41"/>
          </w:p>
        </w:tc>
        <w:tc>
          <w:tcPr>
            <w:tcW w:w="2737" w:type="dxa"/>
            <w:tcBorders>
              <w:top w:val="single" w:sz="4" w:space="0" w:color="auto"/>
              <w:left w:val="single" w:sz="4" w:space="0" w:color="auto"/>
              <w:bottom w:val="single" w:sz="4" w:space="0" w:color="auto"/>
              <w:right w:val="single" w:sz="4" w:space="0" w:color="auto"/>
            </w:tcBorders>
            <w:noWrap/>
            <w:vAlign w:val="center"/>
          </w:tcPr>
          <w:p w14:paraId="61A1608D" w14:textId="77777777" w:rsidR="00564BAA" w:rsidRDefault="00000000">
            <w:pPr>
              <w:snapToGrid w:val="0"/>
              <w:spacing w:beforeLines="50" w:before="156" w:after="50"/>
              <w:jc w:val="center"/>
              <w:rPr>
                <w:rFonts w:ascii="仿宋" w:eastAsia="仿宋" w:hAnsi="仿宋" w:cs="仿宋"/>
                <w:sz w:val="30"/>
                <w:szCs w:val="30"/>
              </w:rPr>
            </w:pPr>
            <w:bookmarkStart w:id="42" w:name="_Toc64369817"/>
            <w:r>
              <w:rPr>
                <w:rFonts w:ascii="仿宋" w:eastAsia="仿宋" w:hAnsi="仿宋" w:cs="仿宋" w:hint="eastAsia"/>
                <w:sz w:val="30"/>
                <w:szCs w:val="30"/>
              </w:rPr>
              <w:t>投标文件响应</w:t>
            </w:r>
            <w:bookmarkEnd w:id="42"/>
          </w:p>
        </w:tc>
        <w:tc>
          <w:tcPr>
            <w:tcW w:w="1886" w:type="dxa"/>
            <w:tcBorders>
              <w:top w:val="single" w:sz="4" w:space="0" w:color="auto"/>
              <w:left w:val="single" w:sz="4" w:space="0" w:color="auto"/>
              <w:bottom w:val="single" w:sz="4" w:space="0" w:color="auto"/>
              <w:right w:val="single" w:sz="4" w:space="0" w:color="auto"/>
            </w:tcBorders>
            <w:noWrap/>
            <w:vAlign w:val="center"/>
          </w:tcPr>
          <w:p w14:paraId="0701EE66" w14:textId="77777777" w:rsidR="00564BAA" w:rsidRDefault="00000000">
            <w:pPr>
              <w:snapToGrid w:val="0"/>
              <w:spacing w:beforeLines="50" w:before="156" w:after="50"/>
              <w:jc w:val="center"/>
              <w:rPr>
                <w:rFonts w:ascii="仿宋" w:eastAsia="仿宋" w:hAnsi="仿宋" w:cs="仿宋"/>
                <w:sz w:val="30"/>
                <w:szCs w:val="30"/>
              </w:rPr>
            </w:pPr>
            <w:bookmarkStart w:id="43" w:name="_Toc64369818"/>
            <w:r>
              <w:rPr>
                <w:rFonts w:ascii="仿宋" w:eastAsia="仿宋" w:hAnsi="仿宋" w:cs="仿宋" w:hint="eastAsia"/>
                <w:sz w:val="30"/>
                <w:szCs w:val="30"/>
              </w:rPr>
              <w:t>偏离情况</w:t>
            </w:r>
            <w:bookmarkEnd w:id="43"/>
          </w:p>
        </w:tc>
      </w:tr>
      <w:tr w:rsidR="00564BAA" w14:paraId="7A8464DC"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8EB143B" w14:textId="77777777" w:rsidR="00564BAA" w:rsidRDefault="00000000">
            <w:pPr>
              <w:snapToGrid w:val="0"/>
              <w:spacing w:before="50" w:after="50"/>
              <w:rPr>
                <w:rFonts w:ascii="仿宋" w:eastAsia="仿宋" w:hAnsi="仿宋" w:cs="仿宋"/>
                <w:spacing w:val="20"/>
                <w:sz w:val="28"/>
                <w:szCs w:val="28"/>
              </w:rPr>
            </w:pPr>
            <w:bookmarkStart w:id="44" w:name="_Toc64369819"/>
            <w:r>
              <w:rPr>
                <w:rFonts w:ascii="仿宋" w:eastAsia="仿宋" w:hAnsi="仿宋" w:cs="仿宋" w:hint="eastAsia"/>
                <w:spacing w:val="20"/>
                <w:sz w:val="28"/>
                <w:szCs w:val="28"/>
              </w:rPr>
              <w:t>供货期及供货地点</w:t>
            </w:r>
            <w:bookmarkEnd w:id="44"/>
          </w:p>
        </w:tc>
        <w:tc>
          <w:tcPr>
            <w:tcW w:w="2626" w:type="dxa"/>
            <w:tcBorders>
              <w:top w:val="single" w:sz="4" w:space="0" w:color="auto"/>
              <w:left w:val="single" w:sz="4" w:space="0" w:color="auto"/>
              <w:bottom w:val="single" w:sz="4" w:space="0" w:color="auto"/>
              <w:right w:val="single" w:sz="4" w:space="0" w:color="auto"/>
            </w:tcBorders>
            <w:noWrap/>
            <w:vAlign w:val="center"/>
          </w:tcPr>
          <w:p w14:paraId="0D73D74E" w14:textId="77777777" w:rsidR="00564BAA" w:rsidRDefault="00564BAA">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01783D5" w14:textId="77777777" w:rsidR="00564BAA" w:rsidRDefault="00564BAA">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1295A93" w14:textId="77777777" w:rsidR="00564BAA" w:rsidRDefault="00564BAA">
            <w:pPr>
              <w:pStyle w:val="a9"/>
              <w:snapToGrid w:val="0"/>
              <w:spacing w:before="120" w:after="120"/>
              <w:outlineLvl w:val="0"/>
              <w:rPr>
                <w:rFonts w:ascii="仿宋" w:eastAsia="仿宋" w:hAnsi="仿宋" w:cs="仿宋"/>
                <w:sz w:val="28"/>
                <w:szCs w:val="28"/>
              </w:rPr>
            </w:pPr>
          </w:p>
        </w:tc>
      </w:tr>
      <w:tr w:rsidR="00564BAA" w14:paraId="6C665684"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41E3340" w14:textId="77777777" w:rsidR="00564BAA" w:rsidRDefault="00000000">
            <w:pPr>
              <w:snapToGrid w:val="0"/>
              <w:spacing w:before="50" w:after="50"/>
              <w:rPr>
                <w:rFonts w:ascii="仿宋" w:eastAsia="仿宋" w:hAnsi="仿宋" w:cs="仿宋"/>
                <w:spacing w:val="20"/>
                <w:sz w:val="28"/>
                <w:szCs w:val="28"/>
              </w:rPr>
            </w:pPr>
            <w:bookmarkStart w:id="45" w:name="_Toc64369820"/>
            <w:r>
              <w:rPr>
                <w:rFonts w:ascii="仿宋" w:eastAsia="仿宋" w:hAnsi="仿宋" w:cs="仿宋" w:hint="eastAsia"/>
                <w:spacing w:val="20"/>
                <w:sz w:val="28"/>
                <w:szCs w:val="28"/>
              </w:rPr>
              <w:t>质保期</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55A0E44F" w14:textId="77777777" w:rsidR="00564BAA" w:rsidRDefault="00564BAA">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8637E2C" w14:textId="77777777" w:rsidR="00564BAA" w:rsidRDefault="00564BAA">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3BEC1ECC" w14:textId="77777777" w:rsidR="00564BAA" w:rsidRDefault="00564BAA">
            <w:pPr>
              <w:pStyle w:val="a9"/>
              <w:snapToGrid w:val="0"/>
              <w:spacing w:before="120" w:after="120"/>
              <w:outlineLvl w:val="0"/>
              <w:rPr>
                <w:rFonts w:ascii="仿宋" w:eastAsia="仿宋" w:hAnsi="仿宋" w:cs="仿宋"/>
                <w:sz w:val="28"/>
                <w:szCs w:val="28"/>
              </w:rPr>
            </w:pPr>
          </w:p>
        </w:tc>
      </w:tr>
      <w:tr w:rsidR="00564BAA" w14:paraId="06188878"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D120110" w14:textId="77777777" w:rsidR="00564BAA"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26BF8713" w14:textId="77777777" w:rsidR="00564BAA" w:rsidRDefault="00564BAA">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CADA997" w14:textId="77777777" w:rsidR="00564BAA" w:rsidRDefault="00564BAA">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D4FB67C" w14:textId="77777777" w:rsidR="00564BAA" w:rsidRDefault="00564BAA">
            <w:pPr>
              <w:pStyle w:val="a9"/>
              <w:snapToGrid w:val="0"/>
              <w:spacing w:before="120" w:after="120"/>
              <w:outlineLvl w:val="0"/>
              <w:rPr>
                <w:rFonts w:ascii="仿宋" w:eastAsia="仿宋" w:hAnsi="仿宋" w:cs="仿宋"/>
                <w:sz w:val="28"/>
                <w:szCs w:val="28"/>
              </w:rPr>
            </w:pPr>
          </w:p>
        </w:tc>
      </w:tr>
      <w:tr w:rsidR="00564BAA" w14:paraId="1BD27F76"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63819C4" w14:textId="77777777" w:rsidR="00564BAA"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61415A8E" w14:textId="77777777" w:rsidR="00564BAA" w:rsidRDefault="00564BAA">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33BD839" w14:textId="77777777" w:rsidR="00564BAA" w:rsidRDefault="00564BAA">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9E2C5FE" w14:textId="77777777" w:rsidR="00564BAA" w:rsidRDefault="00564BAA">
            <w:pPr>
              <w:pStyle w:val="a9"/>
              <w:snapToGrid w:val="0"/>
              <w:spacing w:before="120" w:after="120"/>
              <w:outlineLvl w:val="0"/>
              <w:rPr>
                <w:rFonts w:ascii="仿宋" w:eastAsia="仿宋" w:hAnsi="仿宋" w:cs="仿宋"/>
                <w:sz w:val="28"/>
                <w:szCs w:val="28"/>
              </w:rPr>
            </w:pPr>
          </w:p>
        </w:tc>
      </w:tr>
      <w:tr w:rsidR="00564BAA" w14:paraId="11CBAD31"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57091B4" w14:textId="77777777" w:rsidR="00564BAA" w:rsidRDefault="00564BAA">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7A929D4C" w14:textId="77777777" w:rsidR="00564BAA" w:rsidRDefault="00564BAA">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5A97700" w14:textId="77777777" w:rsidR="00564BAA" w:rsidRDefault="00564BAA">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14727B9" w14:textId="77777777" w:rsidR="00564BAA" w:rsidRDefault="00564BAA">
            <w:pPr>
              <w:pStyle w:val="a9"/>
              <w:snapToGrid w:val="0"/>
              <w:spacing w:before="120" w:after="120"/>
              <w:outlineLvl w:val="0"/>
              <w:rPr>
                <w:rFonts w:ascii="仿宋" w:eastAsia="仿宋" w:hAnsi="仿宋" w:cs="仿宋"/>
                <w:sz w:val="28"/>
                <w:szCs w:val="28"/>
              </w:rPr>
            </w:pPr>
          </w:p>
        </w:tc>
      </w:tr>
      <w:tr w:rsidR="00564BAA" w14:paraId="0CD2E82B"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DBFE121" w14:textId="77777777" w:rsidR="00564BAA" w:rsidRDefault="00000000">
            <w:pPr>
              <w:snapToGrid w:val="0"/>
              <w:spacing w:before="50" w:after="50"/>
              <w:rPr>
                <w:rFonts w:ascii="仿宋" w:eastAsia="仿宋" w:hAnsi="仿宋" w:cs="仿宋"/>
                <w:spacing w:val="20"/>
                <w:sz w:val="28"/>
                <w:szCs w:val="28"/>
              </w:rPr>
            </w:pPr>
            <w:bookmarkStart w:id="46" w:name="_Toc64369824"/>
            <w:r>
              <w:rPr>
                <w:rFonts w:ascii="仿宋" w:eastAsia="仿宋" w:hAnsi="仿宋" w:cs="仿宋" w:hint="eastAsia"/>
                <w:spacing w:val="20"/>
                <w:sz w:val="28"/>
                <w:szCs w:val="28"/>
              </w:rPr>
              <w:t>…</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14:paraId="552C8EE5" w14:textId="77777777" w:rsidR="00564BAA" w:rsidRDefault="00564BAA">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972D437" w14:textId="77777777" w:rsidR="00564BAA" w:rsidRDefault="00564BAA">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5440079" w14:textId="77777777" w:rsidR="00564BAA" w:rsidRDefault="00564BAA">
            <w:pPr>
              <w:pStyle w:val="a9"/>
              <w:snapToGrid w:val="0"/>
              <w:spacing w:before="120" w:after="120"/>
              <w:outlineLvl w:val="0"/>
              <w:rPr>
                <w:rFonts w:ascii="仿宋" w:eastAsia="仿宋" w:hAnsi="仿宋" w:cs="仿宋"/>
                <w:sz w:val="28"/>
                <w:szCs w:val="28"/>
              </w:rPr>
            </w:pPr>
          </w:p>
        </w:tc>
      </w:tr>
    </w:tbl>
    <w:p w14:paraId="122174AB" w14:textId="77777777" w:rsidR="00564BAA"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28857CB2" w14:textId="77777777" w:rsidR="00564BAA"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14:paraId="240D7176" w14:textId="77777777" w:rsidR="00564BAA" w:rsidRDefault="00564BAA">
      <w:pPr>
        <w:snapToGrid w:val="0"/>
        <w:spacing w:before="50" w:after="50"/>
        <w:rPr>
          <w:rFonts w:ascii="仿宋" w:eastAsia="仿宋" w:hAnsi="仿宋" w:cs="仿宋"/>
          <w:spacing w:val="20"/>
          <w:sz w:val="28"/>
          <w:szCs w:val="28"/>
        </w:rPr>
      </w:pPr>
    </w:p>
    <w:p w14:paraId="32C68992" w14:textId="77777777" w:rsidR="00564BAA" w:rsidRDefault="00564BAA">
      <w:pPr>
        <w:snapToGrid w:val="0"/>
        <w:spacing w:before="50" w:after="50"/>
        <w:rPr>
          <w:rFonts w:ascii="仿宋" w:eastAsia="仿宋" w:hAnsi="仿宋" w:cs="仿宋"/>
          <w:spacing w:val="20"/>
          <w:sz w:val="28"/>
          <w:szCs w:val="28"/>
        </w:rPr>
      </w:pPr>
    </w:p>
    <w:p w14:paraId="05986761" w14:textId="77777777" w:rsidR="00564BAA"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2C2B6B3" w14:textId="77777777" w:rsidR="00564BAA"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2E7CF4A" w14:textId="77777777" w:rsidR="00564BAA" w:rsidRDefault="00564BAA">
      <w:pPr>
        <w:snapToGrid w:val="0"/>
        <w:spacing w:before="50" w:after="50"/>
        <w:jc w:val="left"/>
        <w:rPr>
          <w:rFonts w:ascii="仿宋" w:eastAsia="仿宋" w:hAnsi="仿宋" w:cs="仿宋"/>
          <w:b/>
          <w:bCs/>
          <w:sz w:val="30"/>
          <w:szCs w:val="30"/>
        </w:rPr>
      </w:pPr>
    </w:p>
    <w:p w14:paraId="520810B0" w14:textId="77777777" w:rsidR="00564BAA"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1A7522BB" w14:textId="77777777" w:rsidR="00564BAA"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1AC21DE7" w14:textId="77777777" w:rsidR="00564BAA"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2401E2B6" w14:textId="77777777" w:rsidR="00564BAA"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564BAA" w14:paraId="01EBBD42"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77633801" w14:textId="77777777" w:rsidR="00564BAA"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3468810A" w14:textId="77777777" w:rsidR="00564BAA"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282B2E15" w14:textId="77777777" w:rsidR="00564BAA"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1B93A01E" w14:textId="77777777" w:rsidR="00564BAA"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09725321" w14:textId="77777777" w:rsidR="00564BAA"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564BAA" w14:paraId="540B919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BC83D28" w14:textId="77777777" w:rsidR="00564BAA" w:rsidRDefault="00564BA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BDEF981" w14:textId="77777777" w:rsidR="00564BAA" w:rsidRDefault="00564BA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416AFC5" w14:textId="77777777" w:rsidR="00564BAA" w:rsidRDefault="00564BAA">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561CD3E" w14:textId="77777777" w:rsidR="00564BAA" w:rsidRDefault="00564BAA">
            <w:pPr>
              <w:snapToGrid w:val="0"/>
              <w:spacing w:beforeLines="50" w:before="156" w:after="50" w:line="460" w:lineRule="exact"/>
              <w:rPr>
                <w:rFonts w:ascii="仿宋" w:eastAsia="仿宋" w:hAnsi="仿宋" w:cs="仿宋"/>
                <w:sz w:val="24"/>
                <w:szCs w:val="24"/>
              </w:rPr>
            </w:pPr>
          </w:p>
        </w:tc>
      </w:tr>
      <w:tr w:rsidR="00564BAA" w14:paraId="5F2EC7A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ADD7EC3" w14:textId="77777777" w:rsidR="00564BAA" w:rsidRDefault="00564BA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E54D30E" w14:textId="77777777" w:rsidR="00564BAA" w:rsidRDefault="00564BA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731C696" w14:textId="77777777" w:rsidR="00564BAA" w:rsidRDefault="00564BAA">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B9C1DC4" w14:textId="77777777" w:rsidR="00564BAA" w:rsidRDefault="00564BAA">
            <w:pPr>
              <w:snapToGrid w:val="0"/>
              <w:spacing w:beforeLines="50" w:before="156" w:after="50" w:line="460" w:lineRule="exact"/>
              <w:rPr>
                <w:rFonts w:ascii="仿宋" w:eastAsia="仿宋" w:hAnsi="仿宋" w:cs="仿宋"/>
                <w:sz w:val="24"/>
                <w:szCs w:val="24"/>
              </w:rPr>
            </w:pPr>
          </w:p>
        </w:tc>
      </w:tr>
      <w:tr w:rsidR="00564BAA" w14:paraId="43D6F5E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0AE881F" w14:textId="77777777" w:rsidR="00564BAA" w:rsidRDefault="00564BA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2A8CC0D" w14:textId="77777777" w:rsidR="00564BAA" w:rsidRDefault="00564BA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0A8F0CF" w14:textId="77777777" w:rsidR="00564BAA" w:rsidRDefault="00564BAA">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C2ADFC2" w14:textId="77777777" w:rsidR="00564BAA" w:rsidRDefault="00564BAA">
            <w:pPr>
              <w:snapToGrid w:val="0"/>
              <w:spacing w:beforeLines="50" w:before="156" w:after="50" w:line="460" w:lineRule="exact"/>
              <w:rPr>
                <w:rFonts w:ascii="仿宋" w:eastAsia="仿宋" w:hAnsi="仿宋" w:cs="仿宋"/>
                <w:sz w:val="24"/>
                <w:szCs w:val="24"/>
              </w:rPr>
            </w:pPr>
          </w:p>
        </w:tc>
      </w:tr>
      <w:tr w:rsidR="00564BAA" w14:paraId="23AE64F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8A4C855" w14:textId="77777777" w:rsidR="00564BAA" w:rsidRDefault="00564BA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4A632CE" w14:textId="77777777" w:rsidR="00564BAA" w:rsidRDefault="00564BA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6F7DF15" w14:textId="77777777" w:rsidR="00564BAA" w:rsidRDefault="00564BAA">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E35DEBA" w14:textId="77777777" w:rsidR="00564BAA" w:rsidRDefault="00564BAA">
            <w:pPr>
              <w:snapToGrid w:val="0"/>
              <w:spacing w:beforeLines="50" w:before="156" w:after="50" w:line="460" w:lineRule="exact"/>
              <w:rPr>
                <w:rFonts w:ascii="仿宋" w:eastAsia="仿宋" w:hAnsi="仿宋" w:cs="仿宋"/>
                <w:sz w:val="24"/>
                <w:szCs w:val="24"/>
              </w:rPr>
            </w:pPr>
          </w:p>
        </w:tc>
      </w:tr>
      <w:tr w:rsidR="00564BAA" w14:paraId="6A6993A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463C751" w14:textId="77777777" w:rsidR="00564BAA" w:rsidRDefault="00564BA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2E27719" w14:textId="77777777" w:rsidR="00564BAA" w:rsidRDefault="00564BA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4FFB98C" w14:textId="77777777" w:rsidR="00564BAA" w:rsidRDefault="00564BAA">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17E03EE" w14:textId="77777777" w:rsidR="00564BAA" w:rsidRDefault="00564BAA">
            <w:pPr>
              <w:snapToGrid w:val="0"/>
              <w:spacing w:beforeLines="50" w:before="156" w:after="50" w:line="460" w:lineRule="exact"/>
              <w:rPr>
                <w:rFonts w:ascii="仿宋" w:eastAsia="仿宋" w:hAnsi="仿宋" w:cs="仿宋"/>
                <w:sz w:val="24"/>
                <w:szCs w:val="24"/>
              </w:rPr>
            </w:pPr>
          </w:p>
        </w:tc>
      </w:tr>
      <w:tr w:rsidR="00564BAA" w14:paraId="200B08B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F5277D5" w14:textId="77777777" w:rsidR="00564BAA" w:rsidRDefault="00564BA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9CC247C" w14:textId="77777777" w:rsidR="00564BAA" w:rsidRDefault="00564BA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7A0777F" w14:textId="77777777" w:rsidR="00564BAA" w:rsidRDefault="00564BAA">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21523CC" w14:textId="77777777" w:rsidR="00564BAA" w:rsidRDefault="00564BAA">
            <w:pPr>
              <w:snapToGrid w:val="0"/>
              <w:spacing w:beforeLines="50" w:before="156" w:after="50" w:line="460" w:lineRule="exact"/>
              <w:rPr>
                <w:rFonts w:ascii="仿宋" w:eastAsia="仿宋" w:hAnsi="仿宋" w:cs="仿宋"/>
                <w:sz w:val="24"/>
                <w:szCs w:val="24"/>
              </w:rPr>
            </w:pPr>
          </w:p>
        </w:tc>
      </w:tr>
      <w:tr w:rsidR="00564BAA" w14:paraId="2DB04AB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25A8336" w14:textId="77777777" w:rsidR="00564BAA" w:rsidRDefault="00564BA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5689EEF" w14:textId="77777777" w:rsidR="00564BAA" w:rsidRDefault="00564BA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9A61B60" w14:textId="77777777" w:rsidR="00564BAA" w:rsidRDefault="00564BAA">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47528EF" w14:textId="77777777" w:rsidR="00564BAA" w:rsidRDefault="00564BAA">
            <w:pPr>
              <w:snapToGrid w:val="0"/>
              <w:spacing w:beforeLines="50" w:before="156" w:after="50" w:line="460" w:lineRule="exact"/>
              <w:rPr>
                <w:rFonts w:ascii="仿宋" w:eastAsia="仿宋" w:hAnsi="仿宋" w:cs="仿宋"/>
                <w:sz w:val="24"/>
                <w:szCs w:val="24"/>
              </w:rPr>
            </w:pPr>
          </w:p>
        </w:tc>
      </w:tr>
      <w:tr w:rsidR="00564BAA" w14:paraId="7075995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F2F2BEA" w14:textId="77777777" w:rsidR="00564BAA" w:rsidRDefault="00564BA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FB49D41" w14:textId="77777777" w:rsidR="00564BAA" w:rsidRDefault="00564BA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F019A02" w14:textId="77777777" w:rsidR="00564BAA" w:rsidRDefault="00564BAA">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B7E1EEF" w14:textId="77777777" w:rsidR="00564BAA" w:rsidRDefault="00564BAA">
            <w:pPr>
              <w:snapToGrid w:val="0"/>
              <w:spacing w:beforeLines="50" w:before="156" w:after="50" w:line="460" w:lineRule="exact"/>
              <w:rPr>
                <w:rFonts w:ascii="仿宋" w:eastAsia="仿宋" w:hAnsi="仿宋" w:cs="仿宋"/>
                <w:sz w:val="24"/>
                <w:szCs w:val="24"/>
              </w:rPr>
            </w:pPr>
          </w:p>
        </w:tc>
      </w:tr>
      <w:tr w:rsidR="00564BAA" w14:paraId="22EAABF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A890C6D" w14:textId="77777777" w:rsidR="00564BAA" w:rsidRDefault="00564BAA">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6AE9FD2" w14:textId="77777777" w:rsidR="00564BAA" w:rsidRDefault="00564BAA">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435F630" w14:textId="77777777" w:rsidR="00564BAA" w:rsidRDefault="00564BAA">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5323A12" w14:textId="77777777" w:rsidR="00564BAA" w:rsidRDefault="00564BAA">
            <w:pPr>
              <w:snapToGrid w:val="0"/>
              <w:spacing w:beforeLines="50" w:before="156" w:after="50" w:line="460" w:lineRule="exact"/>
              <w:rPr>
                <w:rFonts w:ascii="仿宋" w:eastAsia="仿宋" w:hAnsi="仿宋" w:cs="仿宋"/>
                <w:sz w:val="24"/>
                <w:szCs w:val="24"/>
              </w:rPr>
            </w:pPr>
          </w:p>
        </w:tc>
      </w:tr>
    </w:tbl>
    <w:p w14:paraId="1FD30981" w14:textId="77777777" w:rsidR="00564BAA"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14:paraId="7E20623E" w14:textId="77777777" w:rsidR="00564BAA" w:rsidRDefault="00564BAA">
      <w:pPr>
        <w:pStyle w:val="a6"/>
        <w:snapToGrid w:val="0"/>
        <w:rPr>
          <w:rFonts w:ascii="仿宋" w:eastAsia="仿宋" w:hAnsi="仿宋" w:cs="仿宋"/>
          <w:sz w:val="28"/>
          <w:szCs w:val="28"/>
        </w:rPr>
      </w:pPr>
    </w:p>
    <w:p w14:paraId="3B65D032" w14:textId="77777777" w:rsidR="00564BAA"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BF0E8C1" w14:textId="77777777" w:rsidR="00564BAA"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41DFEBD" w14:textId="77777777" w:rsidR="00564BAA" w:rsidRDefault="00564BAA">
      <w:pPr>
        <w:pStyle w:val="a6"/>
        <w:snapToGrid w:val="0"/>
        <w:rPr>
          <w:rFonts w:ascii="仿宋" w:eastAsia="仿宋" w:hAnsi="仿宋" w:cs="仿宋"/>
          <w:sz w:val="28"/>
          <w:szCs w:val="28"/>
        </w:rPr>
      </w:pPr>
    </w:p>
    <w:p w14:paraId="3DC29591" w14:textId="77777777" w:rsidR="00564BAA" w:rsidRDefault="00564BAA">
      <w:pPr>
        <w:pStyle w:val="a6"/>
        <w:snapToGrid w:val="0"/>
        <w:rPr>
          <w:rFonts w:ascii="仿宋" w:eastAsia="仿宋" w:hAnsi="仿宋" w:cs="仿宋"/>
          <w:sz w:val="28"/>
          <w:szCs w:val="28"/>
        </w:rPr>
      </w:pPr>
    </w:p>
    <w:p w14:paraId="6CF0ADB8" w14:textId="77777777" w:rsidR="00564BAA" w:rsidRDefault="00564BAA">
      <w:pPr>
        <w:pStyle w:val="a6"/>
        <w:snapToGrid w:val="0"/>
        <w:rPr>
          <w:rFonts w:ascii="仿宋" w:eastAsia="仿宋" w:hAnsi="仿宋" w:cs="仿宋"/>
          <w:sz w:val="28"/>
          <w:szCs w:val="28"/>
        </w:rPr>
      </w:pPr>
    </w:p>
    <w:p w14:paraId="68456813" w14:textId="77777777" w:rsidR="00564BAA" w:rsidRDefault="00564BAA">
      <w:pPr>
        <w:snapToGrid w:val="0"/>
        <w:spacing w:before="50" w:after="50"/>
        <w:jc w:val="left"/>
        <w:rPr>
          <w:rFonts w:ascii="仿宋" w:eastAsia="仿宋" w:hAnsi="仿宋" w:cs="仿宋"/>
          <w:b/>
          <w:bCs/>
          <w:sz w:val="30"/>
          <w:szCs w:val="30"/>
        </w:rPr>
      </w:pPr>
    </w:p>
    <w:p w14:paraId="49B68109" w14:textId="77777777" w:rsidR="00564BAA"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798111D4" w14:textId="77777777" w:rsidR="00564BAA"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6795F0DE" w14:textId="77777777" w:rsidR="00564BAA"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7E46626A" w14:textId="77777777" w:rsidR="00564BAA"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6D3A80AE" w14:textId="77777777" w:rsidR="00564BAA" w:rsidRDefault="00564BAA">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564BAA" w14:paraId="551F3388"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8677CEF"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530C20E"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A9155D9"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2497399B"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889A5A1"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33A405C7"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67E7989"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2D09593C"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AB10BD1"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564BAA" w14:paraId="07DB33A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908C3BF" w14:textId="77777777" w:rsidR="00564BAA"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04A39F9" w14:textId="77777777" w:rsidR="00564BAA" w:rsidRDefault="00564BAA">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A9ED927" w14:textId="77777777" w:rsidR="00564BAA" w:rsidRDefault="00564BA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AFD82E3" w14:textId="77777777" w:rsidR="00564BAA" w:rsidRDefault="00564BA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A931082" w14:textId="77777777" w:rsidR="00564BAA" w:rsidRDefault="00564BAA">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6ED4774" w14:textId="77777777" w:rsidR="00564BAA" w:rsidRDefault="00564BAA">
            <w:pPr>
              <w:rPr>
                <w:rFonts w:ascii="仿宋" w:eastAsia="仿宋" w:hAnsi="仿宋" w:cs="仿宋"/>
                <w:sz w:val="28"/>
                <w:szCs w:val="28"/>
              </w:rPr>
            </w:pPr>
          </w:p>
        </w:tc>
      </w:tr>
      <w:tr w:rsidR="00564BAA" w14:paraId="0F64458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F58CFD9" w14:textId="77777777" w:rsidR="00564BAA"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D2ABDA8" w14:textId="77777777" w:rsidR="00564BAA" w:rsidRDefault="00564BAA">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BBA9964" w14:textId="77777777" w:rsidR="00564BAA" w:rsidRDefault="00564BA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09B767C" w14:textId="77777777" w:rsidR="00564BAA" w:rsidRDefault="00564BA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71D2EC3" w14:textId="77777777" w:rsidR="00564BAA" w:rsidRDefault="00564BAA">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597E620" w14:textId="77777777" w:rsidR="00564BAA" w:rsidRDefault="00564BAA">
            <w:pPr>
              <w:rPr>
                <w:rFonts w:ascii="仿宋" w:eastAsia="仿宋" w:hAnsi="仿宋" w:cs="仿宋"/>
                <w:sz w:val="28"/>
                <w:szCs w:val="28"/>
              </w:rPr>
            </w:pPr>
          </w:p>
        </w:tc>
      </w:tr>
      <w:tr w:rsidR="00564BAA" w14:paraId="009839D8"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4CBEEBD" w14:textId="77777777" w:rsidR="00564BAA"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E927FF4" w14:textId="77777777" w:rsidR="00564BAA" w:rsidRDefault="00564BAA">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543B5CC" w14:textId="77777777" w:rsidR="00564BAA" w:rsidRDefault="00564BA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1A1F3DB" w14:textId="77777777" w:rsidR="00564BAA" w:rsidRDefault="00564BA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D14DA80" w14:textId="77777777" w:rsidR="00564BAA" w:rsidRDefault="00564BAA">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40F0DFB" w14:textId="77777777" w:rsidR="00564BAA" w:rsidRDefault="00564BAA">
            <w:pPr>
              <w:rPr>
                <w:rFonts w:ascii="仿宋" w:eastAsia="仿宋" w:hAnsi="仿宋" w:cs="仿宋"/>
                <w:sz w:val="28"/>
                <w:szCs w:val="28"/>
              </w:rPr>
            </w:pPr>
          </w:p>
        </w:tc>
      </w:tr>
      <w:tr w:rsidR="00564BAA" w14:paraId="322E83F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AEFB70F" w14:textId="77777777" w:rsidR="00564BAA"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94E9F02" w14:textId="77777777" w:rsidR="00564BAA" w:rsidRDefault="00564BAA">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836C59A" w14:textId="77777777" w:rsidR="00564BAA" w:rsidRDefault="00564BA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8476F6C" w14:textId="77777777" w:rsidR="00564BAA" w:rsidRDefault="00564BA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78A7134" w14:textId="77777777" w:rsidR="00564BAA" w:rsidRDefault="00564BAA">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525B21B" w14:textId="77777777" w:rsidR="00564BAA" w:rsidRDefault="00564BAA">
            <w:pPr>
              <w:rPr>
                <w:rFonts w:ascii="仿宋" w:eastAsia="仿宋" w:hAnsi="仿宋" w:cs="仿宋"/>
                <w:sz w:val="28"/>
                <w:szCs w:val="28"/>
              </w:rPr>
            </w:pPr>
          </w:p>
        </w:tc>
      </w:tr>
      <w:tr w:rsidR="00564BAA" w14:paraId="0188D00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D893927" w14:textId="77777777" w:rsidR="00564BAA"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4625D44" w14:textId="77777777" w:rsidR="00564BAA" w:rsidRDefault="00564BAA">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CA0DA36" w14:textId="77777777" w:rsidR="00564BAA" w:rsidRDefault="00564BA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1E021A9" w14:textId="77777777" w:rsidR="00564BAA" w:rsidRDefault="00564BA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E781448" w14:textId="77777777" w:rsidR="00564BAA" w:rsidRDefault="00564BAA">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FAED75C" w14:textId="77777777" w:rsidR="00564BAA" w:rsidRDefault="00564BAA">
            <w:pPr>
              <w:rPr>
                <w:rFonts w:ascii="仿宋" w:eastAsia="仿宋" w:hAnsi="仿宋" w:cs="仿宋"/>
                <w:sz w:val="28"/>
                <w:szCs w:val="28"/>
              </w:rPr>
            </w:pPr>
          </w:p>
        </w:tc>
      </w:tr>
      <w:tr w:rsidR="00564BAA" w14:paraId="03A31B82"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8A1235C" w14:textId="77777777" w:rsidR="00564BAA"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8D66E91" w14:textId="77777777" w:rsidR="00564BAA" w:rsidRDefault="00564BAA">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55C9681" w14:textId="77777777" w:rsidR="00564BAA" w:rsidRDefault="00564BA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C06A6EF" w14:textId="77777777" w:rsidR="00564BAA" w:rsidRDefault="00564BAA">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63EF105" w14:textId="77777777" w:rsidR="00564BAA" w:rsidRDefault="00564BAA">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7B130A0" w14:textId="77777777" w:rsidR="00564BAA" w:rsidRDefault="00564BAA">
            <w:pPr>
              <w:rPr>
                <w:rFonts w:ascii="仿宋" w:eastAsia="仿宋" w:hAnsi="仿宋" w:cs="仿宋"/>
                <w:sz w:val="28"/>
                <w:szCs w:val="28"/>
              </w:rPr>
            </w:pPr>
          </w:p>
        </w:tc>
      </w:tr>
    </w:tbl>
    <w:p w14:paraId="2362F23E" w14:textId="77777777" w:rsidR="00564BAA"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25F3E7DA" w14:textId="77777777" w:rsidR="00564BAA" w:rsidRDefault="00564BAA">
      <w:pPr>
        <w:adjustRightInd w:val="0"/>
        <w:snapToGrid w:val="0"/>
        <w:ind w:rightChars="82" w:right="172" w:firstLineChars="202" w:firstLine="485"/>
        <w:rPr>
          <w:rFonts w:ascii="仿宋" w:eastAsia="仿宋" w:hAnsi="仿宋" w:cs="仿宋"/>
          <w:sz w:val="24"/>
          <w:szCs w:val="24"/>
        </w:rPr>
      </w:pPr>
    </w:p>
    <w:p w14:paraId="191259EF" w14:textId="77777777" w:rsidR="00564BAA" w:rsidRDefault="00564BAA">
      <w:pPr>
        <w:adjustRightInd w:val="0"/>
        <w:snapToGrid w:val="0"/>
        <w:ind w:rightChars="82" w:right="172" w:firstLineChars="202" w:firstLine="485"/>
        <w:rPr>
          <w:rFonts w:ascii="仿宋" w:eastAsia="仿宋" w:hAnsi="仿宋" w:cs="仿宋"/>
          <w:sz w:val="24"/>
          <w:szCs w:val="24"/>
        </w:rPr>
      </w:pPr>
    </w:p>
    <w:p w14:paraId="7010E117" w14:textId="77777777" w:rsidR="00564BAA" w:rsidRDefault="00564BAA">
      <w:pPr>
        <w:spacing w:line="440" w:lineRule="exact"/>
        <w:jc w:val="left"/>
        <w:rPr>
          <w:rFonts w:ascii="仿宋" w:eastAsia="仿宋" w:hAnsi="仿宋" w:cs="仿宋"/>
          <w:sz w:val="24"/>
        </w:rPr>
      </w:pPr>
    </w:p>
    <w:p w14:paraId="52982332" w14:textId="77777777" w:rsidR="00564BAA"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18B081C" w14:textId="77777777" w:rsidR="00564BAA"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3DC2F6EF" w14:textId="77777777" w:rsidR="00564BAA"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7B8803B7" w14:textId="77777777" w:rsidR="00564BAA" w:rsidRDefault="00564BAA">
      <w:pPr>
        <w:spacing w:line="440" w:lineRule="exact"/>
        <w:rPr>
          <w:rFonts w:ascii="仿宋" w:eastAsia="仿宋" w:hAnsi="仿宋" w:cs="仿宋"/>
          <w:b/>
          <w:sz w:val="24"/>
        </w:rPr>
      </w:pPr>
    </w:p>
    <w:p w14:paraId="2C037BF7" w14:textId="77777777" w:rsidR="00564BAA" w:rsidRDefault="00564BAA">
      <w:pPr>
        <w:rPr>
          <w:rFonts w:ascii="仿宋" w:eastAsia="仿宋" w:hAnsi="仿宋" w:cs="仿宋"/>
          <w:sz w:val="24"/>
        </w:rPr>
      </w:pPr>
    </w:p>
    <w:p w14:paraId="1CB78F92" w14:textId="77777777" w:rsidR="00564BAA" w:rsidRDefault="00564BAA">
      <w:pPr>
        <w:rPr>
          <w:rFonts w:ascii="仿宋" w:eastAsia="仿宋" w:hAnsi="仿宋" w:cs="仿宋"/>
          <w:sz w:val="24"/>
        </w:rPr>
      </w:pPr>
    </w:p>
    <w:p w14:paraId="490B898A" w14:textId="77777777" w:rsidR="00564BAA" w:rsidRDefault="00564BAA">
      <w:pPr>
        <w:rPr>
          <w:rFonts w:ascii="仿宋" w:eastAsia="仿宋" w:hAnsi="仿宋" w:cs="仿宋"/>
          <w:sz w:val="24"/>
        </w:rPr>
      </w:pPr>
    </w:p>
    <w:p w14:paraId="5AA84122" w14:textId="77777777" w:rsidR="00564BAA" w:rsidRDefault="00564BAA">
      <w:pPr>
        <w:rPr>
          <w:rFonts w:ascii="仿宋" w:eastAsia="仿宋" w:hAnsi="仿宋" w:cs="仿宋"/>
          <w:sz w:val="24"/>
        </w:rPr>
      </w:pPr>
    </w:p>
    <w:p w14:paraId="03D79291" w14:textId="77777777" w:rsidR="00564BAA" w:rsidRDefault="00564BAA">
      <w:pPr>
        <w:snapToGrid w:val="0"/>
        <w:spacing w:before="50" w:after="50"/>
        <w:jc w:val="left"/>
        <w:rPr>
          <w:rFonts w:ascii="仿宋" w:eastAsia="仿宋" w:hAnsi="仿宋" w:cs="仿宋"/>
          <w:sz w:val="30"/>
          <w:szCs w:val="30"/>
        </w:rPr>
      </w:pPr>
    </w:p>
    <w:p w14:paraId="001E76A8" w14:textId="77777777" w:rsidR="00564BAA" w:rsidRDefault="00564BAA">
      <w:pPr>
        <w:rPr>
          <w:rFonts w:ascii="仿宋" w:eastAsia="仿宋" w:hAnsi="仿宋" w:cs="仿宋"/>
          <w:sz w:val="24"/>
        </w:rPr>
      </w:pPr>
    </w:p>
    <w:p w14:paraId="2BBAC46E" w14:textId="77777777" w:rsidR="00564BAA" w:rsidRDefault="00564BAA">
      <w:pPr>
        <w:snapToGrid w:val="0"/>
        <w:spacing w:before="50" w:after="50"/>
        <w:jc w:val="left"/>
        <w:rPr>
          <w:rFonts w:ascii="仿宋" w:eastAsia="仿宋" w:hAnsi="仿宋" w:cs="仿宋"/>
          <w:b/>
          <w:bCs/>
          <w:sz w:val="30"/>
          <w:szCs w:val="30"/>
        </w:rPr>
      </w:pPr>
    </w:p>
    <w:p w14:paraId="370E68AF" w14:textId="77777777" w:rsidR="00564BAA"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3ED2D6B1" w14:textId="77777777" w:rsidR="00564BAA"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39832B54" w14:textId="77777777" w:rsidR="00564BAA"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782205FC" w14:textId="77777777" w:rsidR="00564BAA"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4C4C97E5" w14:textId="77777777" w:rsidR="00564BAA" w:rsidRDefault="00564BAA">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564BAA" w14:paraId="7D86F451"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316C1611"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1A9756E8"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3AEDB5C2"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4C62A526"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7F667C31"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19B75864"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29C6C015"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48C3B19B"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16816832"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564BAA" w14:paraId="60B231B4"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3D57C36F"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6AF1447A" w14:textId="77777777" w:rsidR="00564BAA" w:rsidRDefault="00564BAA">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44DCDD47" w14:textId="77777777" w:rsidR="00564BAA" w:rsidRDefault="00564BAA">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6821C86E" w14:textId="77777777" w:rsidR="00564BAA" w:rsidRDefault="00564BAA">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7313036B" w14:textId="77777777" w:rsidR="00564BAA" w:rsidRDefault="00564BAA">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3B770972" w14:textId="77777777" w:rsidR="00564BAA" w:rsidRDefault="00564BAA">
            <w:pPr>
              <w:rPr>
                <w:rFonts w:ascii="仿宋" w:eastAsia="仿宋" w:hAnsi="仿宋" w:cs="仿宋"/>
                <w:sz w:val="28"/>
                <w:szCs w:val="28"/>
              </w:rPr>
            </w:pPr>
          </w:p>
        </w:tc>
      </w:tr>
      <w:tr w:rsidR="00564BAA" w14:paraId="5EB22EC2"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2F29B7AF"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6E7880A0" w14:textId="77777777" w:rsidR="00564BAA" w:rsidRDefault="00564BAA">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1FEB61FA" w14:textId="77777777" w:rsidR="00564BAA" w:rsidRDefault="00564BAA">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241A845F" w14:textId="77777777" w:rsidR="00564BAA" w:rsidRDefault="00564BAA">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2854EE1B" w14:textId="77777777" w:rsidR="00564BAA" w:rsidRDefault="00564BAA">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5D3F411F" w14:textId="77777777" w:rsidR="00564BAA" w:rsidRDefault="00564BAA">
            <w:pPr>
              <w:rPr>
                <w:rFonts w:ascii="仿宋" w:eastAsia="仿宋" w:hAnsi="仿宋" w:cs="仿宋"/>
                <w:sz w:val="28"/>
                <w:szCs w:val="28"/>
              </w:rPr>
            </w:pPr>
          </w:p>
        </w:tc>
      </w:tr>
      <w:tr w:rsidR="00564BAA" w14:paraId="384635E9"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74B8A2EA" w14:textId="77777777" w:rsidR="00564BAA"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6A4ECE10" w14:textId="77777777" w:rsidR="00564BAA" w:rsidRDefault="00564BAA">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6C441ABF" w14:textId="77777777" w:rsidR="00564BAA" w:rsidRDefault="00564BAA">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0BC2F08D" w14:textId="77777777" w:rsidR="00564BAA" w:rsidRDefault="00564BAA">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5092F8B6" w14:textId="77777777" w:rsidR="00564BAA" w:rsidRDefault="00564BAA">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315C2D64" w14:textId="77777777" w:rsidR="00564BAA" w:rsidRDefault="00564BAA">
            <w:pPr>
              <w:rPr>
                <w:rFonts w:ascii="仿宋" w:eastAsia="仿宋" w:hAnsi="仿宋" w:cs="仿宋"/>
                <w:sz w:val="28"/>
                <w:szCs w:val="28"/>
              </w:rPr>
            </w:pPr>
          </w:p>
        </w:tc>
      </w:tr>
    </w:tbl>
    <w:p w14:paraId="788F0AA7" w14:textId="77777777" w:rsidR="00564BAA"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22988ECC" w14:textId="77777777" w:rsidR="00564BAA" w:rsidRDefault="00564BAA">
      <w:pPr>
        <w:rPr>
          <w:rFonts w:ascii="仿宋" w:eastAsia="仿宋" w:hAnsi="仿宋" w:cs="仿宋"/>
          <w:sz w:val="28"/>
          <w:szCs w:val="28"/>
        </w:rPr>
      </w:pPr>
    </w:p>
    <w:p w14:paraId="51AAF1C3" w14:textId="77777777" w:rsidR="00564BAA" w:rsidRDefault="00564BAA">
      <w:pPr>
        <w:rPr>
          <w:rFonts w:ascii="仿宋" w:eastAsia="仿宋" w:hAnsi="仿宋" w:cs="仿宋"/>
          <w:sz w:val="28"/>
          <w:szCs w:val="28"/>
        </w:rPr>
      </w:pPr>
    </w:p>
    <w:p w14:paraId="2609B4E3" w14:textId="77777777" w:rsidR="00564BAA" w:rsidRDefault="00564BAA">
      <w:pPr>
        <w:rPr>
          <w:rFonts w:ascii="仿宋" w:eastAsia="仿宋" w:hAnsi="仿宋" w:cs="仿宋"/>
          <w:sz w:val="28"/>
          <w:szCs w:val="28"/>
        </w:rPr>
      </w:pPr>
    </w:p>
    <w:p w14:paraId="5D6D2348" w14:textId="77777777" w:rsidR="00564BAA" w:rsidRDefault="00564BAA">
      <w:pPr>
        <w:rPr>
          <w:rFonts w:ascii="仿宋" w:eastAsia="仿宋" w:hAnsi="仿宋" w:cs="仿宋"/>
          <w:sz w:val="28"/>
          <w:szCs w:val="28"/>
        </w:rPr>
      </w:pPr>
    </w:p>
    <w:p w14:paraId="3EEF718D" w14:textId="77777777" w:rsidR="00564BAA"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02E3F363" w14:textId="77777777" w:rsidR="00564BAA"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7DFCC32D" w14:textId="77777777" w:rsidR="00564BAA" w:rsidRDefault="00564BAA">
      <w:pPr>
        <w:rPr>
          <w:rFonts w:ascii="仿宋" w:eastAsia="仿宋" w:hAnsi="仿宋" w:cs="仿宋"/>
          <w:sz w:val="24"/>
        </w:rPr>
      </w:pPr>
    </w:p>
    <w:p w14:paraId="64D8879D" w14:textId="77777777" w:rsidR="00564BAA" w:rsidRDefault="00564BAA">
      <w:pPr>
        <w:snapToGrid w:val="0"/>
        <w:spacing w:beforeLines="50" w:before="156" w:after="50"/>
        <w:jc w:val="left"/>
        <w:rPr>
          <w:rFonts w:ascii="仿宋" w:eastAsia="仿宋" w:hAnsi="仿宋" w:cs="仿宋"/>
          <w:b/>
          <w:bCs/>
          <w:sz w:val="30"/>
          <w:szCs w:val="30"/>
        </w:rPr>
      </w:pPr>
    </w:p>
    <w:p w14:paraId="61D782F3" w14:textId="77777777" w:rsidR="00564BAA" w:rsidRDefault="00564BAA">
      <w:pPr>
        <w:snapToGrid w:val="0"/>
        <w:spacing w:beforeLines="50" w:before="156" w:after="50"/>
        <w:jc w:val="left"/>
        <w:rPr>
          <w:rFonts w:ascii="仿宋" w:eastAsia="仿宋" w:hAnsi="仿宋" w:cs="仿宋"/>
          <w:b/>
          <w:bCs/>
          <w:sz w:val="30"/>
          <w:szCs w:val="30"/>
        </w:rPr>
      </w:pPr>
    </w:p>
    <w:p w14:paraId="23C79A37" w14:textId="77777777" w:rsidR="00564BAA"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3B740613" w14:textId="77777777" w:rsidR="00564BAA"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6D19D56D" w14:textId="77777777" w:rsidR="00564BAA" w:rsidRDefault="00564BAA">
      <w:pPr>
        <w:snapToGrid w:val="0"/>
        <w:spacing w:beforeLines="50" w:before="156" w:after="50"/>
        <w:jc w:val="right"/>
        <w:rPr>
          <w:rFonts w:ascii="仿宋" w:eastAsia="仿宋" w:hAnsi="仿宋" w:cs="仿宋"/>
          <w:bCs/>
          <w:sz w:val="30"/>
          <w:szCs w:val="30"/>
        </w:rPr>
      </w:pPr>
    </w:p>
    <w:p w14:paraId="131D9E3A" w14:textId="77777777" w:rsidR="00564BAA"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724BD2A3" w14:textId="77777777" w:rsidR="00564BAA"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1DCA090" w14:textId="77777777" w:rsidR="00564BAA"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8089D23" w14:textId="77777777" w:rsidR="00564BAA" w:rsidRDefault="00564BAA">
      <w:pPr>
        <w:spacing w:line="1200" w:lineRule="exact"/>
        <w:ind w:right="6"/>
        <w:jc w:val="center"/>
        <w:rPr>
          <w:rFonts w:ascii="仿宋" w:eastAsia="仿宋" w:hAnsi="仿宋" w:cs="仿宋"/>
          <w:sz w:val="72"/>
          <w:szCs w:val="72"/>
        </w:rPr>
      </w:pPr>
    </w:p>
    <w:p w14:paraId="2D8125FA" w14:textId="77777777" w:rsidR="00564BA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4E9AAEA1" w14:textId="77777777" w:rsidR="00564BA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1F2A22EB" w14:textId="77777777" w:rsidR="00564BA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E8A4F57" w14:textId="77777777" w:rsidR="00564BAA"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B127867" w14:textId="77777777" w:rsidR="00564BAA" w:rsidRDefault="00564BAA">
      <w:pPr>
        <w:spacing w:line="1200" w:lineRule="exact"/>
        <w:ind w:right="6"/>
        <w:jc w:val="center"/>
        <w:rPr>
          <w:rFonts w:ascii="仿宋" w:eastAsia="仿宋" w:hAnsi="仿宋" w:cs="仿宋"/>
          <w:sz w:val="72"/>
          <w:szCs w:val="72"/>
        </w:rPr>
      </w:pPr>
    </w:p>
    <w:p w14:paraId="5EA1B8F2" w14:textId="77777777" w:rsidR="00564BAA"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D40F839" w14:textId="77777777" w:rsidR="00564BAA"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07F9A85" w14:textId="77777777" w:rsidR="00564BAA"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A57A4DF" w14:textId="77777777" w:rsidR="00564BAA" w:rsidRDefault="00564BAA">
      <w:pPr>
        <w:spacing w:line="400" w:lineRule="exact"/>
        <w:ind w:right="-110"/>
        <w:rPr>
          <w:rFonts w:ascii="仿宋" w:eastAsia="仿宋" w:hAnsi="仿宋" w:cs="仿宋"/>
          <w:spacing w:val="40"/>
          <w:sz w:val="30"/>
          <w:szCs w:val="30"/>
        </w:rPr>
      </w:pPr>
    </w:p>
    <w:p w14:paraId="0F5D06EF" w14:textId="77777777" w:rsidR="00564BAA" w:rsidRDefault="00564BAA">
      <w:pPr>
        <w:spacing w:line="400" w:lineRule="exact"/>
        <w:ind w:right="-110"/>
        <w:rPr>
          <w:rFonts w:ascii="仿宋" w:eastAsia="仿宋" w:hAnsi="仿宋" w:cs="仿宋"/>
          <w:spacing w:val="40"/>
          <w:sz w:val="30"/>
          <w:szCs w:val="30"/>
        </w:rPr>
      </w:pPr>
    </w:p>
    <w:p w14:paraId="7EDFC57A" w14:textId="77777777" w:rsidR="00564BAA" w:rsidRDefault="00564BAA">
      <w:pPr>
        <w:spacing w:line="400" w:lineRule="exact"/>
        <w:ind w:right="-110"/>
        <w:rPr>
          <w:rFonts w:ascii="仿宋" w:eastAsia="仿宋" w:hAnsi="仿宋" w:cs="仿宋"/>
          <w:spacing w:val="40"/>
          <w:sz w:val="30"/>
          <w:szCs w:val="30"/>
        </w:rPr>
      </w:pPr>
    </w:p>
    <w:p w14:paraId="69A7E489" w14:textId="77777777" w:rsidR="00564BAA" w:rsidRDefault="00564BAA">
      <w:pPr>
        <w:rPr>
          <w:rFonts w:ascii="仿宋" w:eastAsia="仿宋" w:hAnsi="仿宋" w:cs="仿宋"/>
          <w:sz w:val="24"/>
        </w:rPr>
      </w:pPr>
    </w:p>
    <w:p w14:paraId="68F7487D" w14:textId="77777777" w:rsidR="00564BAA"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71A4D2C0" w14:textId="77777777" w:rsidR="00564BAA" w:rsidRDefault="00564BAA">
      <w:pPr>
        <w:snapToGrid w:val="0"/>
        <w:spacing w:beforeLines="50" w:before="156" w:after="50"/>
        <w:jc w:val="left"/>
        <w:rPr>
          <w:rFonts w:ascii="仿宋" w:eastAsia="仿宋" w:hAnsi="仿宋" w:cs="仿宋"/>
          <w:sz w:val="30"/>
          <w:szCs w:val="30"/>
        </w:rPr>
      </w:pPr>
    </w:p>
    <w:p w14:paraId="5B360CCE" w14:textId="77777777" w:rsidR="00564BAA" w:rsidRDefault="00000000">
      <w:pPr>
        <w:pStyle w:val="5"/>
        <w:spacing w:line="360" w:lineRule="auto"/>
        <w:ind w:firstLineChars="0" w:firstLine="0"/>
        <w:jc w:val="center"/>
        <w:rPr>
          <w:rFonts w:ascii="仿宋" w:eastAsia="仿宋" w:hAnsi="仿宋" w:cs="仿宋"/>
        </w:rPr>
      </w:pPr>
      <w:bookmarkStart w:id="47" w:name="_Toc64369825"/>
      <w:r>
        <w:rPr>
          <w:rFonts w:ascii="仿宋" w:eastAsia="仿宋" w:hAnsi="仿宋" w:cs="仿宋" w:hint="eastAsia"/>
        </w:rPr>
        <w:t>目录</w:t>
      </w:r>
      <w:bookmarkEnd w:id="47"/>
    </w:p>
    <w:p w14:paraId="43961AD2" w14:textId="77777777" w:rsidR="00564BA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708FB7EA" w14:textId="77777777" w:rsidR="00564BAA"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548F6CBD" w14:textId="77777777" w:rsidR="00564BAA" w:rsidRDefault="00564BAA">
      <w:pPr>
        <w:snapToGrid w:val="0"/>
        <w:spacing w:before="50" w:after="50"/>
        <w:jc w:val="left"/>
        <w:rPr>
          <w:rFonts w:ascii="仿宋" w:eastAsia="仿宋" w:hAnsi="仿宋" w:cs="仿宋"/>
          <w:b/>
          <w:sz w:val="36"/>
          <w:szCs w:val="36"/>
        </w:rPr>
      </w:pPr>
    </w:p>
    <w:p w14:paraId="1D4B7BAF" w14:textId="77777777" w:rsidR="00564BAA" w:rsidRDefault="00564BAA">
      <w:pPr>
        <w:snapToGrid w:val="0"/>
        <w:spacing w:before="50" w:after="50"/>
        <w:jc w:val="left"/>
        <w:rPr>
          <w:rFonts w:ascii="仿宋" w:eastAsia="仿宋" w:hAnsi="仿宋" w:cs="仿宋"/>
          <w:b/>
          <w:sz w:val="36"/>
          <w:szCs w:val="36"/>
        </w:rPr>
      </w:pPr>
    </w:p>
    <w:p w14:paraId="73D4A710" w14:textId="77777777" w:rsidR="00564BAA" w:rsidRDefault="00564BAA">
      <w:pPr>
        <w:snapToGrid w:val="0"/>
        <w:spacing w:before="50" w:after="50"/>
        <w:jc w:val="left"/>
        <w:rPr>
          <w:rFonts w:ascii="仿宋" w:eastAsia="仿宋" w:hAnsi="仿宋" w:cs="仿宋"/>
          <w:b/>
          <w:sz w:val="36"/>
          <w:szCs w:val="36"/>
        </w:rPr>
      </w:pPr>
    </w:p>
    <w:p w14:paraId="4019FD62" w14:textId="77777777" w:rsidR="00564BAA" w:rsidRDefault="00564BAA">
      <w:pPr>
        <w:snapToGrid w:val="0"/>
        <w:spacing w:before="50" w:after="50"/>
        <w:jc w:val="left"/>
        <w:rPr>
          <w:rFonts w:ascii="仿宋" w:eastAsia="仿宋" w:hAnsi="仿宋" w:cs="仿宋"/>
          <w:b/>
          <w:sz w:val="36"/>
          <w:szCs w:val="36"/>
        </w:rPr>
      </w:pPr>
    </w:p>
    <w:p w14:paraId="401A7A15" w14:textId="77777777" w:rsidR="00564BAA" w:rsidRDefault="00564BAA">
      <w:pPr>
        <w:snapToGrid w:val="0"/>
        <w:spacing w:before="50" w:after="50"/>
        <w:jc w:val="left"/>
        <w:rPr>
          <w:rFonts w:ascii="仿宋" w:eastAsia="仿宋" w:hAnsi="仿宋" w:cs="仿宋"/>
          <w:b/>
          <w:sz w:val="36"/>
          <w:szCs w:val="36"/>
        </w:rPr>
      </w:pPr>
    </w:p>
    <w:p w14:paraId="52CA5D88" w14:textId="77777777" w:rsidR="00564BAA" w:rsidRDefault="00564BAA">
      <w:pPr>
        <w:snapToGrid w:val="0"/>
        <w:spacing w:before="50" w:after="50"/>
        <w:jc w:val="left"/>
        <w:rPr>
          <w:rFonts w:ascii="仿宋" w:eastAsia="仿宋" w:hAnsi="仿宋" w:cs="仿宋"/>
          <w:b/>
          <w:sz w:val="36"/>
          <w:szCs w:val="36"/>
        </w:rPr>
      </w:pPr>
    </w:p>
    <w:p w14:paraId="38730572" w14:textId="77777777" w:rsidR="00564BAA" w:rsidRDefault="00564BAA">
      <w:pPr>
        <w:snapToGrid w:val="0"/>
        <w:spacing w:before="50" w:after="50"/>
        <w:jc w:val="left"/>
        <w:rPr>
          <w:rFonts w:ascii="仿宋" w:eastAsia="仿宋" w:hAnsi="仿宋" w:cs="仿宋"/>
          <w:b/>
          <w:sz w:val="36"/>
          <w:szCs w:val="36"/>
        </w:rPr>
      </w:pPr>
    </w:p>
    <w:p w14:paraId="2FA4B47E" w14:textId="77777777" w:rsidR="00564BAA" w:rsidRDefault="00564BAA">
      <w:pPr>
        <w:snapToGrid w:val="0"/>
        <w:spacing w:before="50" w:after="50"/>
        <w:jc w:val="left"/>
        <w:rPr>
          <w:rFonts w:ascii="仿宋" w:eastAsia="仿宋" w:hAnsi="仿宋" w:cs="仿宋"/>
          <w:b/>
          <w:sz w:val="36"/>
          <w:szCs w:val="36"/>
        </w:rPr>
      </w:pPr>
    </w:p>
    <w:p w14:paraId="5CAD0396" w14:textId="77777777" w:rsidR="00564BAA" w:rsidRDefault="00564BAA">
      <w:pPr>
        <w:snapToGrid w:val="0"/>
        <w:spacing w:before="50" w:after="50"/>
        <w:jc w:val="left"/>
        <w:rPr>
          <w:rFonts w:ascii="仿宋" w:eastAsia="仿宋" w:hAnsi="仿宋" w:cs="仿宋"/>
          <w:b/>
          <w:sz w:val="36"/>
          <w:szCs w:val="36"/>
        </w:rPr>
      </w:pPr>
    </w:p>
    <w:p w14:paraId="746F8C12" w14:textId="77777777" w:rsidR="00564BAA" w:rsidRDefault="00564BAA">
      <w:pPr>
        <w:snapToGrid w:val="0"/>
        <w:spacing w:before="50" w:after="50"/>
        <w:jc w:val="left"/>
        <w:rPr>
          <w:rFonts w:ascii="仿宋" w:eastAsia="仿宋" w:hAnsi="仿宋" w:cs="仿宋"/>
          <w:b/>
          <w:sz w:val="36"/>
          <w:szCs w:val="36"/>
        </w:rPr>
      </w:pPr>
    </w:p>
    <w:p w14:paraId="765D9508" w14:textId="77777777" w:rsidR="00564BAA" w:rsidRDefault="00564BAA">
      <w:pPr>
        <w:snapToGrid w:val="0"/>
        <w:spacing w:before="50" w:after="50"/>
        <w:jc w:val="left"/>
        <w:rPr>
          <w:rFonts w:ascii="仿宋" w:eastAsia="仿宋" w:hAnsi="仿宋" w:cs="仿宋"/>
          <w:b/>
          <w:sz w:val="36"/>
          <w:szCs w:val="36"/>
        </w:rPr>
      </w:pPr>
    </w:p>
    <w:p w14:paraId="7F2B55E7" w14:textId="77777777" w:rsidR="00564BAA" w:rsidRDefault="00564BAA">
      <w:pPr>
        <w:snapToGrid w:val="0"/>
        <w:spacing w:before="50" w:after="50"/>
        <w:jc w:val="left"/>
        <w:rPr>
          <w:rFonts w:ascii="仿宋" w:eastAsia="仿宋" w:hAnsi="仿宋" w:cs="仿宋"/>
          <w:b/>
          <w:sz w:val="36"/>
          <w:szCs w:val="36"/>
        </w:rPr>
      </w:pPr>
    </w:p>
    <w:p w14:paraId="3C8B84D1" w14:textId="77777777" w:rsidR="00564BAA" w:rsidRDefault="00564BAA">
      <w:pPr>
        <w:snapToGrid w:val="0"/>
        <w:spacing w:before="50" w:after="50"/>
        <w:jc w:val="left"/>
        <w:rPr>
          <w:rFonts w:ascii="仿宋" w:eastAsia="仿宋" w:hAnsi="仿宋" w:cs="仿宋"/>
          <w:b/>
          <w:sz w:val="36"/>
          <w:szCs w:val="36"/>
        </w:rPr>
      </w:pPr>
    </w:p>
    <w:p w14:paraId="4F73102E" w14:textId="77777777" w:rsidR="00564BAA" w:rsidRDefault="00564BAA">
      <w:pPr>
        <w:snapToGrid w:val="0"/>
        <w:spacing w:before="50" w:after="50"/>
        <w:jc w:val="left"/>
        <w:rPr>
          <w:rFonts w:ascii="仿宋" w:eastAsia="仿宋" w:hAnsi="仿宋" w:cs="仿宋"/>
          <w:b/>
          <w:sz w:val="36"/>
          <w:szCs w:val="36"/>
        </w:rPr>
      </w:pPr>
    </w:p>
    <w:p w14:paraId="0C408EC7" w14:textId="77777777" w:rsidR="00564BAA" w:rsidRDefault="00564BAA">
      <w:pPr>
        <w:snapToGrid w:val="0"/>
        <w:spacing w:before="50" w:after="50"/>
        <w:jc w:val="left"/>
        <w:rPr>
          <w:rFonts w:ascii="仿宋" w:eastAsia="仿宋" w:hAnsi="仿宋" w:cs="仿宋"/>
          <w:b/>
          <w:sz w:val="36"/>
          <w:szCs w:val="36"/>
        </w:rPr>
      </w:pPr>
    </w:p>
    <w:p w14:paraId="23B22882" w14:textId="77777777" w:rsidR="00564BAA" w:rsidRDefault="00000000">
      <w:pPr>
        <w:rPr>
          <w:rFonts w:ascii="仿宋" w:eastAsia="仿宋" w:hAnsi="仿宋" w:cs="仿宋"/>
          <w:b/>
          <w:sz w:val="36"/>
          <w:szCs w:val="36"/>
        </w:rPr>
        <w:sectPr w:rsidR="00564BAA">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04C8D042" w14:textId="77777777" w:rsidR="00564BAA"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26EA1CF7" w14:textId="77777777" w:rsidR="00564BAA"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7E65F0EA" w14:textId="77777777" w:rsidR="00564BAA"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27D84243" w14:textId="77777777" w:rsidR="00564BAA"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2E72C48E" w14:textId="77777777" w:rsidR="00564BAA"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850"/>
        <w:gridCol w:w="993"/>
        <w:gridCol w:w="850"/>
        <w:gridCol w:w="1134"/>
        <w:gridCol w:w="851"/>
        <w:gridCol w:w="919"/>
        <w:gridCol w:w="997"/>
      </w:tblGrid>
      <w:tr w:rsidR="00564BAA" w14:paraId="47A01978"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3EB489E"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744D7E62"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5BF65D27"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15607C35"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3189CB55"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0E4A39B3"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509435E2"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0E3FF3C"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25C37C5C"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5786ADE9"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64CAB156"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4F022D72"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21965C43"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205E34C2"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591AB5B7"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70BA1301"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D78124A"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2625D59"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42A40F93"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AF65824"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564BAA" w14:paraId="124DAB83"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63FDF9DE" w14:textId="77777777" w:rsidR="00564BAA" w:rsidRDefault="00000000">
            <w:pPr>
              <w:jc w:val="center"/>
              <w:rPr>
                <w:rFonts w:ascii="仿宋" w:eastAsia="仿宋" w:hAnsi="仿宋" w:cs="Arial"/>
                <w:color w:val="000000"/>
              </w:rPr>
            </w:pPr>
            <w:r>
              <w:rPr>
                <w:rFonts w:ascii="仿宋" w:eastAsia="仿宋" w:hAnsi="仿宋" w:cs="Arial"/>
                <w:color w:val="000000"/>
              </w:rPr>
              <w:t>1.</w:t>
            </w:r>
            <w:r>
              <w:rPr>
                <w:rFonts w:hint="eastAsia"/>
              </w:rPr>
              <w:t xml:space="preserve"> </w:t>
            </w:r>
            <w:r>
              <w:rPr>
                <w:rFonts w:ascii="仿宋" w:eastAsia="仿宋" w:hAnsi="仿宋" w:cs="Arial" w:hint="eastAsia"/>
                <w:color w:val="000000"/>
              </w:rPr>
              <w:t>神经外科导航系统耗材</w:t>
            </w:r>
          </w:p>
        </w:tc>
        <w:tc>
          <w:tcPr>
            <w:tcW w:w="1559" w:type="dxa"/>
            <w:tcBorders>
              <w:top w:val="single" w:sz="4" w:space="0" w:color="auto"/>
              <w:left w:val="single" w:sz="4" w:space="0" w:color="auto"/>
              <w:right w:val="single" w:sz="4" w:space="0" w:color="auto"/>
            </w:tcBorders>
            <w:noWrap/>
            <w:vAlign w:val="center"/>
          </w:tcPr>
          <w:p w14:paraId="21679B5B" w14:textId="77777777" w:rsidR="00564BAA" w:rsidRDefault="00000000">
            <w:pPr>
              <w:ind w:firstLineChars="50" w:firstLine="110"/>
              <w:jc w:val="center"/>
              <w:rPr>
                <w:rFonts w:ascii="仿宋" w:eastAsia="仿宋" w:hAnsi="仿宋" w:cs="宋体"/>
                <w:kern w:val="0"/>
                <w:sz w:val="22"/>
                <w:szCs w:val="18"/>
              </w:rPr>
            </w:pPr>
            <w:r>
              <w:rPr>
                <w:rFonts w:ascii="仿宋" w:eastAsia="仿宋" w:hAnsi="仿宋" w:cs="仿宋" w:hint="eastAsia"/>
                <w:color w:val="000000"/>
                <w:sz w:val="22"/>
                <w:szCs w:val="18"/>
              </w:rPr>
              <w:t>电磁导航神外无创分流管置放包</w:t>
            </w:r>
          </w:p>
        </w:tc>
        <w:tc>
          <w:tcPr>
            <w:tcW w:w="1276" w:type="dxa"/>
            <w:tcBorders>
              <w:top w:val="single" w:sz="4" w:space="0" w:color="auto"/>
              <w:left w:val="single" w:sz="4" w:space="0" w:color="auto"/>
              <w:bottom w:val="single" w:sz="4" w:space="0" w:color="auto"/>
              <w:right w:val="single" w:sz="4" w:space="0" w:color="auto"/>
            </w:tcBorders>
            <w:noWrap/>
            <w:vAlign w:val="center"/>
          </w:tcPr>
          <w:p w14:paraId="1EBFC681" w14:textId="77777777" w:rsidR="00564BAA" w:rsidRDefault="00564BA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E2F118A" w14:textId="77777777" w:rsidR="00564BAA" w:rsidRDefault="00564BA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EC0AA55" w14:textId="77777777" w:rsidR="00564BAA" w:rsidRDefault="00564BA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053587F" w14:textId="77777777" w:rsidR="00564BAA" w:rsidRDefault="00564BA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876BCE8" w14:textId="77777777" w:rsidR="00564BAA" w:rsidRDefault="00564BA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E39CFAC" w14:textId="77777777" w:rsidR="00564BAA" w:rsidRDefault="00564BAA">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1AE0C697" w14:textId="77777777" w:rsidR="00564BAA" w:rsidRDefault="00564BAA">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3C2F3ECF" w14:textId="77777777" w:rsidR="00564BAA" w:rsidRDefault="00000000">
            <w:pPr>
              <w:widowControl/>
              <w:jc w:val="center"/>
              <w:rPr>
                <w:rFonts w:ascii="仿宋" w:eastAsia="仿宋" w:hAnsi="仿宋" w:cs="宋体"/>
                <w:kern w:val="0"/>
              </w:rPr>
            </w:pPr>
            <w:r>
              <w:rPr>
                <w:rFonts w:ascii="仿宋" w:eastAsia="仿宋" w:hAnsi="仿宋" w:cs="Arial" w:hint="eastAsia"/>
              </w:rPr>
              <w:t>套</w:t>
            </w:r>
          </w:p>
        </w:tc>
        <w:tc>
          <w:tcPr>
            <w:tcW w:w="850" w:type="dxa"/>
            <w:tcBorders>
              <w:top w:val="nil"/>
              <w:left w:val="nil"/>
              <w:bottom w:val="single" w:sz="4" w:space="0" w:color="auto"/>
              <w:right w:val="single" w:sz="4" w:space="0" w:color="auto"/>
            </w:tcBorders>
            <w:noWrap/>
            <w:vAlign w:val="center"/>
          </w:tcPr>
          <w:p w14:paraId="7B896EA0" w14:textId="77777777" w:rsidR="00564BAA" w:rsidRDefault="00000000">
            <w:pPr>
              <w:widowControl/>
              <w:jc w:val="center"/>
              <w:rPr>
                <w:rFonts w:ascii="仿宋" w:eastAsia="仿宋" w:hAnsi="仿宋" w:cs="宋体"/>
                <w:kern w:val="0"/>
              </w:rPr>
            </w:pPr>
            <w:r>
              <w:rPr>
                <w:rFonts w:ascii="仿宋" w:eastAsia="仿宋" w:hAnsi="仿宋" w:cs="Arial"/>
                <w:color w:val="000000"/>
                <w:kern w:val="0"/>
                <w:lang w:bidi="ar"/>
              </w:rPr>
              <w:t>7800</w:t>
            </w:r>
          </w:p>
        </w:tc>
        <w:tc>
          <w:tcPr>
            <w:tcW w:w="1134" w:type="dxa"/>
            <w:tcBorders>
              <w:top w:val="nil"/>
              <w:left w:val="nil"/>
              <w:bottom w:val="single" w:sz="4" w:space="0" w:color="auto"/>
              <w:right w:val="nil"/>
            </w:tcBorders>
            <w:noWrap/>
            <w:vAlign w:val="center"/>
          </w:tcPr>
          <w:p w14:paraId="6265F1C0" w14:textId="77777777" w:rsidR="00564BAA" w:rsidRDefault="00000000">
            <w:pPr>
              <w:widowControl/>
              <w:jc w:val="center"/>
              <w:rPr>
                <w:rFonts w:ascii="仿宋" w:eastAsia="仿宋" w:hAnsi="仿宋" w:cs="宋体"/>
                <w:kern w:val="0"/>
              </w:rPr>
            </w:pPr>
            <w:r>
              <w:rPr>
                <w:rFonts w:ascii="仿宋" w:eastAsia="仿宋" w:hAnsi="仿宋" w:cs="Arial"/>
              </w:rPr>
              <w:t>16</w:t>
            </w:r>
          </w:p>
        </w:tc>
        <w:tc>
          <w:tcPr>
            <w:tcW w:w="851" w:type="dxa"/>
            <w:tcBorders>
              <w:top w:val="nil"/>
              <w:left w:val="single" w:sz="4" w:space="0" w:color="auto"/>
              <w:bottom w:val="single" w:sz="4" w:space="0" w:color="auto"/>
              <w:right w:val="single" w:sz="4" w:space="0" w:color="auto"/>
            </w:tcBorders>
            <w:noWrap/>
            <w:vAlign w:val="center"/>
          </w:tcPr>
          <w:p w14:paraId="7BF835E0" w14:textId="77777777" w:rsidR="00564BAA" w:rsidRDefault="00564BA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C37DE7D" w14:textId="77777777" w:rsidR="00564BAA" w:rsidRDefault="00564BAA">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065F5507" w14:textId="77777777" w:rsidR="00564BAA"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564BAA" w14:paraId="498B42AA" w14:textId="77777777">
        <w:trPr>
          <w:trHeight w:val="545"/>
          <w:jc w:val="center"/>
        </w:trPr>
        <w:tc>
          <w:tcPr>
            <w:tcW w:w="704" w:type="dxa"/>
            <w:vMerge/>
            <w:tcBorders>
              <w:left w:val="single" w:sz="4" w:space="0" w:color="auto"/>
              <w:right w:val="single" w:sz="4" w:space="0" w:color="auto"/>
            </w:tcBorders>
            <w:noWrap/>
            <w:vAlign w:val="center"/>
          </w:tcPr>
          <w:p w14:paraId="48B97C62" w14:textId="77777777" w:rsidR="00564BAA" w:rsidRDefault="00564BAA">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0EE5937F" w14:textId="77777777" w:rsidR="00564BAA" w:rsidRDefault="00000000">
            <w:pPr>
              <w:ind w:firstLineChars="50" w:firstLine="110"/>
              <w:jc w:val="center"/>
              <w:rPr>
                <w:rFonts w:ascii="仿宋" w:eastAsia="仿宋" w:hAnsi="仿宋" w:cs="Arial"/>
                <w:color w:val="000000"/>
                <w:sz w:val="22"/>
                <w:szCs w:val="18"/>
              </w:rPr>
            </w:pPr>
            <w:r>
              <w:rPr>
                <w:rFonts w:ascii="仿宋" w:eastAsia="仿宋" w:hAnsi="仿宋" w:cs="仿宋" w:hint="eastAsia"/>
                <w:color w:val="000000"/>
                <w:sz w:val="22"/>
                <w:szCs w:val="18"/>
              </w:rPr>
              <w:t>电磁导航神外无创肿瘤切除包</w:t>
            </w:r>
          </w:p>
        </w:tc>
        <w:tc>
          <w:tcPr>
            <w:tcW w:w="1276" w:type="dxa"/>
            <w:tcBorders>
              <w:top w:val="single" w:sz="4" w:space="0" w:color="auto"/>
              <w:left w:val="single" w:sz="4" w:space="0" w:color="auto"/>
              <w:bottom w:val="single" w:sz="4" w:space="0" w:color="auto"/>
              <w:right w:val="single" w:sz="4" w:space="0" w:color="auto"/>
            </w:tcBorders>
            <w:noWrap/>
            <w:vAlign w:val="center"/>
          </w:tcPr>
          <w:p w14:paraId="18582516" w14:textId="77777777" w:rsidR="00564BAA" w:rsidRDefault="00564BA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8938E71" w14:textId="77777777" w:rsidR="00564BAA" w:rsidRDefault="00564BA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FCC498A" w14:textId="77777777" w:rsidR="00564BAA" w:rsidRDefault="00564BA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B2DE75B" w14:textId="77777777" w:rsidR="00564BAA" w:rsidRDefault="00564BA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B117F0D" w14:textId="77777777" w:rsidR="00564BAA" w:rsidRDefault="00564BA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943EC43" w14:textId="77777777" w:rsidR="00564BAA" w:rsidRDefault="00564BAA">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1DCBBEAD" w14:textId="77777777" w:rsidR="00564BAA" w:rsidRDefault="00564BAA">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2C5EC1C0" w14:textId="77777777" w:rsidR="00564BAA" w:rsidRDefault="00000000">
            <w:pPr>
              <w:widowControl/>
              <w:jc w:val="center"/>
              <w:rPr>
                <w:rFonts w:ascii="仿宋" w:eastAsia="仿宋" w:hAnsi="仿宋" w:cs="宋体"/>
                <w:color w:val="000000"/>
                <w:kern w:val="0"/>
                <w:lang w:bidi="ar"/>
              </w:rPr>
            </w:pPr>
            <w:r>
              <w:rPr>
                <w:rFonts w:ascii="仿宋" w:eastAsia="仿宋" w:hAnsi="仿宋" w:cs="Arial" w:hint="eastAsia"/>
              </w:rPr>
              <w:t>套</w:t>
            </w:r>
          </w:p>
        </w:tc>
        <w:tc>
          <w:tcPr>
            <w:tcW w:w="850" w:type="dxa"/>
            <w:tcBorders>
              <w:top w:val="nil"/>
              <w:left w:val="nil"/>
              <w:bottom w:val="single" w:sz="4" w:space="0" w:color="auto"/>
              <w:right w:val="single" w:sz="4" w:space="0" w:color="auto"/>
            </w:tcBorders>
            <w:noWrap/>
            <w:vAlign w:val="center"/>
          </w:tcPr>
          <w:p w14:paraId="4A3BA07E" w14:textId="77777777" w:rsidR="00564BAA" w:rsidRDefault="00000000">
            <w:pPr>
              <w:widowControl/>
              <w:jc w:val="center"/>
              <w:rPr>
                <w:rFonts w:ascii="仿宋" w:eastAsia="仿宋" w:hAnsi="仿宋" w:cs="Arial"/>
              </w:rPr>
            </w:pPr>
            <w:r>
              <w:rPr>
                <w:rFonts w:ascii="仿宋" w:eastAsia="仿宋" w:hAnsi="仿宋" w:cs="Arial"/>
                <w:color w:val="000000"/>
                <w:kern w:val="0"/>
                <w:lang w:bidi="ar"/>
              </w:rPr>
              <w:t>8800</w:t>
            </w:r>
          </w:p>
        </w:tc>
        <w:tc>
          <w:tcPr>
            <w:tcW w:w="1134" w:type="dxa"/>
            <w:tcBorders>
              <w:top w:val="nil"/>
              <w:left w:val="nil"/>
              <w:bottom w:val="single" w:sz="4" w:space="0" w:color="auto"/>
              <w:right w:val="nil"/>
            </w:tcBorders>
            <w:noWrap/>
            <w:vAlign w:val="center"/>
          </w:tcPr>
          <w:p w14:paraId="6C88CF06" w14:textId="77777777" w:rsidR="00564BAA" w:rsidRDefault="00000000">
            <w:pPr>
              <w:widowControl/>
              <w:jc w:val="center"/>
              <w:rPr>
                <w:rFonts w:ascii="仿宋" w:eastAsia="仿宋" w:hAnsi="仿宋" w:cs="Arial"/>
              </w:rPr>
            </w:pPr>
            <w:r>
              <w:rPr>
                <w:rFonts w:ascii="仿宋" w:eastAsia="仿宋" w:hAnsi="仿宋" w:cs="Arial"/>
              </w:rPr>
              <w:t>8</w:t>
            </w:r>
          </w:p>
        </w:tc>
        <w:tc>
          <w:tcPr>
            <w:tcW w:w="851" w:type="dxa"/>
            <w:tcBorders>
              <w:top w:val="nil"/>
              <w:left w:val="single" w:sz="4" w:space="0" w:color="auto"/>
              <w:bottom w:val="single" w:sz="4" w:space="0" w:color="auto"/>
              <w:right w:val="single" w:sz="4" w:space="0" w:color="auto"/>
            </w:tcBorders>
            <w:noWrap/>
            <w:vAlign w:val="center"/>
          </w:tcPr>
          <w:p w14:paraId="577AFD6F" w14:textId="77777777" w:rsidR="00564BAA" w:rsidRDefault="00564BA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45966AA" w14:textId="77777777" w:rsidR="00564BAA" w:rsidRDefault="00564BAA">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4C44B59" w14:textId="77777777" w:rsidR="00564BAA" w:rsidRDefault="00564BAA">
            <w:pPr>
              <w:widowControl/>
              <w:jc w:val="center"/>
              <w:rPr>
                <w:rFonts w:ascii="仿宋" w:eastAsia="仿宋" w:hAnsi="仿宋" w:cs="宋体"/>
                <w:kern w:val="0"/>
                <w:szCs w:val="21"/>
              </w:rPr>
            </w:pPr>
          </w:p>
        </w:tc>
      </w:tr>
      <w:tr w:rsidR="00564BAA" w14:paraId="1FF1E6DC" w14:textId="77777777">
        <w:trPr>
          <w:trHeight w:val="545"/>
          <w:jc w:val="center"/>
        </w:trPr>
        <w:tc>
          <w:tcPr>
            <w:tcW w:w="704" w:type="dxa"/>
            <w:vMerge/>
            <w:tcBorders>
              <w:left w:val="single" w:sz="4" w:space="0" w:color="auto"/>
              <w:right w:val="single" w:sz="4" w:space="0" w:color="auto"/>
            </w:tcBorders>
            <w:noWrap/>
            <w:vAlign w:val="center"/>
          </w:tcPr>
          <w:p w14:paraId="7E894979" w14:textId="77777777" w:rsidR="00564BAA" w:rsidRDefault="00564BAA">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73D49F5D" w14:textId="77777777" w:rsidR="00564BAA" w:rsidRDefault="00000000">
            <w:pPr>
              <w:ind w:firstLineChars="50" w:firstLine="110"/>
              <w:jc w:val="center"/>
              <w:rPr>
                <w:rFonts w:ascii="仿宋" w:eastAsia="仿宋" w:hAnsi="仿宋" w:cs="Arial"/>
                <w:color w:val="000000"/>
                <w:sz w:val="22"/>
                <w:szCs w:val="18"/>
              </w:rPr>
            </w:pPr>
            <w:r>
              <w:rPr>
                <w:rFonts w:ascii="仿宋" w:eastAsia="仿宋" w:hAnsi="仿宋" w:cs="仿宋" w:hint="eastAsia"/>
                <w:color w:val="000000"/>
                <w:sz w:val="22"/>
                <w:szCs w:val="18"/>
              </w:rPr>
              <w:t>预消毒新反射球</w:t>
            </w:r>
          </w:p>
        </w:tc>
        <w:tc>
          <w:tcPr>
            <w:tcW w:w="1276" w:type="dxa"/>
            <w:tcBorders>
              <w:top w:val="single" w:sz="4" w:space="0" w:color="auto"/>
              <w:left w:val="single" w:sz="4" w:space="0" w:color="auto"/>
              <w:bottom w:val="single" w:sz="4" w:space="0" w:color="auto"/>
              <w:right w:val="single" w:sz="4" w:space="0" w:color="auto"/>
            </w:tcBorders>
            <w:noWrap/>
            <w:vAlign w:val="center"/>
          </w:tcPr>
          <w:p w14:paraId="3EF2AF17" w14:textId="77777777" w:rsidR="00564BAA" w:rsidRDefault="00564BA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F33EC61" w14:textId="77777777" w:rsidR="00564BAA" w:rsidRDefault="00564BA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6003C14" w14:textId="77777777" w:rsidR="00564BAA" w:rsidRDefault="00564BA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20D820A" w14:textId="77777777" w:rsidR="00564BAA" w:rsidRDefault="00564BAA">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B428B01" w14:textId="77777777" w:rsidR="00564BAA" w:rsidRDefault="00564BAA">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2DB893D" w14:textId="77777777" w:rsidR="00564BAA" w:rsidRDefault="00564BAA">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6B2CEE4E" w14:textId="77777777" w:rsidR="00564BAA" w:rsidRDefault="00564BAA">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35BF1DFF" w14:textId="77777777" w:rsidR="00564BAA" w:rsidRDefault="00000000">
            <w:pPr>
              <w:widowControl/>
              <w:jc w:val="center"/>
              <w:rPr>
                <w:rFonts w:ascii="仿宋" w:eastAsia="仿宋" w:hAnsi="仿宋" w:cs="宋体"/>
                <w:color w:val="000000"/>
                <w:kern w:val="0"/>
                <w:lang w:bidi="ar"/>
              </w:rPr>
            </w:pPr>
            <w:r>
              <w:rPr>
                <w:rFonts w:ascii="仿宋" w:eastAsia="仿宋" w:hAnsi="仿宋" w:cs="Arial" w:hint="eastAsia"/>
              </w:rPr>
              <w:t>包</w:t>
            </w:r>
          </w:p>
        </w:tc>
        <w:tc>
          <w:tcPr>
            <w:tcW w:w="850" w:type="dxa"/>
            <w:tcBorders>
              <w:top w:val="nil"/>
              <w:left w:val="nil"/>
              <w:bottom w:val="single" w:sz="4" w:space="0" w:color="auto"/>
              <w:right w:val="single" w:sz="4" w:space="0" w:color="auto"/>
            </w:tcBorders>
            <w:noWrap/>
            <w:vAlign w:val="center"/>
          </w:tcPr>
          <w:p w14:paraId="7FEE9C9F" w14:textId="77777777" w:rsidR="00564BAA" w:rsidRDefault="00000000">
            <w:pPr>
              <w:widowControl/>
              <w:jc w:val="center"/>
              <w:rPr>
                <w:rFonts w:ascii="仿宋" w:eastAsia="仿宋" w:hAnsi="仿宋" w:cs="Arial"/>
              </w:rPr>
            </w:pPr>
            <w:r>
              <w:rPr>
                <w:rFonts w:ascii="仿宋" w:eastAsia="仿宋" w:hAnsi="仿宋" w:cs="宋体" w:hint="eastAsia"/>
                <w:color w:val="000000"/>
                <w:kern w:val="0"/>
                <w:lang w:bidi="ar"/>
              </w:rPr>
              <w:t>1600</w:t>
            </w:r>
          </w:p>
        </w:tc>
        <w:tc>
          <w:tcPr>
            <w:tcW w:w="1134" w:type="dxa"/>
            <w:tcBorders>
              <w:top w:val="nil"/>
              <w:left w:val="nil"/>
              <w:bottom w:val="single" w:sz="4" w:space="0" w:color="auto"/>
              <w:right w:val="nil"/>
            </w:tcBorders>
            <w:noWrap/>
            <w:vAlign w:val="center"/>
          </w:tcPr>
          <w:p w14:paraId="7FFB698F" w14:textId="77777777" w:rsidR="00564BAA" w:rsidRDefault="00000000">
            <w:pPr>
              <w:widowControl/>
              <w:jc w:val="center"/>
              <w:rPr>
                <w:rFonts w:ascii="仿宋" w:eastAsia="仿宋" w:hAnsi="仿宋" w:cs="Arial"/>
              </w:rPr>
            </w:pPr>
            <w:r>
              <w:rPr>
                <w:rFonts w:ascii="仿宋" w:eastAsia="仿宋" w:hAnsi="仿宋" w:cs="Arial" w:hint="eastAsia"/>
              </w:rPr>
              <w:t>8</w:t>
            </w:r>
          </w:p>
        </w:tc>
        <w:tc>
          <w:tcPr>
            <w:tcW w:w="851" w:type="dxa"/>
            <w:tcBorders>
              <w:top w:val="nil"/>
              <w:left w:val="single" w:sz="4" w:space="0" w:color="auto"/>
              <w:bottom w:val="single" w:sz="4" w:space="0" w:color="auto"/>
              <w:right w:val="single" w:sz="4" w:space="0" w:color="auto"/>
            </w:tcBorders>
            <w:noWrap/>
            <w:vAlign w:val="center"/>
          </w:tcPr>
          <w:p w14:paraId="6B0D7F12" w14:textId="77777777" w:rsidR="00564BAA" w:rsidRDefault="00564BAA">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FD0B392" w14:textId="77777777" w:rsidR="00564BAA" w:rsidRDefault="00564BAA">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485E6BF" w14:textId="77777777" w:rsidR="00564BAA" w:rsidRDefault="00564BAA">
            <w:pPr>
              <w:widowControl/>
              <w:jc w:val="center"/>
              <w:rPr>
                <w:rFonts w:ascii="仿宋" w:eastAsia="仿宋" w:hAnsi="仿宋" w:cs="宋体"/>
                <w:kern w:val="0"/>
                <w:szCs w:val="21"/>
              </w:rPr>
            </w:pPr>
          </w:p>
        </w:tc>
      </w:tr>
      <w:tr w:rsidR="00564BAA" w14:paraId="27935824"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1E32459D" w14:textId="77777777" w:rsidR="00564BAA"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09A55AA6" w14:textId="77777777" w:rsidR="00564BAA"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564BAA" w14:paraId="36729A2F"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5AA91BA4" w14:textId="77777777" w:rsidR="00564BAA" w:rsidRDefault="00564BAA">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2496561F" w14:textId="77777777" w:rsidR="00564BAA"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591DC62" w14:textId="77777777" w:rsidR="00564BAA"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27C0773E" w14:textId="77777777" w:rsidR="00564BAA"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1DAB3E9F" w14:textId="77777777" w:rsidR="00564BAA"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4D8E1CF9" w14:textId="77777777" w:rsidR="00564BAA"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FFA53AC" w14:textId="77777777" w:rsidR="00564BAA"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168D7CF" w14:textId="77777777" w:rsidR="00564BAA"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4E2BF05F" w14:textId="77777777" w:rsidR="00564BAA"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w:t>
      </w:r>
      <w:r>
        <w:rPr>
          <w:rFonts w:ascii="仿宋" w:eastAsia="仿宋" w:hAnsi="仿宋" w:cs="宋体" w:hint="eastAsia"/>
          <w:b/>
          <w:kern w:val="0"/>
          <w:sz w:val="24"/>
        </w:rPr>
        <w:lastRenderedPageBreak/>
        <w:t>单价、服务要求等</w:t>
      </w:r>
      <w:r>
        <w:rPr>
          <w:rFonts w:ascii="仿宋" w:eastAsia="仿宋" w:hAnsi="仿宋" w:hint="eastAsia"/>
          <w:b/>
          <w:kern w:val="0"/>
          <w:sz w:val="24"/>
          <w:lang w:val="zh-CN"/>
        </w:rPr>
        <w:t>予以公示。</w:t>
      </w:r>
    </w:p>
    <w:p w14:paraId="06B153FE" w14:textId="77777777" w:rsidR="00564BAA" w:rsidRDefault="00564BAA">
      <w:pPr>
        <w:snapToGrid w:val="0"/>
        <w:spacing w:before="50" w:after="50"/>
        <w:rPr>
          <w:rFonts w:ascii="仿宋" w:eastAsia="仿宋" w:hAnsi="仿宋" w:cs="仿宋"/>
          <w:sz w:val="24"/>
        </w:rPr>
      </w:pPr>
    </w:p>
    <w:p w14:paraId="5BEFE4D4" w14:textId="77777777" w:rsidR="00564BAA" w:rsidRDefault="00564BAA">
      <w:pPr>
        <w:snapToGrid w:val="0"/>
        <w:spacing w:before="50" w:after="50"/>
        <w:rPr>
          <w:rFonts w:ascii="仿宋" w:eastAsia="仿宋" w:hAnsi="仿宋" w:cs="仿宋"/>
          <w:sz w:val="24"/>
        </w:rPr>
      </w:pPr>
    </w:p>
    <w:p w14:paraId="1D2A83A4" w14:textId="77777777" w:rsidR="00564BAA"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308F044" w14:textId="77777777" w:rsidR="00564BAA" w:rsidRDefault="00564BAA">
      <w:pPr>
        <w:snapToGrid w:val="0"/>
        <w:spacing w:before="50" w:after="50"/>
        <w:jc w:val="center"/>
        <w:rPr>
          <w:rFonts w:ascii="仿宋" w:eastAsia="仿宋" w:hAnsi="仿宋" w:cs="仿宋"/>
          <w:b/>
          <w:sz w:val="36"/>
          <w:szCs w:val="36"/>
        </w:rPr>
      </w:pPr>
    </w:p>
    <w:p w14:paraId="08F61156" w14:textId="77777777" w:rsidR="00564BAA" w:rsidRDefault="00564BAA">
      <w:pPr>
        <w:snapToGrid w:val="0"/>
        <w:spacing w:before="50" w:after="50"/>
        <w:rPr>
          <w:color w:val="FF0000"/>
        </w:rPr>
        <w:sectPr w:rsidR="00564BAA">
          <w:headerReference w:type="default" r:id="rId11"/>
          <w:pgSz w:w="16840" w:h="11907" w:orient="landscape"/>
          <w:pgMar w:top="1361" w:right="1361" w:bottom="1361" w:left="1361" w:header="765" w:footer="822" w:gutter="0"/>
          <w:cols w:space="720"/>
          <w:docGrid w:type="lines" w:linePitch="312"/>
        </w:sectPr>
      </w:pPr>
    </w:p>
    <w:p w14:paraId="6303BF4C" w14:textId="77777777" w:rsidR="00564BAA" w:rsidRDefault="00000000">
      <w:pPr>
        <w:pStyle w:val="1"/>
        <w:rPr>
          <w:rFonts w:ascii="仿宋" w:hAnsi="仿宋" w:cs="仿宋"/>
        </w:rPr>
      </w:pPr>
      <w:bookmarkStart w:id="48" w:name="_Toc104885750"/>
      <w:r>
        <w:rPr>
          <w:rFonts w:ascii="仿宋" w:hAnsi="仿宋" w:cs="仿宋" w:hint="eastAsia"/>
        </w:rPr>
        <w:lastRenderedPageBreak/>
        <w:t>第七章询问、质疑及投诉</w:t>
      </w:r>
      <w:bookmarkEnd w:id="48"/>
    </w:p>
    <w:p w14:paraId="21CEBA24" w14:textId="77777777" w:rsidR="00564BA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12C7C515" w14:textId="77777777" w:rsidR="00564BAA"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14E06D7B" w14:textId="77777777" w:rsidR="00564BAA"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00D4B9AA" w14:textId="77777777" w:rsidR="00564BAA"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7BE36826" w14:textId="77777777" w:rsidR="00564BAA"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5E1F7F40" w14:textId="77777777" w:rsidR="00564BAA"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7961B2F5" w14:textId="77777777" w:rsidR="00564BAA"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341B52BF" w14:textId="77777777" w:rsidR="00564BA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1742390A" w14:textId="77777777" w:rsidR="00564BA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292EB54" w14:textId="77777777" w:rsidR="00564BAA"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395AE649" w14:textId="77777777" w:rsidR="00564BA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6F414027" w14:textId="77777777" w:rsidR="00564BA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35471CDE" w14:textId="77777777" w:rsidR="00564BAA"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042B3E81" w14:textId="77777777" w:rsidR="00564BAA"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0A0983C7" w14:textId="77777777" w:rsidR="00564BAA"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2A112384" w14:textId="77777777" w:rsidR="00564BAA"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6E8C3799" w14:textId="77777777" w:rsidR="00564BA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143DCEB6" w14:textId="77777777" w:rsidR="00564BAA"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222FE5C6" w14:textId="77777777" w:rsidR="00564BAA"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228EA59D" w14:textId="77777777" w:rsidR="00564BAA"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557432DA" w14:textId="77777777" w:rsidR="00564BAA"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65CFC596" w14:textId="77777777" w:rsidR="00564BAA"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6EDBF703" w14:textId="77777777" w:rsidR="00564BAA"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07A02109" w14:textId="77777777" w:rsidR="00564BAA"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51FFBF6" w14:textId="77777777" w:rsidR="00564BAA"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5711CDDA" w14:textId="77777777" w:rsidR="00564BAA"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61131AF4" w14:textId="77777777" w:rsidR="00564BA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34FDFF06" w14:textId="77777777" w:rsidR="00564BA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0F2D50BD" w14:textId="77777777" w:rsidR="00564BA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587F280B" w14:textId="77777777" w:rsidR="00564BA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21300F7B" w14:textId="77777777" w:rsidR="00564BA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4BCEA139" w14:textId="77777777" w:rsidR="00564BA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510BE2BF" w14:textId="77777777" w:rsidR="00564BAA"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50068776" w14:textId="77777777" w:rsidR="00564BAA"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25879E0C" w14:textId="77777777" w:rsidR="00564BAA" w:rsidRDefault="00564BAA">
      <w:pPr>
        <w:widowControl/>
        <w:snapToGrid w:val="0"/>
        <w:spacing w:line="480" w:lineRule="exact"/>
        <w:rPr>
          <w:rFonts w:ascii="仿宋" w:eastAsia="仿宋" w:hAnsi="仿宋" w:cs="仿宋"/>
          <w:b/>
          <w:bCs/>
          <w:kern w:val="0"/>
          <w:sz w:val="24"/>
          <w:szCs w:val="24"/>
        </w:rPr>
      </w:pPr>
    </w:p>
    <w:p w14:paraId="5EC70694" w14:textId="77777777" w:rsidR="00564BAA"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14543BE7" w14:textId="77777777" w:rsidR="00564BAA"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7E8AC21D" w14:textId="77777777" w:rsidR="00564BAA"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2C45D164" w14:textId="77777777" w:rsidR="00564BA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0D7EB0BD" w14:textId="77777777" w:rsidR="00564BA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504EFA1B" w14:textId="77777777" w:rsidR="00564BA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00DDC789" w14:textId="77777777" w:rsidR="00564BA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573C918F" w14:textId="77777777" w:rsidR="00564BAA"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49A8FD08" w14:textId="77777777" w:rsidR="00564BA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72FFF84A" w14:textId="77777777" w:rsidR="00564BA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60E52DA9" w14:textId="77777777" w:rsidR="00564BA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5315931F" w14:textId="77777777" w:rsidR="00564BA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7DB9E739" w14:textId="77777777" w:rsidR="00564BAA"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5FE8632D" w14:textId="77777777" w:rsidR="00564BA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71319DB8" w14:textId="77777777" w:rsidR="00564BA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177C9D06" w14:textId="77777777" w:rsidR="00564BA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22A0A85A" w14:textId="77777777" w:rsidR="00564BA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08674EE1" w14:textId="77777777" w:rsidR="00564BA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E49BA78" w14:textId="77777777" w:rsidR="00564BAA"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6D83784A" w14:textId="77777777" w:rsidR="00564BA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67AAA1E5" w14:textId="77777777" w:rsidR="00564BAA"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1811C781" w14:textId="77777777" w:rsidR="00564BAA"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D1F5642" w14:textId="77777777" w:rsidR="00564BAA"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363D1D3C" w14:textId="77777777" w:rsidR="00564BAA" w:rsidRDefault="00564BAA">
      <w:pPr>
        <w:adjustRightInd w:val="0"/>
        <w:snapToGrid w:val="0"/>
        <w:spacing w:line="360" w:lineRule="auto"/>
        <w:rPr>
          <w:rFonts w:ascii="仿宋" w:eastAsia="仿宋" w:hAnsi="仿宋" w:cs="仿宋"/>
          <w:sz w:val="24"/>
          <w:szCs w:val="24"/>
          <w:u w:val="dotted"/>
        </w:rPr>
      </w:pPr>
    </w:p>
    <w:p w14:paraId="619758FE" w14:textId="77777777" w:rsidR="00564BAA"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063DEC15" w14:textId="77777777" w:rsidR="00564BAA" w:rsidRDefault="00000000">
      <w:pPr>
        <w:rPr>
          <w:rFonts w:ascii="仿宋" w:eastAsia="仿宋" w:hAnsi="仿宋" w:cs="仿宋"/>
          <w:sz w:val="24"/>
          <w:szCs w:val="24"/>
        </w:rPr>
      </w:pPr>
      <w:r>
        <w:rPr>
          <w:rFonts w:ascii="仿宋" w:eastAsia="仿宋" w:hAnsi="仿宋" w:cs="仿宋" w:hint="eastAsia"/>
          <w:sz w:val="24"/>
          <w:szCs w:val="24"/>
        </w:rPr>
        <w:t>日期：</w:t>
      </w:r>
    </w:p>
    <w:p w14:paraId="10969303" w14:textId="77777777" w:rsidR="00564BAA" w:rsidRDefault="00564BAA">
      <w:pPr>
        <w:adjustRightInd w:val="0"/>
        <w:snapToGrid w:val="0"/>
        <w:spacing w:line="360" w:lineRule="auto"/>
        <w:rPr>
          <w:rFonts w:ascii="仿宋" w:eastAsia="仿宋" w:hAnsi="仿宋" w:cs="仿宋"/>
          <w:sz w:val="24"/>
          <w:szCs w:val="24"/>
        </w:rPr>
      </w:pPr>
    </w:p>
    <w:p w14:paraId="7B928219" w14:textId="77777777" w:rsidR="00564BAA" w:rsidRDefault="00564BAA">
      <w:pPr>
        <w:adjustRightInd w:val="0"/>
        <w:snapToGrid w:val="0"/>
        <w:spacing w:line="360" w:lineRule="auto"/>
        <w:rPr>
          <w:rFonts w:ascii="仿宋" w:eastAsia="仿宋" w:hAnsi="仿宋" w:cs="仿宋"/>
          <w:kern w:val="0"/>
          <w:sz w:val="24"/>
          <w:szCs w:val="24"/>
        </w:rPr>
      </w:pPr>
    </w:p>
    <w:p w14:paraId="3E95F923" w14:textId="77777777" w:rsidR="00564BAA" w:rsidRDefault="00564BAA">
      <w:pPr>
        <w:widowControl/>
        <w:snapToGrid w:val="0"/>
        <w:spacing w:line="480" w:lineRule="exact"/>
        <w:rPr>
          <w:rFonts w:ascii="仿宋" w:eastAsia="仿宋" w:hAnsi="仿宋" w:cs="仿宋"/>
          <w:kern w:val="0"/>
          <w:sz w:val="24"/>
          <w:szCs w:val="24"/>
        </w:rPr>
      </w:pPr>
    </w:p>
    <w:sectPr w:rsidR="00564BAA">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04CDA" w14:textId="77777777" w:rsidR="00F80BC1" w:rsidRDefault="00F80BC1">
      <w:r>
        <w:separator/>
      </w:r>
    </w:p>
  </w:endnote>
  <w:endnote w:type="continuationSeparator" w:id="0">
    <w:p w14:paraId="47207E1D" w14:textId="77777777" w:rsidR="00F80BC1" w:rsidRDefault="00F8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F4C2" w14:textId="77777777" w:rsidR="00564BAA"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21</w:t>
    </w:r>
    <w:r>
      <w:rPr>
        <w:rStyle w:val="af3"/>
      </w:rPr>
      <w:fldChar w:fldCharType="end"/>
    </w:r>
  </w:p>
  <w:p w14:paraId="4376A260" w14:textId="77777777" w:rsidR="00564BAA" w:rsidRDefault="00564BA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C8AF" w14:textId="77777777" w:rsidR="00F80BC1" w:rsidRDefault="00F80BC1">
      <w:r>
        <w:separator/>
      </w:r>
    </w:p>
  </w:footnote>
  <w:footnote w:type="continuationSeparator" w:id="0">
    <w:p w14:paraId="2D21E565" w14:textId="77777777" w:rsidR="00F80BC1" w:rsidRDefault="00F8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B252" w14:textId="77777777" w:rsidR="00564BAA" w:rsidRDefault="00000000">
    <w:pPr>
      <w:pStyle w:val="ae"/>
      <w:jc w:val="left"/>
    </w:pPr>
    <w:r>
      <w:rPr>
        <w:rFonts w:hint="eastAsia"/>
      </w:rPr>
      <w:t>绍兴市人民医院神经外科导航系统耗材采购项目（</w:t>
    </w:r>
    <w:r>
      <w:t>SXRMYY-2023-07</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9FEE" w14:textId="77777777" w:rsidR="00564BAA" w:rsidRDefault="00564BAA">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591F" w14:textId="77777777" w:rsidR="00564BAA" w:rsidRDefault="00000000">
    <w:pPr>
      <w:pStyle w:val="ae"/>
      <w:jc w:val="left"/>
    </w:pPr>
    <w:r>
      <w:rPr>
        <w:rFonts w:hint="eastAsia"/>
      </w:rPr>
      <w:t>绍兴市人民医院神经外科导航系统耗材采购项目（</w:t>
    </w:r>
    <w:r>
      <w:t>SXRMYY-2023-07</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7C1" w14:textId="77777777" w:rsidR="00564BAA" w:rsidRDefault="00000000">
    <w:pPr>
      <w:pStyle w:val="ae"/>
      <w:jc w:val="left"/>
    </w:pPr>
    <w:r>
      <w:rPr>
        <w:rFonts w:hint="eastAsia"/>
      </w:rPr>
      <w:t>绍兴市人民医院神经外科导航系统耗材采购项目（</w:t>
    </w:r>
    <w:r>
      <w:t>SXRMYY-2023-07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400667466">
    <w:abstractNumId w:val="2"/>
  </w:num>
  <w:num w:numId="2" w16cid:durableId="125513635">
    <w:abstractNumId w:val="3"/>
  </w:num>
  <w:num w:numId="3" w16cid:durableId="1769082147">
    <w:abstractNumId w:val="1"/>
  </w:num>
  <w:num w:numId="4" w16cid:durableId="1303804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A2E0A"/>
    <w:rsid w:val="000A7032"/>
    <w:rsid w:val="000A79DB"/>
    <w:rsid w:val="000C2C5E"/>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A3912"/>
    <w:rsid w:val="001B1941"/>
    <w:rsid w:val="001B65AF"/>
    <w:rsid w:val="001C15DC"/>
    <w:rsid w:val="001D0E3F"/>
    <w:rsid w:val="001E2189"/>
    <w:rsid w:val="001E7F28"/>
    <w:rsid w:val="00200053"/>
    <w:rsid w:val="002123E8"/>
    <w:rsid w:val="00212ACA"/>
    <w:rsid w:val="00215221"/>
    <w:rsid w:val="0022220F"/>
    <w:rsid w:val="002238FB"/>
    <w:rsid w:val="002260BE"/>
    <w:rsid w:val="00227AC0"/>
    <w:rsid w:val="00227B5B"/>
    <w:rsid w:val="0023079E"/>
    <w:rsid w:val="002462AC"/>
    <w:rsid w:val="002550D0"/>
    <w:rsid w:val="0025753B"/>
    <w:rsid w:val="002638B7"/>
    <w:rsid w:val="002806F3"/>
    <w:rsid w:val="0028657C"/>
    <w:rsid w:val="00295618"/>
    <w:rsid w:val="00296BE9"/>
    <w:rsid w:val="002A1E89"/>
    <w:rsid w:val="002A5AF5"/>
    <w:rsid w:val="002B168E"/>
    <w:rsid w:val="002B5149"/>
    <w:rsid w:val="002C3955"/>
    <w:rsid w:val="002D39D5"/>
    <w:rsid w:val="002D471D"/>
    <w:rsid w:val="002D4A80"/>
    <w:rsid w:val="002E73E7"/>
    <w:rsid w:val="002F11DC"/>
    <w:rsid w:val="002F2E4A"/>
    <w:rsid w:val="002F4CAF"/>
    <w:rsid w:val="00301B48"/>
    <w:rsid w:val="00324483"/>
    <w:rsid w:val="00330E2A"/>
    <w:rsid w:val="00337BB9"/>
    <w:rsid w:val="00344ADC"/>
    <w:rsid w:val="00351ECB"/>
    <w:rsid w:val="00355FAE"/>
    <w:rsid w:val="003663D5"/>
    <w:rsid w:val="0037192E"/>
    <w:rsid w:val="00390358"/>
    <w:rsid w:val="00391CFD"/>
    <w:rsid w:val="003A7E69"/>
    <w:rsid w:val="003B3C10"/>
    <w:rsid w:val="003B430A"/>
    <w:rsid w:val="003C5057"/>
    <w:rsid w:val="003D3AC9"/>
    <w:rsid w:val="003E56C1"/>
    <w:rsid w:val="004013D0"/>
    <w:rsid w:val="004027E9"/>
    <w:rsid w:val="00404F37"/>
    <w:rsid w:val="004102DA"/>
    <w:rsid w:val="004128E3"/>
    <w:rsid w:val="0043144A"/>
    <w:rsid w:val="00431C58"/>
    <w:rsid w:val="0044101C"/>
    <w:rsid w:val="00461175"/>
    <w:rsid w:val="00464727"/>
    <w:rsid w:val="00466C34"/>
    <w:rsid w:val="0046792C"/>
    <w:rsid w:val="00484C7D"/>
    <w:rsid w:val="00485881"/>
    <w:rsid w:val="004A16B6"/>
    <w:rsid w:val="004A4591"/>
    <w:rsid w:val="004A79CE"/>
    <w:rsid w:val="004B1716"/>
    <w:rsid w:val="004C0368"/>
    <w:rsid w:val="004C71C0"/>
    <w:rsid w:val="004D5B31"/>
    <w:rsid w:val="00501AB0"/>
    <w:rsid w:val="00502E8F"/>
    <w:rsid w:val="005063E3"/>
    <w:rsid w:val="005065F1"/>
    <w:rsid w:val="005067AD"/>
    <w:rsid w:val="005104A1"/>
    <w:rsid w:val="0051120D"/>
    <w:rsid w:val="00530AA2"/>
    <w:rsid w:val="00533735"/>
    <w:rsid w:val="00535138"/>
    <w:rsid w:val="00542B05"/>
    <w:rsid w:val="0054710B"/>
    <w:rsid w:val="005518CE"/>
    <w:rsid w:val="00564BAA"/>
    <w:rsid w:val="0058574D"/>
    <w:rsid w:val="005A0AA5"/>
    <w:rsid w:val="005A50AA"/>
    <w:rsid w:val="005A50C5"/>
    <w:rsid w:val="005B103A"/>
    <w:rsid w:val="005B3DD5"/>
    <w:rsid w:val="005B5CF0"/>
    <w:rsid w:val="005C5A6F"/>
    <w:rsid w:val="005C7C8D"/>
    <w:rsid w:val="005D434D"/>
    <w:rsid w:val="005E02CA"/>
    <w:rsid w:val="005F7473"/>
    <w:rsid w:val="00602519"/>
    <w:rsid w:val="00603994"/>
    <w:rsid w:val="006231D2"/>
    <w:rsid w:val="00626070"/>
    <w:rsid w:val="00631611"/>
    <w:rsid w:val="0065285F"/>
    <w:rsid w:val="00654086"/>
    <w:rsid w:val="00672AB9"/>
    <w:rsid w:val="00674F22"/>
    <w:rsid w:val="00681B0A"/>
    <w:rsid w:val="00682279"/>
    <w:rsid w:val="006822F4"/>
    <w:rsid w:val="006A04FD"/>
    <w:rsid w:val="006B03CD"/>
    <w:rsid w:val="006B0A3C"/>
    <w:rsid w:val="006C3BA6"/>
    <w:rsid w:val="006C3C30"/>
    <w:rsid w:val="006C5ECA"/>
    <w:rsid w:val="006D3DA6"/>
    <w:rsid w:val="006D7D2D"/>
    <w:rsid w:val="006E1334"/>
    <w:rsid w:val="006E3C86"/>
    <w:rsid w:val="006E6B13"/>
    <w:rsid w:val="006E7D44"/>
    <w:rsid w:val="006F1731"/>
    <w:rsid w:val="006F6C50"/>
    <w:rsid w:val="006F6F0F"/>
    <w:rsid w:val="00703F70"/>
    <w:rsid w:val="00704CFE"/>
    <w:rsid w:val="007052F4"/>
    <w:rsid w:val="0072107F"/>
    <w:rsid w:val="00732AA6"/>
    <w:rsid w:val="0073467E"/>
    <w:rsid w:val="00735D32"/>
    <w:rsid w:val="00741659"/>
    <w:rsid w:val="007438DB"/>
    <w:rsid w:val="00753073"/>
    <w:rsid w:val="00754894"/>
    <w:rsid w:val="00760996"/>
    <w:rsid w:val="007626D9"/>
    <w:rsid w:val="00763DBA"/>
    <w:rsid w:val="00771E27"/>
    <w:rsid w:val="0077348A"/>
    <w:rsid w:val="00786A02"/>
    <w:rsid w:val="00793855"/>
    <w:rsid w:val="007A2703"/>
    <w:rsid w:val="007A348D"/>
    <w:rsid w:val="007A3A32"/>
    <w:rsid w:val="007A452D"/>
    <w:rsid w:val="007A5DB0"/>
    <w:rsid w:val="007B1BE4"/>
    <w:rsid w:val="007B31B1"/>
    <w:rsid w:val="007B64E5"/>
    <w:rsid w:val="007D698A"/>
    <w:rsid w:val="007E0CE9"/>
    <w:rsid w:val="00804EED"/>
    <w:rsid w:val="00806344"/>
    <w:rsid w:val="008064BD"/>
    <w:rsid w:val="008224E2"/>
    <w:rsid w:val="00823C76"/>
    <w:rsid w:val="00824F86"/>
    <w:rsid w:val="00833DF0"/>
    <w:rsid w:val="00835CD2"/>
    <w:rsid w:val="008432CB"/>
    <w:rsid w:val="00850927"/>
    <w:rsid w:val="00854556"/>
    <w:rsid w:val="00862722"/>
    <w:rsid w:val="008708BA"/>
    <w:rsid w:val="00870919"/>
    <w:rsid w:val="008772E9"/>
    <w:rsid w:val="00881DFF"/>
    <w:rsid w:val="00892317"/>
    <w:rsid w:val="008935C3"/>
    <w:rsid w:val="008A3D8A"/>
    <w:rsid w:val="008A7357"/>
    <w:rsid w:val="008B7B6D"/>
    <w:rsid w:val="008C1076"/>
    <w:rsid w:val="008E0088"/>
    <w:rsid w:val="00900B7A"/>
    <w:rsid w:val="00901E6B"/>
    <w:rsid w:val="009026D2"/>
    <w:rsid w:val="00911231"/>
    <w:rsid w:val="009315CA"/>
    <w:rsid w:val="00931E4F"/>
    <w:rsid w:val="009400AC"/>
    <w:rsid w:val="00946CC5"/>
    <w:rsid w:val="00961AA3"/>
    <w:rsid w:val="009700F0"/>
    <w:rsid w:val="00970794"/>
    <w:rsid w:val="00971F04"/>
    <w:rsid w:val="0097245F"/>
    <w:rsid w:val="00976F41"/>
    <w:rsid w:val="009A4B94"/>
    <w:rsid w:val="009B6F86"/>
    <w:rsid w:val="009D6F98"/>
    <w:rsid w:val="009D77F2"/>
    <w:rsid w:val="009E204D"/>
    <w:rsid w:val="009E423C"/>
    <w:rsid w:val="009E78BE"/>
    <w:rsid w:val="009F67E8"/>
    <w:rsid w:val="00A04B73"/>
    <w:rsid w:val="00A06684"/>
    <w:rsid w:val="00A1770F"/>
    <w:rsid w:val="00A27BB5"/>
    <w:rsid w:val="00A3049A"/>
    <w:rsid w:val="00A42660"/>
    <w:rsid w:val="00A42793"/>
    <w:rsid w:val="00A42BA8"/>
    <w:rsid w:val="00A5115C"/>
    <w:rsid w:val="00A51266"/>
    <w:rsid w:val="00A52ABE"/>
    <w:rsid w:val="00A5375C"/>
    <w:rsid w:val="00A53E49"/>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6C0E"/>
    <w:rsid w:val="00BB29AA"/>
    <w:rsid w:val="00BB49F2"/>
    <w:rsid w:val="00BB5530"/>
    <w:rsid w:val="00BD34BE"/>
    <w:rsid w:val="00BE2BAB"/>
    <w:rsid w:val="00BF2551"/>
    <w:rsid w:val="00BF5722"/>
    <w:rsid w:val="00C02E6D"/>
    <w:rsid w:val="00C10584"/>
    <w:rsid w:val="00C20448"/>
    <w:rsid w:val="00C23A17"/>
    <w:rsid w:val="00C25D05"/>
    <w:rsid w:val="00C331A1"/>
    <w:rsid w:val="00C37BD7"/>
    <w:rsid w:val="00C41DAC"/>
    <w:rsid w:val="00C45125"/>
    <w:rsid w:val="00C51A7D"/>
    <w:rsid w:val="00C53249"/>
    <w:rsid w:val="00C72528"/>
    <w:rsid w:val="00C743E4"/>
    <w:rsid w:val="00C83107"/>
    <w:rsid w:val="00C90293"/>
    <w:rsid w:val="00C94E0D"/>
    <w:rsid w:val="00C9524E"/>
    <w:rsid w:val="00CB1954"/>
    <w:rsid w:val="00CC33BD"/>
    <w:rsid w:val="00CC7E8C"/>
    <w:rsid w:val="00CD0064"/>
    <w:rsid w:val="00CD6A95"/>
    <w:rsid w:val="00CD6AF7"/>
    <w:rsid w:val="00CE1A43"/>
    <w:rsid w:val="00D003B5"/>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C10A7"/>
    <w:rsid w:val="00DC1165"/>
    <w:rsid w:val="00DC4842"/>
    <w:rsid w:val="00DD46C2"/>
    <w:rsid w:val="00DD6933"/>
    <w:rsid w:val="00DD7C52"/>
    <w:rsid w:val="00DF3C72"/>
    <w:rsid w:val="00DF786D"/>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6E68"/>
    <w:rsid w:val="00F02E70"/>
    <w:rsid w:val="00F21F0F"/>
    <w:rsid w:val="00F30E7F"/>
    <w:rsid w:val="00F404F2"/>
    <w:rsid w:val="00F510DD"/>
    <w:rsid w:val="00F55405"/>
    <w:rsid w:val="00F67149"/>
    <w:rsid w:val="00F679F5"/>
    <w:rsid w:val="00F7081B"/>
    <w:rsid w:val="00F80BC1"/>
    <w:rsid w:val="00F80D42"/>
    <w:rsid w:val="00F90071"/>
    <w:rsid w:val="00F9090E"/>
    <w:rsid w:val="00F90D25"/>
    <w:rsid w:val="00F912E6"/>
    <w:rsid w:val="00F9184A"/>
    <w:rsid w:val="00F92CDB"/>
    <w:rsid w:val="00FA2879"/>
    <w:rsid w:val="00FA4750"/>
    <w:rsid w:val="00FA6475"/>
    <w:rsid w:val="00FB0AF9"/>
    <w:rsid w:val="00FB30AA"/>
    <w:rsid w:val="00FD091A"/>
    <w:rsid w:val="00FD53C2"/>
    <w:rsid w:val="00FE0202"/>
    <w:rsid w:val="00FE24D4"/>
    <w:rsid w:val="00FE4046"/>
    <w:rsid w:val="00FE5A56"/>
    <w:rsid w:val="00FE5F69"/>
    <w:rsid w:val="00FF0D8D"/>
    <w:rsid w:val="00FF7A21"/>
    <w:rsid w:val="016676A3"/>
    <w:rsid w:val="01AA4412"/>
    <w:rsid w:val="02106DC3"/>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464611"/>
    <w:rsid w:val="0BC03B57"/>
    <w:rsid w:val="0C5D60B6"/>
    <w:rsid w:val="0D1D1A10"/>
    <w:rsid w:val="0D935B75"/>
    <w:rsid w:val="0D9C7B4D"/>
    <w:rsid w:val="0E04763A"/>
    <w:rsid w:val="0F4D6BE8"/>
    <w:rsid w:val="0F825E34"/>
    <w:rsid w:val="102D6D8C"/>
    <w:rsid w:val="108A584D"/>
    <w:rsid w:val="10D54539"/>
    <w:rsid w:val="1186198E"/>
    <w:rsid w:val="12F636C2"/>
    <w:rsid w:val="149752AF"/>
    <w:rsid w:val="150B775C"/>
    <w:rsid w:val="154F67B8"/>
    <w:rsid w:val="163F7FB8"/>
    <w:rsid w:val="19CB4EF3"/>
    <w:rsid w:val="1A465C99"/>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317F56D5"/>
    <w:rsid w:val="31F17EB6"/>
    <w:rsid w:val="3268280F"/>
    <w:rsid w:val="337D2CBC"/>
    <w:rsid w:val="342A7047"/>
    <w:rsid w:val="35626231"/>
    <w:rsid w:val="357F469A"/>
    <w:rsid w:val="360D6D47"/>
    <w:rsid w:val="36BE1319"/>
    <w:rsid w:val="37235D83"/>
    <w:rsid w:val="379072A9"/>
    <w:rsid w:val="388047C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E3D3E73"/>
    <w:rsid w:val="51492D6D"/>
    <w:rsid w:val="517662E3"/>
    <w:rsid w:val="51B939A4"/>
    <w:rsid w:val="532A2A37"/>
    <w:rsid w:val="5346796B"/>
    <w:rsid w:val="535278B5"/>
    <w:rsid w:val="55BD38B0"/>
    <w:rsid w:val="56E46343"/>
    <w:rsid w:val="571B13F2"/>
    <w:rsid w:val="57462FE6"/>
    <w:rsid w:val="57E655D5"/>
    <w:rsid w:val="57FB365A"/>
    <w:rsid w:val="59502697"/>
    <w:rsid w:val="59E807A2"/>
    <w:rsid w:val="5A79155C"/>
    <w:rsid w:val="5BC713AA"/>
    <w:rsid w:val="5C7335C4"/>
    <w:rsid w:val="5C982996"/>
    <w:rsid w:val="5D081B2B"/>
    <w:rsid w:val="5F7268F8"/>
    <w:rsid w:val="60F635C7"/>
    <w:rsid w:val="61566C51"/>
    <w:rsid w:val="61DF02F6"/>
    <w:rsid w:val="63FB4E0D"/>
    <w:rsid w:val="64665646"/>
    <w:rsid w:val="65C60088"/>
    <w:rsid w:val="67845082"/>
    <w:rsid w:val="68A3173F"/>
    <w:rsid w:val="69B24315"/>
    <w:rsid w:val="6AEB0E59"/>
    <w:rsid w:val="6B743BAE"/>
    <w:rsid w:val="6C6829A9"/>
    <w:rsid w:val="6C7C10D3"/>
    <w:rsid w:val="6CC427E7"/>
    <w:rsid w:val="6D3A22EB"/>
    <w:rsid w:val="6E7042B8"/>
    <w:rsid w:val="6FBA1ED4"/>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CFD1A9F"/>
    <w:rsid w:val="7DD5231C"/>
    <w:rsid w:val="7E1D2B1E"/>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439EAF"/>
  <w15:docId w15:val="{E1EACEFA-94AA-4F15-AE96-6292927C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3500</Words>
  <Characters>19951</Characters>
  <Application>Microsoft Office Word</Application>
  <DocSecurity>0</DocSecurity>
  <Lines>166</Lines>
  <Paragraphs>46</Paragraphs>
  <ScaleCrop>false</ScaleCrop>
  <Company>Sky123.Org</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17</cp:revision>
  <cp:lastPrinted>2023-02-13T08:01:00Z</cp:lastPrinted>
  <dcterms:created xsi:type="dcterms:W3CDTF">2023-02-03T06:32:00Z</dcterms:created>
  <dcterms:modified xsi:type="dcterms:W3CDTF">2023-03-22T02:34:00Z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E835DF5864B9408092D9A9031EF22656</vt:lpwstr>
  </property>
</Properties>
</file>