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569B" w14:textId="7470C22C" w:rsidR="00890DD3" w:rsidRDefault="00674608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绍兴市人民医院镜湖总院配套设备</w:t>
      </w:r>
    </w:p>
    <w:p w14:paraId="7A4D43C2" w14:textId="6CC770C7" w:rsidR="00890DD3" w:rsidRDefault="00674608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线下调研公告（第</w:t>
      </w:r>
      <w:r w:rsidR="000D0EFB">
        <w:rPr>
          <w:rFonts w:ascii="华文中宋" w:eastAsia="华文中宋" w:hAnsi="华文中宋" w:hint="eastAsia"/>
          <w:sz w:val="44"/>
          <w:szCs w:val="44"/>
        </w:rPr>
        <w:t>三</w:t>
      </w:r>
      <w:r>
        <w:rPr>
          <w:rFonts w:ascii="华文中宋" w:eastAsia="华文中宋" w:hAnsi="华文中宋" w:hint="eastAsia"/>
          <w:sz w:val="44"/>
          <w:szCs w:val="44"/>
        </w:rPr>
        <w:t>批）</w:t>
      </w:r>
    </w:p>
    <w:p w14:paraId="012D6650" w14:textId="77777777" w:rsidR="00890DD3" w:rsidRPr="000D0EFB" w:rsidRDefault="00890DD3">
      <w:pPr>
        <w:rPr>
          <w:rFonts w:ascii="仿宋" w:eastAsia="仿宋" w:hAnsi="仿宋"/>
          <w:sz w:val="32"/>
          <w:szCs w:val="32"/>
        </w:rPr>
      </w:pPr>
    </w:p>
    <w:p w14:paraId="45BAAFDA" w14:textId="77777777" w:rsidR="00890DD3" w:rsidRDefault="006746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各供应商：</w:t>
      </w:r>
    </w:p>
    <w:p w14:paraId="25F91F28" w14:textId="2C87E534" w:rsidR="00890DD3" w:rsidRDefault="00674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根据工作安排，我院近期拟对</w:t>
      </w:r>
      <w:r w:rsidR="00EC7C9F">
        <w:rPr>
          <w:rFonts w:ascii="仿宋" w:eastAsia="仿宋" w:hAnsi="仿宋" w:cs="Times New Roman" w:hint="eastAsia"/>
          <w:sz w:val="32"/>
          <w:szCs w:val="32"/>
        </w:rPr>
        <w:t>微创技能实训中心</w:t>
      </w:r>
      <w:r w:rsidR="009F595F">
        <w:rPr>
          <w:rFonts w:ascii="仿宋" w:eastAsia="仿宋" w:hAnsi="仿宋" w:cs="Times New Roman" w:hint="eastAsia"/>
          <w:sz w:val="32"/>
          <w:szCs w:val="32"/>
        </w:rPr>
        <w:t>设备</w:t>
      </w:r>
      <w:r w:rsidR="00EC7C9F">
        <w:rPr>
          <w:rFonts w:ascii="仿宋" w:eastAsia="仿宋" w:hAnsi="仿宋" w:cs="Times New Roman" w:hint="eastAsia"/>
          <w:sz w:val="32"/>
          <w:szCs w:val="32"/>
        </w:rPr>
        <w:t>、临床技能培训中心</w:t>
      </w:r>
      <w:r w:rsidR="009F595F">
        <w:rPr>
          <w:rFonts w:ascii="仿宋" w:eastAsia="仿宋" w:hAnsi="仿宋" w:cs="Times New Roman" w:hint="eastAsia"/>
          <w:sz w:val="32"/>
          <w:szCs w:val="32"/>
        </w:rPr>
        <w:t>设备</w:t>
      </w:r>
      <w:r>
        <w:rPr>
          <w:rFonts w:ascii="仿宋" w:eastAsia="仿宋" w:hAnsi="仿宋" w:hint="eastAsia"/>
          <w:sz w:val="32"/>
          <w:szCs w:val="32"/>
        </w:rPr>
        <w:t>等设备按类别开展线下市场调研，请广大供应商积极报名参加。有关事项公告如下：</w:t>
      </w:r>
    </w:p>
    <w:p w14:paraId="612D021E" w14:textId="6E36D27F" w:rsidR="00890DD3" w:rsidRDefault="0067460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一、调研产品范围</w:t>
      </w:r>
    </w:p>
    <w:p w14:paraId="48363D49" w14:textId="46FDFD23" w:rsidR="00B70A2F" w:rsidRPr="00193877" w:rsidRDefault="00B70A2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93877">
        <w:rPr>
          <w:rFonts w:ascii="仿宋" w:eastAsia="仿宋" w:hAnsi="仿宋" w:cs="Times New Roman" w:hint="eastAsia"/>
          <w:sz w:val="32"/>
          <w:szCs w:val="32"/>
        </w:rPr>
        <w:t>本次调研将按以下类别进行：</w:t>
      </w:r>
    </w:p>
    <w:p w14:paraId="16B728C5" w14:textId="0201E372" w:rsidR="00890DD3" w:rsidRDefault="0067460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类别</w:t>
      </w:r>
      <w:r w:rsidR="00A945D1">
        <w:rPr>
          <w:rFonts w:ascii="楷体" w:eastAsia="楷体" w:hAnsi="楷体" w:cs="Times New Roman"/>
          <w:sz w:val="32"/>
          <w:szCs w:val="32"/>
        </w:rPr>
        <w:t>13</w:t>
      </w:r>
      <w:r>
        <w:rPr>
          <w:rFonts w:ascii="楷体" w:eastAsia="楷体" w:hAnsi="楷体" w:cs="Times New Roman" w:hint="eastAsia"/>
          <w:sz w:val="32"/>
          <w:szCs w:val="32"/>
        </w:rPr>
        <w:t>：</w:t>
      </w:r>
      <w:r w:rsidR="00322E2E">
        <w:rPr>
          <w:rFonts w:ascii="仿宋" w:eastAsia="仿宋" w:hAnsi="仿宋" w:cs="Times New Roman" w:hint="eastAsia"/>
          <w:sz w:val="32"/>
          <w:szCs w:val="32"/>
        </w:rPr>
        <w:t>微创技能实训中心</w:t>
      </w:r>
      <w:r w:rsidR="00F82172">
        <w:rPr>
          <w:rFonts w:ascii="仿宋" w:eastAsia="仿宋" w:hAnsi="仿宋" w:cs="Times New Roman" w:hint="eastAsia"/>
          <w:sz w:val="32"/>
          <w:szCs w:val="32"/>
        </w:rPr>
        <w:t>设备</w:t>
      </w:r>
      <w:r>
        <w:rPr>
          <w:rFonts w:ascii="仿宋" w:eastAsia="仿宋" w:hAnsi="仿宋" w:cs="Times New Roman" w:hint="eastAsia"/>
          <w:sz w:val="32"/>
          <w:szCs w:val="32"/>
        </w:rPr>
        <w:t>。含</w:t>
      </w:r>
      <w:r w:rsidR="009C3D7C">
        <w:rPr>
          <w:rFonts w:ascii="仿宋" w:eastAsia="仿宋" w:hAnsi="仿宋" w:cs="Times New Roman"/>
          <w:sz w:val="32"/>
          <w:szCs w:val="32"/>
        </w:rPr>
        <w:t>12</w:t>
      </w:r>
      <w:r>
        <w:rPr>
          <w:rFonts w:ascii="仿宋" w:eastAsia="仿宋" w:hAnsi="仿宋" w:cs="Times New Roman" w:hint="eastAsia"/>
          <w:sz w:val="32"/>
          <w:szCs w:val="32"/>
        </w:rPr>
        <w:t>种</w:t>
      </w:r>
      <w:r w:rsidR="009C3D7C">
        <w:rPr>
          <w:rFonts w:ascii="仿宋" w:eastAsia="仿宋" w:hAnsi="仿宋" w:cs="Times New Roman"/>
          <w:sz w:val="32"/>
          <w:szCs w:val="32"/>
        </w:rPr>
        <w:t>58</w:t>
      </w:r>
      <w:r>
        <w:rPr>
          <w:rFonts w:ascii="仿宋" w:eastAsia="仿宋" w:hAnsi="仿宋" w:cs="Times New Roman" w:hint="eastAsia"/>
          <w:sz w:val="32"/>
          <w:szCs w:val="32"/>
        </w:rPr>
        <w:t>台套次</w:t>
      </w:r>
      <w:r w:rsidR="009C3D7C">
        <w:rPr>
          <w:rFonts w:ascii="仿宋" w:eastAsia="仿宋" w:hAnsi="仿宋" w:cs="Times New Roman" w:hint="eastAsia"/>
          <w:sz w:val="32"/>
          <w:szCs w:val="32"/>
        </w:rPr>
        <w:t>微创技能实训中心</w:t>
      </w:r>
      <w:r w:rsidR="00F82172">
        <w:rPr>
          <w:rFonts w:ascii="仿宋" w:eastAsia="仿宋" w:hAnsi="仿宋" w:cs="Times New Roman" w:hint="eastAsia"/>
          <w:sz w:val="32"/>
          <w:szCs w:val="32"/>
        </w:rPr>
        <w:t>设备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BA3C850" w14:textId="1383B158" w:rsidR="00890DD3" w:rsidRDefault="0067460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类别1</w:t>
      </w:r>
      <w:r w:rsidR="00322E2E">
        <w:rPr>
          <w:rFonts w:ascii="楷体" w:eastAsia="楷体" w:hAnsi="楷体" w:cs="Times New Roman"/>
          <w:sz w:val="32"/>
          <w:szCs w:val="32"/>
        </w:rPr>
        <w:t>4</w:t>
      </w:r>
      <w:r>
        <w:rPr>
          <w:rFonts w:ascii="楷体" w:eastAsia="楷体" w:hAnsi="楷体" w:cs="Times New Roman" w:hint="eastAsia"/>
          <w:sz w:val="32"/>
          <w:szCs w:val="32"/>
        </w:rPr>
        <w:t>：</w:t>
      </w:r>
      <w:r w:rsidR="00322E2E">
        <w:rPr>
          <w:rFonts w:ascii="仿宋" w:eastAsia="仿宋" w:hAnsi="仿宋" w:cs="Times New Roman" w:hint="eastAsia"/>
          <w:sz w:val="32"/>
          <w:szCs w:val="32"/>
        </w:rPr>
        <w:t>临床技能培训中心</w:t>
      </w:r>
      <w:r w:rsidR="00F82172">
        <w:rPr>
          <w:rFonts w:ascii="仿宋" w:eastAsia="仿宋" w:hAnsi="仿宋" w:cs="Times New Roman" w:hint="eastAsia"/>
          <w:sz w:val="32"/>
          <w:szCs w:val="32"/>
        </w:rPr>
        <w:t>设备</w:t>
      </w:r>
      <w:r>
        <w:rPr>
          <w:rFonts w:ascii="仿宋" w:eastAsia="仿宋" w:hAnsi="仿宋" w:cs="Times New Roman" w:hint="eastAsia"/>
          <w:sz w:val="32"/>
          <w:szCs w:val="32"/>
        </w:rPr>
        <w:t>。含</w:t>
      </w:r>
      <w:r w:rsidR="009C3D7C">
        <w:rPr>
          <w:rFonts w:ascii="仿宋" w:eastAsia="仿宋" w:hAnsi="仿宋" w:cs="Times New Roman"/>
          <w:sz w:val="32"/>
          <w:szCs w:val="32"/>
        </w:rPr>
        <w:t>54</w:t>
      </w:r>
      <w:r w:rsidR="009C3D7C">
        <w:rPr>
          <w:rFonts w:ascii="仿宋" w:eastAsia="仿宋" w:hAnsi="仿宋" w:cs="Times New Roman" w:hint="eastAsia"/>
          <w:sz w:val="32"/>
          <w:szCs w:val="32"/>
        </w:rPr>
        <w:t>种9</w:t>
      </w:r>
      <w:r w:rsidR="009C3D7C">
        <w:rPr>
          <w:rFonts w:ascii="仿宋" w:eastAsia="仿宋" w:hAnsi="仿宋" w:cs="Times New Roman"/>
          <w:sz w:val="32"/>
          <w:szCs w:val="32"/>
        </w:rPr>
        <w:t>9</w:t>
      </w:r>
      <w:r w:rsidR="009C3D7C">
        <w:rPr>
          <w:rFonts w:ascii="仿宋" w:eastAsia="仿宋" w:hAnsi="仿宋" w:cs="Times New Roman" w:hint="eastAsia"/>
          <w:sz w:val="32"/>
          <w:szCs w:val="32"/>
        </w:rPr>
        <w:t>台套次临床技能培训中心</w:t>
      </w:r>
      <w:r w:rsidR="00F82172">
        <w:rPr>
          <w:rFonts w:ascii="仿宋" w:eastAsia="仿宋" w:hAnsi="仿宋" w:cs="Times New Roman" w:hint="eastAsia"/>
          <w:sz w:val="32"/>
          <w:szCs w:val="32"/>
        </w:rPr>
        <w:t>设备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4520D702" w14:textId="77777777" w:rsidR="00890DD3" w:rsidRDefault="00674608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二、调研形式</w:t>
      </w:r>
    </w:p>
    <w:p w14:paraId="17E53B93" w14:textId="77777777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线下调研，具体时间地点另行通知。</w:t>
      </w:r>
    </w:p>
    <w:p w14:paraId="502B33B1" w14:textId="77777777" w:rsidR="00890DD3" w:rsidRDefault="00674608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三、调研内容</w:t>
      </w:r>
    </w:p>
    <w:p w14:paraId="246AFD78" w14:textId="77777777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配置清单响应情况，技术参数情况，供货情况，市场价格情况，以及其他必要事项。</w:t>
      </w:r>
    </w:p>
    <w:p w14:paraId="378ABB36" w14:textId="77777777" w:rsidR="00890DD3" w:rsidRDefault="00674608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四、报名须知</w:t>
      </w:r>
    </w:p>
    <w:p w14:paraId="603CDF8E" w14:textId="3FF2764F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报名时间：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6D2C8B"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6D2C8B"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日至</w:t>
      </w:r>
      <w:r w:rsidR="00674B99">
        <w:rPr>
          <w:rFonts w:ascii="Times New Roman" w:eastAsia="仿宋" w:hAnsi="Times New Roman" w:cs="Times New Roman"/>
          <w:sz w:val="32"/>
          <w:szCs w:val="32"/>
        </w:rPr>
        <w:t>202</w:t>
      </w:r>
      <w:r w:rsidR="00674B99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674B99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674B99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674B99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027F86"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时。逾期不候。</w:t>
      </w:r>
    </w:p>
    <w:p w14:paraId="123723D4" w14:textId="77777777" w:rsidR="00796388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报名方式：点击以下链接报名，如有多个项目可</w:t>
      </w:r>
      <w:r w:rsidR="00625211">
        <w:rPr>
          <w:rFonts w:ascii="Times New Roman" w:eastAsia="仿宋" w:hAnsi="Times New Roman" w:cs="Times New Roman" w:hint="eastAsia"/>
          <w:sz w:val="32"/>
          <w:szCs w:val="32"/>
        </w:rPr>
        <w:t>以多</w:t>
      </w:r>
      <w:r w:rsidR="00625211">
        <w:rPr>
          <w:rFonts w:ascii="Times New Roman" w:eastAsia="仿宋" w:hAnsi="Times New Roman" w:cs="Times New Roman" w:hint="eastAsia"/>
          <w:sz w:val="32"/>
          <w:szCs w:val="32"/>
        </w:rPr>
        <w:lastRenderedPageBreak/>
        <w:t>选形式进行报名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DC5B1E">
        <w:rPr>
          <w:rFonts w:ascii="Times New Roman" w:eastAsia="仿宋" w:hAnsi="Times New Roman" w:cs="Times New Roman" w:hint="eastAsia"/>
          <w:sz w:val="32"/>
          <w:szCs w:val="32"/>
        </w:rPr>
        <w:t>报名链接</w:t>
      </w:r>
      <w:r w:rsidR="009F1D66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1A593BBB" w14:textId="60689088" w:rsidR="00890DD3" w:rsidRDefault="0079638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6388">
        <w:rPr>
          <w:rFonts w:ascii="Times New Roman" w:eastAsia="仿宋" w:hAnsi="Times New Roman" w:cs="Times New Roman"/>
          <w:sz w:val="32"/>
          <w:szCs w:val="32"/>
        </w:rPr>
        <w:t>https://docs.qq.com/form/page/DYWdUWGJTRVlyd3ds</w:t>
      </w:r>
    </w:p>
    <w:p w14:paraId="6C55330C" w14:textId="278A7030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注意事项：</w:t>
      </w:r>
      <w:r w:rsidRPr="00C24667">
        <w:rPr>
          <w:rFonts w:ascii="Times New Roman" w:eastAsia="仿宋" w:hAnsi="Times New Roman" w:cs="Times New Roman" w:hint="eastAsia"/>
          <w:sz w:val="32"/>
          <w:szCs w:val="32"/>
          <w:highlight w:val="yellow"/>
        </w:rPr>
        <w:t>报名供应商应能合法供应相应类别的全部设备</w:t>
      </w:r>
      <w:r>
        <w:rPr>
          <w:rFonts w:ascii="Times New Roman" w:eastAsia="仿宋" w:hAnsi="Times New Roman" w:cs="Times New Roman" w:hint="eastAsia"/>
          <w:sz w:val="32"/>
          <w:szCs w:val="32"/>
        </w:rPr>
        <w:t>，否则采购人将予以拒绝。</w:t>
      </w:r>
      <w:r>
        <w:rPr>
          <w:rFonts w:ascii="Times New Roman" w:eastAsia="仿宋" w:hAnsi="Times New Roman" w:cs="Times New Roman" w:hint="eastAsia"/>
          <w:sz w:val="32"/>
          <w:szCs w:val="32"/>
          <w:highlight w:val="yellow"/>
        </w:rPr>
        <w:t>各类别设备配置清单</w:t>
      </w:r>
      <w:r w:rsidR="00362EDD">
        <w:rPr>
          <w:rFonts w:ascii="Times New Roman" w:eastAsia="仿宋" w:hAnsi="Times New Roman" w:cs="Times New Roman" w:hint="eastAsia"/>
          <w:sz w:val="32"/>
          <w:szCs w:val="32"/>
          <w:highlight w:val="yellow"/>
        </w:rPr>
        <w:t>见附件</w:t>
      </w:r>
      <w:r w:rsidR="00362EDD">
        <w:rPr>
          <w:rFonts w:ascii="Times New Roman" w:eastAsia="仿宋" w:hAnsi="Times New Roman" w:cs="Times New Roman" w:hint="eastAsia"/>
          <w:sz w:val="32"/>
          <w:szCs w:val="32"/>
          <w:highlight w:val="yellow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  <w:highlight w:val="yellow"/>
        </w:rPr>
        <w:t>。</w:t>
      </w:r>
    </w:p>
    <w:p w14:paraId="1B944374" w14:textId="77777777" w:rsidR="00890DD3" w:rsidRDefault="00674608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五、线下调研须知</w:t>
      </w:r>
    </w:p>
    <w:p w14:paraId="21EC88CB" w14:textId="36EF807A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（一）供应商参与线下调研的人员原则上不超过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人，并携带以下资料（加盖公章原件）</w:t>
      </w:r>
      <w:r w:rsidR="00674B99">
        <w:rPr>
          <w:rFonts w:ascii="Times New Roman" w:eastAsia="仿宋" w:hAnsi="Times New Roman" w:cs="Times New Roman" w:hint="eastAsia"/>
          <w:sz w:val="32"/>
          <w:szCs w:val="32"/>
        </w:rPr>
        <w:t>并于现场递交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0A488A73" w14:textId="77777777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能提供相应类别全部设备的承诺函（附件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）；</w:t>
      </w:r>
    </w:p>
    <w:p w14:paraId="1BF401D2" w14:textId="77777777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身份证及法定代表人授权书（附件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）；</w:t>
      </w:r>
    </w:p>
    <w:p w14:paraId="7AF696EC" w14:textId="77777777" w:rsidR="00890DD3" w:rsidRPr="007D55D7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  <w:highlight w:val="yellow"/>
        </w:rPr>
      </w:pPr>
      <w:r w:rsidRPr="007D55D7">
        <w:rPr>
          <w:rFonts w:ascii="Times New Roman" w:eastAsia="仿宋" w:hAnsi="Times New Roman" w:cs="Times New Roman"/>
          <w:sz w:val="32"/>
          <w:szCs w:val="32"/>
          <w:highlight w:val="yellow"/>
        </w:rPr>
        <w:t>3.</w:t>
      </w:r>
      <w:r w:rsidRPr="007D55D7">
        <w:rPr>
          <w:rFonts w:ascii="Times New Roman" w:eastAsia="仿宋" w:hAnsi="Times New Roman" w:cs="Times New Roman" w:hint="eastAsia"/>
          <w:sz w:val="32"/>
          <w:szCs w:val="32"/>
          <w:highlight w:val="yellow"/>
        </w:rPr>
        <w:t>可供设备清单（附件</w:t>
      </w:r>
      <w:r w:rsidRPr="007D55D7">
        <w:rPr>
          <w:rFonts w:ascii="Times New Roman" w:eastAsia="仿宋" w:hAnsi="Times New Roman" w:cs="Times New Roman" w:hint="eastAsia"/>
          <w:sz w:val="32"/>
          <w:szCs w:val="32"/>
          <w:highlight w:val="yellow"/>
        </w:rPr>
        <w:t>3</w:t>
      </w:r>
      <w:r w:rsidRPr="007D55D7">
        <w:rPr>
          <w:rFonts w:ascii="Times New Roman" w:eastAsia="仿宋" w:hAnsi="Times New Roman" w:cs="Times New Roman" w:hint="eastAsia"/>
          <w:sz w:val="32"/>
          <w:szCs w:val="32"/>
          <w:highlight w:val="yellow"/>
        </w:rPr>
        <w:t>）；</w:t>
      </w:r>
    </w:p>
    <w:p w14:paraId="6108E06E" w14:textId="77777777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D55D7">
        <w:rPr>
          <w:rFonts w:ascii="Times New Roman" w:eastAsia="仿宋" w:hAnsi="Times New Roman" w:cs="Times New Roman" w:hint="eastAsia"/>
          <w:sz w:val="32"/>
          <w:szCs w:val="32"/>
          <w:highlight w:val="yellow"/>
        </w:rPr>
        <w:t>4</w:t>
      </w:r>
      <w:r w:rsidRPr="007D55D7">
        <w:rPr>
          <w:rFonts w:ascii="Times New Roman" w:eastAsia="仿宋" w:hAnsi="Times New Roman" w:cs="Times New Roman"/>
          <w:sz w:val="32"/>
          <w:szCs w:val="32"/>
          <w:highlight w:val="yellow"/>
        </w:rPr>
        <w:t>.</w:t>
      </w:r>
      <w:r w:rsidRPr="007D55D7">
        <w:rPr>
          <w:rFonts w:ascii="Times New Roman" w:eastAsia="仿宋" w:hAnsi="Times New Roman" w:cs="Times New Roman" w:hint="eastAsia"/>
          <w:sz w:val="32"/>
          <w:szCs w:val="32"/>
          <w:highlight w:val="yellow"/>
        </w:rPr>
        <w:t>功能配置、技术参数和价格情况的佐证材料；</w:t>
      </w:r>
    </w:p>
    <w:p w14:paraId="2C96D02D" w14:textId="77777777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5.</w:t>
      </w:r>
      <w:r>
        <w:rPr>
          <w:rFonts w:ascii="Times New Roman" w:eastAsia="仿宋" w:hAnsi="Times New Roman" w:cs="Times New Roman" w:hint="eastAsia"/>
          <w:sz w:val="32"/>
          <w:szCs w:val="32"/>
        </w:rPr>
        <w:t>供应商认为必须提供的其他材料。</w:t>
      </w:r>
    </w:p>
    <w:p w14:paraId="30BD1DA0" w14:textId="77777777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（二）请广大供应商根据本次调研的内容，做好充分准备。调研现场原则上不再对外联系，参与现场调研人员应得到法人充分授权。</w:t>
      </w:r>
    </w:p>
    <w:p w14:paraId="62263D58" w14:textId="77777777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（三）调研现场原则上不作产品介绍。</w:t>
      </w:r>
    </w:p>
    <w:p w14:paraId="700C37FA" w14:textId="77777777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（四）线下调研应当遵循诚实守信、合作共赢的原则。供应商存在弄虚作假行为的，采购人将及时报告监管部门予以处理。</w:t>
      </w:r>
    </w:p>
    <w:p w14:paraId="1FCC57F3" w14:textId="77777777" w:rsidR="00890DD3" w:rsidRDefault="00674608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六、其他事项</w:t>
      </w:r>
    </w:p>
    <w:p w14:paraId="7D56CEEE" w14:textId="77777777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联系方式：绍兴市人民医院设备处（住院部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楼）</w:t>
      </w:r>
    </w:p>
    <w:p w14:paraId="064D6F82" w14:textId="6E7C9009" w:rsidR="00890DD3" w:rsidRDefault="0067460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联系人：郑工，</w:t>
      </w:r>
      <w:r w:rsidR="00BA587F">
        <w:rPr>
          <w:rFonts w:ascii="Times New Roman" w:eastAsia="仿宋" w:hAnsi="Times New Roman" w:cs="Times New Roman"/>
          <w:sz w:val="32"/>
          <w:szCs w:val="32"/>
        </w:rPr>
        <w:t>15715847880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F319DDD" w14:textId="61F886C5" w:rsidR="00361975" w:rsidRPr="00361975" w:rsidRDefault="00361975" w:rsidP="007550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975">
        <w:rPr>
          <w:rFonts w:ascii="仿宋" w:eastAsia="仿宋" w:hAnsi="仿宋" w:hint="eastAsia"/>
          <w:sz w:val="32"/>
          <w:szCs w:val="32"/>
        </w:rPr>
        <w:t>附件：</w:t>
      </w:r>
      <w:r w:rsidRPr="00361975">
        <w:rPr>
          <w:rFonts w:ascii="仿宋" w:eastAsia="仿宋" w:hAnsi="仿宋"/>
          <w:sz w:val="32"/>
          <w:szCs w:val="32"/>
        </w:rPr>
        <w:t>1.承诺函</w:t>
      </w:r>
    </w:p>
    <w:p w14:paraId="2F15FE70" w14:textId="16572F6D" w:rsidR="00361975" w:rsidRPr="00755040" w:rsidRDefault="00361975" w:rsidP="007550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975">
        <w:rPr>
          <w:rFonts w:ascii="仿宋" w:eastAsia="仿宋" w:hAnsi="仿宋"/>
          <w:sz w:val="32"/>
          <w:szCs w:val="32"/>
        </w:rPr>
        <w:t xml:space="preserve">      2.法定代表人授权书及法定代表人身份证明书</w:t>
      </w:r>
    </w:p>
    <w:p w14:paraId="63BB8931" w14:textId="63D665CF" w:rsidR="00890DD3" w:rsidRDefault="00361975" w:rsidP="0036197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1975">
        <w:rPr>
          <w:rFonts w:ascii="仿宋" w:eastAsia="仿宋" w:hAnsi="仿宋"/>
          <w:sz w:val="32"/>
          <w:szCs w:val="32"/>
        </w:rPr>
        <w:t xml:space="preserve">      3.可供设备清单</w:t>
      </w:r>
    </w:p>
    <w:p w14:paraId="330C9D87" w14:textId="77777777" w:rsidR="00674608" w:rsidRDefault="00674608" w:rsidP="0036197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C8B1B22" w14:textId="77777777" w:rsidR="00890DD3" w:rsidRDefault="00674608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绍兴市人民医院</w:t>
      </w:r>
    </w:p>
    <w:p w14:paraId="6F9CA444" w14:textId="06C447B3" w:rsidR="00890DD3" w:rsidRDefault="00674608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2024年</w:t>
      </w:r>
      <w:r w:rsidR="00F83A53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</w:t>
      </w:r>
      <w:r w:rsidR="00F83A53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</w:p>
    <w:sectPr w:rsidR="00890DD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8EB1" w14:textId="77777777" w:rsidR="00AC766D" w:rsidRDefault="00AC766D" w:rsidP="00D41F3A">
      <w:r>
        <w:separator/>
      </w:r>
    </w:p>
  </w:endnote>
  <w:endnote w:type="continuationSeparator" w:id="0">
    <w:p w14:paraId="049EDA30" w14:textId="77777777" w:rsidR="00AC766D" w:rsidRDefault="00AC766D" w:rsidP="00D4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F21F" w14:textId="77777777" w:rsidR="00AC766D" w:rsidRDefault="00AC766D" w:rsidP="00D41F3A">
      <w:r>
        <w:separator/>
      </w:r>
    </w:p>
  </w:footnote>
  <w:footnote w:type="continuationSeparator" w:id="0">
    <w:p w14:paraId="4F36F8F9" w14:textId="77777777" w:rsidR="00AC766D" w:rsidRDefault="00AC766D" w:rsidP="00D4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jMTc0ODc2NGQ1YTIzNjY2NTRjZmZlMjFjMmU2NjkifQ=="/>
  </w:docVars>
  <w:rsids>
    <w:rsidRoot w:val="00BA448B"/>
    <w:rsid w:val="0000255D"/>
    <w:rsid w:val="00027F86"/>
    <w:rsid w:val="00064BC3"/>
    <w:rsid w:val="000D0EFB"/>
    <w:rsid w:val="000E4F24"/>
    <w:rsid w:val="000E6251"/>
    <w:rsid w:val="001074BA"/>
    <w:rsid w:val="00193877"/>
    <w:rsid w:val="00284D92"/>
    <w:rsid w:val="00322E2E"/>
    <w:rsid w:val="00361975"/>
    <w:rsid w:val="00362EDD"/>
    <w:rsid w:val="00394900"/>
    <w:rsid w:val="003D33CD"/>
    <w:rsid w:val="004054F9"/>
    <w:rsid w:val="004E073F"/>
    <w:rsid w:val="005637B5"/>
    <w:rsid w:val="005838C5"/>
    <w:rsid w:val="0062254F"/>
    <w:rsid w:val="00625211"/>
    <w:rsid w:val="00626562"/>
    <w:rsid w:val="00674608"/>
    <w:rsid w:val="00674B99"/>
    <w:rsid w:val="006D2C8B"/>
    <w:rsid w:val="00755040"/>
    <w:rsid w:val="00796388"/>
    <w:rsid w:val="007A6919"/>
    <w:rsid w:val="007D55D7"/>
    <w:rsid w:val="00821535"/>
    <w:rsid w:val="00873CD0"/>
    <w:rsid w:val="00887A38"/>
    <w:rsid w:val="00890DD3"/>
    <w:rsid w:val="008A1D41"/>
    <w:rsid w:val="008E2009"/>
    <w:rsid w:val="009B1E53"/>
    <w:rsid w:val="009C3D7C"/>
    <w:rsid w:val="009F1D66"/>
    <w:rsid w:val="009F595F"/>
    <w:rsid w:val="00A1563E"/>
    <w:rsid w:val="00A21602"/>
    <w:rsid w:val="00A945D1"/>
    <w:rsid w:val="00AA25A4"/>
    <w:rsid w:val="00AC1E90"/>
    <w:rsid w:val="00AC766D"/>
    <w:rsid w:val="00AF4EC5"/>
    <w:rsid w:val="00B468D8"/>
    <w:rsid w:val="00B70A2F"/>
    <w:rsid w:val="00BA17BC"/>
    <w:rsid w:val="00BA448B"/>
    <w:rsid w:val="00BA587F"/>
    <w:rsid w:val="00C04C33"/>
    <w:rsid w:val="00C24667"/>
    <w:rsid w:val="00C97A94"/>
    <w:rsid w:val="00D02C0E"/>
    <w:rsid w:val="00D41F3A"/>
    <w:rsid w:val="00D71F4E"/>
    <w:rsid w:val="00DC5B1E"/>
    <w:rsid w:val="00E3139D"/>
    <w:rsid w:val="00E4189F"/>
    <w:rsid w:val="00E87120"/>
    <w:rsid w:val="00E91219"/>
    <w:rsid w:val="00EC7C9F"/>
    <w:rsid w:val="00EE63FE"/>
    <w:rsid w:val="00F04E83"/>
    <w:rsid w:val="00F152E4"/>
    <w:rsid w:val="00F82172"/>
    <w:rsid w:val="00F83A53"/>
    <w:rsid w:val="00FB4E0C"/>
    <w:rsid w:val="014E51C1"/>
    <w:rsid w:val="0283179D"/>
    <w:rsid w:val="033E626C"/>
    <w:rsid w:val="034C1D5D"/>
    <w:rsid w:val="053C7A2E"/>
    <w:rsid w:val="083C1CDD"/>
    <w:rsid w:val="0AC61343"/>
    <w:rsid w:val="0BF22A4B"/>
    <w:rsid w:val="0DA01912"/>
    <w:rsid w:val="0DA173D8"/>
    <w:rsid w:val="0EE00D72"/>
    <w:rsid w:val="13741318"/>
    <w:rsid w:val="14AF0A7A"/>
    <w:rsid w:val="18987FA6"/>
    <w:rsid w:val="1F623B1D"/>
    <w:rsid w:val="2168734D"/>
    <w:rsid w:val="2375745D"/>
    <w:rsid w:val="23BF2D5B"/>
    <w:rsid w:val="24545C48"/>
    <w:rsid w:val="25140066"/>
    <w:rsid w:val="2A842A60"/>
    <w:rsid w:val="2CF007C4"/>
    <w:rsid w:val="2E882128"/>
    <w:rsid w:val="2F0E5EC8"/>
    <w:rsid w:val="322D555C"/>
    <w:rsid w:val="33925187"/>
    <w:rsid w:val="33DF0D1A"/>
    <w:rsid w:val="35393530"/>
    <w:rsid w:val="36E75C79"/>
    <w:rsid w:val="3751476E"/>
    <w:rsid w:val="396F0148"/>
    <w:rsid w:val="3A4A7C5D"/>
    <w:rsid w:val="3E846635"/>
    <w:rsid w:val="436533AE"/>
    <w:rsid w:val="43A104E9"/>
    <w:rsid w:val="453C3DB3"/>
    <w:rsid w:val="476766AB"/>
    <w:rsid w:val="480D724E"/>
    <w:rsid w:val="4823436F"/>
    <w:rsid w:val="49454845"/>
    <w:rsid w:val="4BC95C2A"/>
    <w:rsid w:val="4E835972"/>
    <w:rsid w:val="53A74CA8"/>
    <w:rsid w:val="567A1039"/>
    <w:rsid w:val="567D3865"/>
    <w:rsid w:val="59597927"/>
    <w:rsid w:val="5ACE057E"/>
    <w:rsid w:val="6A0C2A00"/>
    <w:rsid w:val="6A507580"/>
    <w:rsid w:val="6CD82B27"/>
    <w:rsid w:val="6E892DDE"/>
    <w:rsid w:val="6F8B7571"/>
    <w:rsid w:val="70CC705A"/>
    <w:rsid w:val="710C7D77"/>
    <w:rsid w:val="76271867"/>
    <w:rsid w:val="774C5829"/>
    <w:rsid w:val="791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CBF8E"/>
  <w15:docId w15:val="{0DB3D9F6-A7E6-4155-B035-43010BD9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41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1F3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1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1F3A"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41F3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41F3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41F3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1F3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41F3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41F3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41F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王伟炳</dc:creator>
  <cp:lastModifiedBy>user</cp:lastModifiedBy>
  <cp:revision>38</cp:revision>
  <dcterms:created xsi:type="dcterms:W3CDTF">2024-05-17T13:55:00Z</dcterms:created>
  <dcterms:modified xsi:type="dcterms:W3CDTF">2024-06-06T07:23:00Z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72928058FF204CC08C67C0B39FBFAAD5_12</vt:lpwstr>
  </property>
</Properties>
</file>