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66CC" w14:textId="77777777" w:rsidR="005D0C4A" w:rsidRDefault="005D0C4A">
      <w:pPr>
        <w:spacing w:line="720" w:lineRule="exact"/>
        <w:jc w:val="center"/>
        <w:rPr>
          <w:rFonts w:ascii="仿宋" w:eastAsia="仿宋" w:hAnsi="仿宋" w:cs="仿宋" w:hint="eastAsia"/>
          <w:b/>
          <w:sz w:val="48"/>
          <w:szCs w:val="48"/>
        </w:rPr>
      </w:pPr>
    </w:p>
    <w:p w14:paraId="492A4EA4" w14:textId="77777777" w:rsidR="005D0C4A" w:rsidRDefault="005D0C4A">
      <w:pPr>
        <w:spacing w:line="720" w:lineRule="exact"/>
        <w:jc w:val="center"/>
        <w:rPr>
          <w:rFonts w:ascii="仿宋" w:eastAsia="仿宋" w:hAnsi="仿宋" w:cs="仿宋" w:hint="eastAsia"/>
          <w:b/>
          <w:sz w:val="52"/>
          <w:szCs w:val="52"/>
        </w:rPr>
      </w:pPr>
    </w:p>
    <w:p w14:paraId="7717BBB3" w14:textId="1FB060CB" w:rsidR="005D0C4A" w:rsidRDefault="00071F89">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绍兴市人民医院射频消融导管采购项目</w:t>
      </w:r>
    </w:p>
    <w:p w14:paraId="6488B5DD" w14:textId="77777777" w:rsidR="005D0C4A" w:rsidRDefault="005D0C4A">
      <w:pPr>
        <w:jc w:val="center"/>
        <w:rPr>
          <w:rFonts w:ascii="仿宋" w:eastAsia="仿宋" w:hAnsi="仿宋" w:cs="仿宋" w:hint="eastAsia"/>
          <w:b/>
          <w:bCs/>
          <w:sz w:val="72"/>
          <w:szCs w:val="72"/>
        </w:rPr>
      </w:pPr>
    </w:p>
    <w:p w14:paraId="6BB5D897" w14:textId="77777777" w:rsidR="005D0C4A" w:rsidRDefault="005D0C4A">
      <w:pPr>
        <w:jc w:val="center"/>
        <w:rPr>
          <w:rFonts w:ascii="仿宋" w:eastAsia="仿宋" w:hAnsi="仿宋" w:cs="仿宋" w:hint="eastAsia"/>
          <w:b/>
          <w:bCs/>
          <w:sz w:val="72"/>
          <w:szCs w:val="72"/>
        </w:rPr>
      </w:pPr>
    </w:p>
    <w:p w14:paraId="3A431BFB" w14:textId="77777777" w:rsidR="005D0C4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3B95413A" w14:textId="77777777" w:rsidR="005D0C4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67F42E20" w14:textId="77777777" w:rsidR="005D0C4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5D0C4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5D0C4A" w:rsidRDefault="005D0C4A">
      <w:pPr>
        <w:jc w:val="center"/>
        <w:rPr>
          <w:rFonts w:ascii="仿宋" w:eastAsia="仿宋" w:hAnsi="仿宋" w:cs="仿宋" w:hint="eastAsia"/>
          <w:sz w:val="28"/>
          <w:szCs w:val="28"/>
        </w:rPr>
      </w:pPr>
    </w:p>
    <w:p w14:paraId="1CF6CC24" w14:textId="77777777" w:rsidR="006D6A4D" w:rsidRDefault="006D6A4D">
      <w:pPr>
        <w:jc w:val="center"/>
        <w:rPr>
          <w:rFonts w:ascii="仿宋" w:eastAsia="仿宋" w:hAnsi="仿宋" w:cs="仿宋" w:hint="eastAsia"/>
          <w:sz w:val="28"/>
          <w:szCs w:val="28"/>
        </w:rPr>
      </w:pPr>
    </w:p>
    <w:p w14:paraId="2A7D768C" w14:textId="07B7C900" w:rsidR="005D0C4A"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sidR="00071F89">
        <w:rPr>
          <w:rFonts w:ascii="仿宋" w:eastAsia="仿宋" w:hAnsi="仿宋" w:cs="仿宋"/>
          <w:sz w:val="28"/>
          <w:szCs w:val="28"/>
        </w:rPr>
        <w:t>SXRMYY-2024-37</w:t>
      </w:r>
    </w:p>
    <w:p w14:paraId="2A39B519" w14:textId="77777777" w:rsidR="005D0C4A"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5D0C4A"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5D0C4A" w:rsidRDefault="005D0C4A">
      <w:pPr>
        <w:jc w:val="center"/>
        <w:rPr>
          <w:rFonts w:ascii="仿宋" w:eastAsia="仿宋" w:hAnsi="仿宋" w:cs="仿宋" w:hint="eastAsia"/>
          <w:sz w:val="28"/>
        </w:rPr>
      </w:pPr>
    </w:p>
    <w:p w14:paraId="672778CC" w14:textId="77777777" w:rsidR="006D6A4D" w:rsidRDefault="006D6A4D">
      <w:pPr>
        <w:jc w:val="center"/>
        <w:rPr>
          <w:rFonts w:ascii="仿宋" w:eastAsia="仿宋" w:hAnsi="仿宋" w:cs="仿宋" w:hint="eastAsia"/>
          <w:sz w:val="28"/>
        </w:rPr>
      </w:pPr>
    </w:p>
    <w:p w14:paraId="1C503AA6" w14:textId="2D6CF2AE" w:rsidR="005D0C4A" w:rsidRDefault="00000000">
      <w:pPr>
        <w:jc w:val="center"/>
        <w:rPr>
          <w:rFonts w:ascii="仿宋" w:eastAsia="仿宋" w:hAnsi="仿宋" w:cs="仿宋" w:hint="eastAsia"/>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sidR="006D6A4D">
        <w:rPr>
          <w:rFonts w:ascii="仿宋" w:eastAsia="仿宋" w:hAnsi="仿宋" w:cs="仿宋" w:hint="eastAsia"/>
          <w:sz w:val="28"/>
        </w:rPr>
        <w:t>10</w:t>
      </w:r>
      <w:r>
        <w:rPr>
          <w:rFonts w:ascii="仿宋" w:eastAsia="仿宋" w:hAnsi="仿宋" w:cs="仿宋" w:hint="eastAsia"/>
          <w:sz w:val="28"/>
        </w:rPr>
        <w:t>月</w:t>
      </w:r>
    </w:p>
    <w:p w14:paraId="533F2896" w14:textId="77777777" w:rsidR="00DF3213" w:rsidRPr="00071F89" w:rsidRDefault="00DF3213">
      <w:pPr>
        <w:jc w:val="center"/>
        <w:rPr>
          <w:rFonts w:ascii="仿宋" w:eastAsia="仿宋" w:hAnsi="仿宋" w:cs="仿宋" w:hint="eastAsia"/>
          <w:b/>
          <w:sz w:val="52"/>
          <w:szCs w:val="52"/>
        </w:rPr>
      </w:pPr>
    </w:p>
    <w:p w14:paraId="4CE6AE06" w14:textId="3166E3D5" w:rsidR="005D0C4A"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5D0C4A" w:rsidRPr="00591B2C" w:rsidRDefault="005D0C4A">
      <w:pPr>
        <w:jc w:val="center"/>
        <w:rPr>
          <w:rFonts w:ascii="仿宋" w:eastAsia="仿宋" w:hAnsi="仿宋" w:cs="仿宋" w:hint="eastAsia"/>
          <w:b/>
          <w:sz w:val="44"/>
          <w:szCs w:val="44"/>
        </w:rPr>
      </w:pPr>
    </w:p>
    <w:p w14:paraId="79CADEE0"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6D52ECF"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5D0C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5D0C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556DFD7E" w14:textId="77777777" w:rsidR="005D0C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5D0C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5D0C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5D0C4A"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5D0C4A" w:rsidRDefault="005D0C4A">
      <w:pPr>
        <w:rPr>
          <w:rFonts w:ascii="仿宋" w:eastAsia="仿宋" w:hAnsi="仿宋" w:cs="仿宋" w:hint="eastAsia"/>
        </w:rPr>
      </w:pPr>
    </w:p>
    <w:p w14:paraId="4D603F4D" w14:textId="77777777" w:rsidR="005D0C4A" w:rsidRDefault="005D0C4A">
      <w:pPr>
        <w:pStyle w:val="1"/>
        <w:rPr>
          <w:rFonts w:ascii="仿宋" w:hAnsi="仿宋" w:cs="仿宋" w:hint="eastAsia"/>
        </w:rPr>
        <w:sectPr w:rsidR="005D0C4A">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5D0C4A" w:rsidRDefault="00000000">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58C946A5" w14:textId="77777777" w:rsidR="005D0C4A" w:rsidRDefault="00000000">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CA80A19" w14:textId="4537EC4F" w:rsidR="005D0C4A"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sidR="00071F89">
        <w:rPr>
          <w:rFonts w:ascii="仿宋" w:eastAsia="仿宋" w:hAnsi="仿宋" w:cs="仿宋"/>
          <w:b/>
          <w:bCs/>
          <w:sz w:val="24"/>
        </w:rPr>
        <w:t>SXRMYY-2024-37</w:t>
      </w:r>
    </w:p>
    <w:p w14:paraId="159838FA" w14:textId="77777777" w:rsidR="005D0C4A"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0BCE84C6" w14:textId="77777777" w:rsidR="005D0C4A" w:rsidRDefault="00000000">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2122"/>
        <w:gridCol w:w="708"/>
        <w:gridCol w:w="1842"/>
        <w:gridCol w:w="2129"/>
        <w:gridCol w:w="2374"/>
      </w:tblGrid>
      <w:tr w:rsidR="00071F89" w14:paraId="43E14CEB" w14:textId="77777777" w:rsidTr="00071F89">
        <w:trPr>
          <w:trHeight w:val="284"/>
          <w:jc w:val="center"/>
        </w:trPr>
        <w:tc>
          <w:tcPr>
            <w:tcW w:w="1156" w:type="pct"/>
            <w:vAlign w:val="center"/>
          </w:tcPr>
          <w:p w14:paraId="7AF29CEF" w14:textId="53B96178" w:rsidR="00071F89" w:rsidRDefault="00071F89" w:rsidP="006D6A4D">
            <w:pPr>
              <w:jc w:val="center"/>
              <w:rPr>
                <w:rFonts w:ascii="仿宋" w:eastAsia="仿宋" w:hAnsi="仿宋" w:cs="Arial" w:hint="eastAsia"/>
                <w:szCs w:val="21"/>
              </w:rPr>
            </w:pPr>
            <w:r>
              <w:rPr>
                <w:rFonts w:ascii="仿宋" w:eastAsia="仿宋" w:hAnsi="仿宋" w:cs="Arial" w:hint="eastAsia"/>
                <w:szCs w:val="21"/>
              </w:rPr>
              <w:t>标段</w:t>
            </w:r>
          </w:p>
        </w:tc>
        <w:tc>
          <w:tcPr>
            <w:tcW w:w="386" w:type="pct"/>
            <w:vAlign w:val="center"/>
          </w:tcPr>
          <w:p w14:paraId="449505FF" w14:textId="77777777" w:rsidR="00071F89" w:rsidRDefault="00071F89" w:rsidP="006D6A4D">
            <w:pPr>
              <w:jc w:val="center"/>
              <w:rPr>
                <w:rFonts w:ascii="仿宋" w:eastAsia="仿宋" w:hAnsi="仿宋" w:cs="仿宋" w:hint="eastAsia"/>
                <w:szCs w:val="21"/>
              </w:rPr>
            </w:pPr>
            <w:r>
              <w:rPr>
                <w:rFonts w:ascii="仿宋" w:eastAsia="仿宋" w:hAnsi="仿宋" w:cs="Arial" w:hint="eastAsia"/>
                <w:szCs w:val="21"/>
              </w:rPr>
              <w:t>单位</w:t>
            </w:r>
          </w:p>
        </w:tc>
        <w:tc>
          <w:tcPr>
            <w:tcW w:w="1004" w:type="pct"/>
            <w:vAlign w:val="center"/>
          </w:tcPr>
          <w:p w14:paraId="2413E526" w14:textId="77777777" w:rsidR="00071F89" w:rsidRDefault="00071F89" w:rsidP="006D6A4D">
            <w:pPr>
              <w:jc w:val="center"/>
              <w:rPr>
                <w:rFonts w:ascii="仿宋" w:eastAsia="仿宋" w:hAnsi="仿宋" w:cs="仿宋" w:hint="eastAsia"/>
                <w:szCs w:val="21"/>
              </w:rPr>
            </w:pPr>
            <w:r>
              <w:rPr>
                <w:rFonts w:ascii="仿宋" w:eastAsia="仿宋" w:hAnsi="仿宋" w:cs="仿宋" w:hint="eastAsia"/>
                <w:szCs w:val="21"/>
              </w:rPr>
              <w:t>上限单价（元）</w:t>
            </w:r>
          </w:p>
        </w:tc>
        <w:tc>
          <w:tcPr>
            <w:tcW w:w="1160" w:type="pct"/>
            <w:vAlign w:val="center"/>
          </w:tcPr>
          <w:p w14:paraId="2A4AB0A8" w14:textId="77777777" w:rsidR="00071F89" w:rsidRDefault="00071F89" w:rsidP="006D6A4D">
            <w:pPr>
              <w:jc w:val="center"/>
              <w:rPr>
                <w:rFonts w:ascii="仿宋" w:eastAsia="仿宋" w:hAnsi="仿宋" w:cs="仿宋" w:hint="eastAsia"/>
                <w:szCs w:val="21"/>
              </w:rPr>
            </w:pPr>
            <w:r>
              <w:rPr>
                <w:rFonts w:ascii="仿宋" w:eastAsia="仿宋" w:hAnsi="仿宋" w:cs="仿宋" w:hint="eastAsia"/>
                <w:szCs w:val="21"/>
              </w:rPr>
              <w:t>预估数量（2年）</w:t>
            </w:r>
          </w:p>
        </w:tc>
        <w:tc>
          <w:tcPr>
            <w:tcW w:w="1294" w:type="pct"/>
            <w:vAlign w:val="center"/>
          </w:tcPr>
          <w:p w14:paraId="0E67EC4F" w14:textId="77777777" w:rsidR="00071F89" w:rsidRDefault="00071F89" w:rsidP="006D6A4D">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071F89" w14:paraId="138086F5" w14:textId="77777777" w:rsidTr="00071F89">
        <w:trPr>
          <w:trHeight w:val="284"/>
          <w:jc w:val="center"/>
        </w:trPr>
        <w:tc>
          <w:tcPr>
            <w:tcW w:w="1156" w:type="pct"/>
            <w:vAlign w:val="center"/>
          </w:tcPr>
          <w:p w14:paraId="24E647F4" w14:textId="09EE5F40" w:rsidR="00071F89" w:rsidRPr="00591B2C" w:rsidRDefault="00071F89" w:rsidP="00071F89">
            <w:pPr>
              <w:widowControl/>
              <w:jc w:val="left"/>
              <w:rPr>
                <w:rFonts w:ascii="仿宋" w:eastAsia="仿宋" w:hAnsi="仿宋" w:hint="eastAsia"/>
                <w:szCs w:val="21"/>
              </w:rPr>
            </w:pPr>
            <w:r>
              <w:rPr>
                <w:rFonts w:ascii="仿宋" w:eastAsia="仿宋" w:hAnsi="仿宋" w:cs="Arial" w:hint="eastAsia"/>
                <w:color w:val="000000"/>
                <w:szCs w:val="21"/>
              </w:rPr>
              <w:t>1.</w:t>
            </w:r>
            <w:r w:rsidRPr="00071F89">
              <w:rPr>
                <w:rFonts w:ascii="仿宋" w:eastAsia="仿宋" w:hAnsi="仿宋" w:cs="Arial" w:hint="eastAsia"/>
                <w:color w:val="000000"/>
                <w:szCs w:val="21"/>
              </w:rPr>
              <w:t>射频消融导管</w:t>
            </w:r>
          </w:p>
        </w:tc>
        <w:tc>
          <w:tcPr>
            <w:tcW w:w="386" w:type="pct"/>
            <w:vAlign w:val="center"/>
          </w:tcPr>
          <w:p w14:paraId="41AF1368" w14:textId="6970AD5B" w:rsidR="00071F89" w:rsidRPr="00071F89" w:rsidRDefault="00071F89" w:rsidP="00071F89">
            <w:pPr>
              <w:jc w:val="center"/>
              <w:rPr>
                <w:rFonts w:ascii="仿宋" w:eastAsia="仿宋" w:hAnsi="仿宋" w:cs="Arial" w:hint="eastAsia"/>
                <w:szCs w:val="21"/>
              </w:rPr>
            </w:pPr>
            <w:r w:rsidRPr="00071F89">
              <w:rPr>
                <w:rFonts w:ascii="仿宋" w:eastAsia="仿宋" w:hAnsi="仿宋" w:cs="Arial" w:hint="eastAsia"/>
                <w:color w:val="000000"/>
              </w:rPr>
              <w:t>套</w:t>
            </w:r>
          </w:p>
        </w:tc>
        <w:tc>
          <w:tcPr>
            <w:tcW w:w="1004" w:type="pct"/>
            <w:vAlign w:val="center"/>
          </w:tcPr>
          <w:p w14:paraId="748845C2" w14:textId="72A5B957" w:rsidR="00071F89" w:rsidRPr="00071F89" w:rsidRDefault="00071F89" w:rsidP="00071F89">
            <w:pPr>
              <w:jc w:val="center"/>
              <w:rPr>
                <w:rFonts w:ascii="仿宋" w:eastAsia="仿宋" w:hAnsi="仿宋" w:cs="Arial" w:hint="eastAsia"/>
                <w:szCs w:val="21"/>
              </w:rPr>
            </w:pPr>
            <w:r w:rsidRPr="00071F89">
              <w:rPr>
                <w:rFonts w:ascii="仿宋" w:eastAsia="仿宋" w:hAnsi="仿宋" w:cs="Arial" w:hint="eastAsia"/>
                <w:color w:val="000000"/>
              </w:rPr>
              <w:t>19440</w:t>
            </w:r>
          </w:p>
        </w:tc>
        <w:tc>
          <w:tcPr>
            <w:tcW w:w="1160" w:type="pct"/>
            <w:vAlign w:val="center"/>
          </w:tcPr>
          <w:p w14:paraId="2AE92089" w14:textId="321E05D0" w:rsidR="00071F89" w:rsidRPr="00071F89" w:rsidRDefault="00071F89" w:rsidP="00071F89">
            <w:pPr>
              <w:jc w:val="center"/>
              <w:rPr>
                <w:rFonts w:ascii="仿宋" w:eastAsia="仿宋" w:hAnsi="仿宋" w:cs="Arial" w:hint="eastAsia"/>
                <w:szCs w:val="21"/>
              </w:rPr>
            </w:pPr>
            <w:r w:rsidRPr="00071F89">
              <w:rPr>
                <w:rFonts w:ascii="仿宋" w:eastAsia="仿宋" w:hAnsi="仿宋" w:cs="Arial" w:hint="eastAsia"/>
                <w:color w:val="000000"/>
              </w:rPr>
              <w:t>30</w:t>
            </w:r>
          </w:p>
        </w:tc>
        <w:tc>
          <w:tcPr>
            <w:tcW w:w="1294" w:type="pct"/>
            <w:vAlign w:val="center"/>
          </w:tcPr>
          <w:p w14:paraId="4C91E164" w14:textId="41C49776" w:rsidR="00071F89" w:rsidRPr="00071F89" w:rsidRDefault="00071F89" w:rsidP="00071F89">
            <w:pPr>
              <w:jc w:val="center"/>
              <w:rPr>
                <w:rFonts w:ascii="仿宋" w:eastAsia="仿宋" w:hAnsi="仿宋" w:cs="Arial" w:hint="eastAsia"/>
                <w:szCs w:val="21"/>
              </w:rPr>
            </w:pPr>
            <w:r w:rsidRPr="00071F89">
              <w:rPr>
                <w:rFonts w:ascii="仿宋" w:eastAsia="仿宋" w:hAnsi="仿宋" w:cs="Arial" w:hint="eastAsia"/>
                <w:color w:val="000000"/>
              </w:rPr>
              <w:t>583200</w:t>
            </w:r>
          </w:p>
        </w:tc>
      </w:tr>
    </w:tbl>
    <w:p w14:paraId="6B89B93F" w14:textId="77777777" w:rsidR="005D0C4A"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合同期限：2年</w:t>
      </w:r>
    </w:p>
    <w:p w14:paraId="1D949528" w14:textId="77777777" w:rsidR="005D0C4A"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745B514D" w14:textId="77777777" w:rsidR="00593412"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w:t>
      </w:r>
    </w:p>
    <w:p w14:paraId="63497528" w14:textId="43AC2523" w:rsidR="005D0C4A" w:rsidRDefault="00593412">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w:t>
      </w:r>
      <w:r w:rsidRPr="00593412">
        <w:rPr>
          <w:rFonts w:ascii="仿宋" w:eastAsia="仿宋" w:hAnsi="仿宋" w:cs="仿宋" w:hint="eastAsia"/>
          <w:sz w:val="24"/>
          <w:szCs w:val="24"/>
        </w:rPr>
        <w:t>所提供的产品经内窥镜使用，需与医院现有电刀(德国进口品牌：爱博，型号VIO200D+APC )相适配，须提供说明书、注册证、合格证等相关证明材料（是否适配由评审专家组认定）。</w:t>
      </w:r>
    </w:p>
    <w:p w14:paraId="40EE62D0" w14:textId="77777777" w:rsidR="005D0C4A"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451907E" w14:textId="77777777" w:rsidR="005D0C4A"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1820FDD4"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F72785C"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0B0EA92"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7774A70"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66F5F5E"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79AA40DB" w14:textId="77777777" w:rsidR="005D0C4A"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3871C1B" w14:textId="77777777" w:rsidR="005D0C4A"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lastRenderedPageBreak/>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414DE5BD"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4.2投标人所投产品必须是在浙江省“智慧医保”招采子系统上注册的产品，而且要取得该产品的配送资格（投标人浙江省“智慧医保”招采子系统登陆成功及产品配送区域界面打印）。</w:t>
      </w:r>
    </w:p>
    <w:p w14:paraId="64736AC2"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注：</w:t>
      </w:r>
    </w:p>
    <w:p w14:paraId="3AD39248"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619FAD05"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45BD82FD" w14:textId="77777777" w:rsidR="005D0C4A"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12570C83"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3087C6F2" w14:textId="77777777" w:rsidR="005D0C4A" w:rsidRDefault="00000000">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3E80515" w14:textId="30F9E740" w:rsidR="005D0C4A"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w:t>
      </w:r>
      <w:r w:rsidR="00D05B4D">
        <w:rPr>
          <w:rFonts w:ascii="仿宋" w:eastAsia="仿宋" w:hAnsi="仿宋" w:cs="仿宋" w:hint="eastAsia"/>
          <w:bCs/>
          <w:sz w:val="24"/>
          <w:highlight w:val="yellow"/>
        </w:rPr>
        <w:t>10</w:t>
      </w:r>
      <w:r>
        <w:rPr>
          <w:rFonts w:ascii="仿宋" w:eastAsia="仿宋" w:hAnsi="仿宋" w:cs="仿宋" w:hint="eastAsia"/>
          <w:bCs/>
          <w:sz w:val="24"/>
          <w:highlight w:val="yellow"/>
        </w:rPr>
        <w:t>月</w:t>
      </w:r>
      <w:r w:rsidR="00D05B4D">
        <w:rPr>
          <w:rFonts w:ascii="仿宋" w:eastAsia="仿宋" w:hAnsi="仿宋" w:cs="仿宋" w:hint="eastAsia"/>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17:00时截止，每天09:00至12:00，14:00至17:00（北京时间，法定节假日除外）。</w:t>
      </w:r>
    </w:p>
    <w:p w14:paraId="5717E84B" w14:textId="77777777" w:rsidR="005D0C4A"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4B377424" w14:textId="77777777" w:rsidR="005D0C4A"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296F5C53" w14:textId="2FE5257D" w:rsidR="005D0C4A"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lastRenderedPageBreak/>
        <w:t>4.报名费：</w:t>
      </w:r>
      <w:r w:rsidR="00BF5EE3">
        <w:rPr>
          <w:rFonts w:ascii="仿宋" w:eastAsia="仿宋" w:hAnsi="仿宋" w:cs="仿宋" w:hint="eastAsia"/>
          <w:sz w:val="24"/>
        </w:rPr>
        <w:t>2</w:t>
      </w:r>
      <w:r>
        <w:rPr>
          <w:rFonts w:ascii="仿宋" w:eastAsia="仿宋" w:hAnsi="仿宋" w:cs="仿宋" w:hint="eastAsia"/>
          <w:sz w:val="24"/>
        </w:rPr>
        <w:t>00元，请在投标前缴纳至以下账户（需备注项目名称和报名单位（可简称））：</w:t>
      </w:r>
    </w:p>
    <w:p w14:paraId="3035AE6D" w14:textId="77777777" w:rsidR="005D0C4A"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6715003" w14:textId="77777777" w:rsidR="005D0C4A"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4173059" w14:textId="77777777" w:rsidR="005D0C4A"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58A69515" w14:textId="2415CA7B" w:rsidR="005D0C4A" w:rsidRDefault="00000000">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w:t>
      </w:r>
      <w:r w:rsidR="00D05B4D">
        <w:rPr>
          <w:rFonts w:ascii="仿宋" w:eastAsia="仿宋" w:hAnsi="仿宋" w:cs="仿宋" w:hint="eastAsia"/>
          <w:sz w:val="24"/>
          <w:highlight w:val="yellow"/>
          <w:u w:val="single"/>
        </w:rPr>
        <w:t>10</w:t>
      </w:r>
      <w:r>
        <w:rPr>
          <w:rFonts w:ascii="仿宋" w:eastAsia="仿宋" w:hAnsi="仿宋" w:cs="仿宋" w:hint="eastAsia"/>
          <w:sz w:val="24"/>
          <w:highlight w:val="yellow"/>
          <w:u w:val="single"/>
        </w:rPr>
        <w:t>月</w:t>
      </w:r>
      <w:r w:rsidR="00D05B4D">
        <w:rPr>
          <w:rFonts w:ascii="仿宋" w:eastAsia="仿宋" w:hAnsi="仿宋" w:cs="仿宋" w:hint="eastAsia"/>
          <w:sz w:val="24"/>
          <w:highlight w:val="yellow"/>
          <w:u w:val="single"/>
        </w:rPr>
        <w:t xml:space="preserve"> </w:t>
      </w:r>
      <w:r>
        <w:rPr>
          <w:rFonts w:ascii="仿宋" w:eastAsia="仿宋" w:hAnsi="仿宋" w:cs="仿宋" w:hint="eastAsia"/>
          <w:sz w:val="24"/>
          <w:highlight w:val="yellow"/>
          <w:u w:val="single"/>
        </w:rPr>
        <w:t>日</w:t>
      </w:r>
      <w:r w:rsidR="000E08F2">
        <w:rPr>
          <w:rFonts w:ascii="仿宋" w:eastAsia="仿宋" w:hAnsi="仿宋" w:cs="仿宋" w:hint="eastAsia"/>
          <w:sz w:val="24"/>
          <w:highlight w:val="yellow"/>
          <w:u w:val="single"/>
        </w:rPr>
        <w:t>9</w:t>
      </w:r>
      <w:r>
        <w:rPr>
          <w:rFonts w:ascii="仿宋" w:eastAsia="仿宋" w:hAnsi="仿宋" w:cs="仿宋" w:hint="eastAsia"/>
          <w:sz w:val="24"/>
          <w:highlight w:val="yellow"/>
          <w:u w:val="single"/>
        </w:rPr>
        <w:t>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09B21CCD" w14:textId="77777777" w:rsidR="005D0C4A" w:rsidRDefault="00000000">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107939B" w14:textId="77777777" w:rsidR="005D0C4A" w:rsidRDefault="00000000">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6AB65E73" w14:textId="77777777" w:rsidR="005D0C4A"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1524401" w14:textId="77777777" w:rsidR="005D0C4A"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7C07DF95" w14:textId="77777777" w:rsidR="005D0C4A"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51955D5" w14:textId="77777777" w:rsidR="005D0C4A" w:rsidRDefault="00000000">
      <w:pPr>
        <w:pStyle w:val="a7"/>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47FEAC36" w14:textId="77777777" w:rsidR="005D0C4A"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本项目投标与开标采用以下方式：</w:t>
      </w:r>
    </w:p>
    <w:p w14:paraId="102179AC" w14:textId="77777777" w:rsidR="005D0C4A"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6F457E18" w14:textId="77777777" w:rsidR="005D0C4A" w:rsidRDefault="00000000">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8034AEA" w14:textId="77777777" w:rsidR="005D0C4A" w:rsidRDefault="00000000">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15DD7F0" w14:textId="77777777" w:rsidR="005D0C4A" w:rsidRDefault="00000000">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831DF5D" w14:textId="77777777" w:rsidR="005D0C4A"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lastRenderedPageBreak/>
        <w:t>十三、质疑和投诉：</w:t>
      </w:r>
    </w:p>
    <w:p w14:paraId="0C52D013" w14:textId="77777777" w:rsidR="005D0C4A" w:rsidRDefault="00000000">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600521D9" w14:textId="77777777" w:rsidR="005D0C4A" w:rsidRDefault="00000000">
      <w:pPr>
        <w:spacing w:line="360" w:lineRule="auto"/>
        <w:ind w:leftChars="57" w:left="120" w:firstLineChars="200" w:firstLine="480"/>
        <w:rPr>
          <w:rFonts w:ascii="仿宋" w:eastAsia="仿宋" w:hAnsi="仿宋" w:cs="仿宋" w:hint="eastAsia"/>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3FF05D78" w14:textId="77777777" w:rsidR="005D0C4A" w:rsidRDefault="00000000">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t>十四、联系方式：</w:t>
      </w:r>
    </w:p>
    <w:p w14:paraId="033EA40E" w14:textId="77777777" w:rsidR="005D0C4A" w:rsidRDefault="00000000">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528704D" w14:textId="77777777" w:rsidR="005D0C4A" w:rsidRDefault="00000000">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4B68EAD4" w14:textId="77777777" w:rsidR="005D0C4A" w:rsidRDefault="00000000">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1305A1FB" w14:textId="77777777" w:rsidR="005D0C4A" w:rsidRDefault="00000000">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5A23E14A" w14:textId="77777777" w:rsidR="005D0C4A" w:rsidRDefault="00000000">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2D86BC2F" w14:textId="2365A68B" w:rsidR="005D0C4A" w:rsidRDefault="00000000">
      <w:pPr>
        <w:wordWrap w:val="0"/>
        <w:spacing w:line="360" w:lineRule="auto"/>
        <w:jc w:val="right"/>
        <w:rPr>
          <w:rFonts w:ascii="仿宋" w:eastAsia="仿宋" w:hAnsi="仿宋" w:cs="仿宋" w:hint="eastAsia"/>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w:t>
      </w:r>
      <w:r w:rsidR="0088605D">
        <w:rPr>
          <w:rFonts w:ascii="仿宋" w:eastAsia="仿宋" w:hAnsi="仿宋" w:cs="仿宋" w:hint="eastAsia"/>
          <w:kern w:val="0"/>
          <w:sz w:val="24"/>
          <w:highlight w:val="yellow"/>
          <w:u w:val="single"/>
        </w:rPr>
        <w:t>10</w:t>
      </w:r>
      <w:r>
        <w:rPr>
          <w:rFonts w:ascii="仿宋" w:eastAsia="仿宋" w:hAnsi="仿宋" w:cs="仿宋" w:hint="eastAsia"/>
          <w:kern w:val="0"/>
          <w:sz w:val="24"/>
          <w:highlight w:val="yellow"/>
          <w:u w:val="single"/>
        </w:rPr>
        <w:t>月</w:t>
      </w:r>
      <w:r w:rsidR="00D05B4D">
        <w:rPr>
          <w:rFonts w:ascii="仿宋" w:eastAsia="仿宋" w:hAnsi="仿宋" w:cs="仿宋" w:hint="eastAsia"/>
          <w:kern w:val="0"/>
          <w:sz w:val="24"/>
          <w:highlight w:val="yellow"/>
          <w:u w:val="single"/>
        </w:rPr>
        <w:t xml:space="preserve"> </w:t>
      </w:r>
      <w:r>
        <w:rPr>
          <w:rFonts w:ascii="仿宋" w:eastAsia="仿宋" w:hAnsi="仿宋" w:cs="仿宋" w:hint="eastAsia"/>
          <w:kern w:val="0"/>
          <w:sz w:val="24"/>
          <w:highlight w:val="yellow"/>
          <w:u w:val="single"/>
        </w:rPr>
        <w:t>日</w:t>
      </w:r>
      <w:bookmarkStart w:id="8" w:name="_Toc104885740"/>
      <w:bookmarkEnd w:id="1"/>
      <w:bookmarkEnd w:id="5"/>
    </w:p>
    <w:bookmarkEnd w:id="2"/>
    <w:p w14:paraId="24EE2AEC" w14:textId="77777777" w:rsidR="005D0C4A" w:rsidRDefault="005D0C4A">
      <w:pPr>
        <w:spacing w:line="360" w:lineRule="auto"/>
        <w:jc w:val="center"/>
        <w:rPr>
          <w:rFonts w:ascii="仿宋" w:eastAsia="仿宋" w:hAnsi="仿宋" w:cs="仿宋" w:hint="eastAsia"/>
          <w:b/>
          <w:bCs/>
          <w:sz w:val="44"/>
          <w:szCs w:val="44"/>
        </w:rPr>
      </w:pPr>
    </w:p>
    <w:bookmarkEnd w:id="3"/>
    <w:p w14:paraId="5FF15D06" w14:textId="77777777" w:rsidR="005D0C4A"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第二章供应商须知</w:t>
      </w:r>
      <w:bookmarkStart w:id="9" w:name="_Toc104885741"/>
      <w:bookmarkEnd w:id="4"/>
      <w:bookmarkEnd w:id="8"/>
    </w:p>
    <w:p w14:paraId="498A9F59" w14:textId="77777777" w:rsidR="005D0C4A" w:rsidRDefault="005D0C4A">
      <w:pPr>
        <w:spacing w:line="360" w:lineRule="auto"/>
        <w:jc w:val="center"/>
        <w:rPr>
          <w:rFonts w:ascii="仿宋" w:eastAsia="仿宋" w:hAnsi="仿宋" w:cs="仿宋" w:hint="eastAsia"/>
          <w:b/>
          <w:bCs/>
          <w:sz w:val="32"/>
          <w:szCs w:val="28"/>
        </w:rPr>
      </w:pPr>
    </w:p>
    <w:p w14:paraId="660FEFF2" w14:textId="77777777" w:rsidR="005D0C4A"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5D0C4A" w14:paraId="39E9E2BE" w14:textId="77777777">
        <w:trPr>
          <w:trHeight w:val="567"/>
          <w:jc w:val="center"/>
        </w:trPr>
        <w:tc>
          <w:tcPr>
            <w:tcW w:w="869" w:type="dxa"/>
            <w:noWrap/>
            <w:vAlign w:val="center"/>
          </w:tcPr>
          <w:p w14:paraId="0C751638" w14:textId="77777777" w:rsidR="005D0C4A"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5D0C4A"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5D0C4A" w14:paraId="55C7B932" w14:textId="77777777">
        <w:trPr>
          <w:trHeight w:val="567"/>
          <w:jc w:val="center"/>
        </w:trPr>
        <w:tc>
          <w:tcPr>
            <w:tcW w:w="869" w:type="dxa"/>
            <w:noWrap/>
            <w:vAlign w:val="center"/>
          </w:tcPr>
          <w:p w14:paraId="5CAC5CC1" w14:textId="77777777" w:rsidR="005D0C4A" w:rsidRDefault="00000000">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5B6F3EC4" w14:textId="0E5DA12C" w:rsidR="005D0C4A" w:rsidRDefault="00000000">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sidR="00071F89">
              <w:rPr>
                <w:rFonts w:ascii="仿宋" w:eastAsia="仿宋" w:hAnsi="仿宋" w:cs="仿宋" w:hint="eastAsia"/>
                <w:sz w:val="24"/>
                <w:u w:val="single"/>
              </w:rPr>
              <w:t>绍兴市人民医院射频消融导管采购项目</w:t>
            </w:r>
          </w:p>
        </w:tc>
      </w:tr>
      <w:tr w:rsidR="005D0C4A" w14:paraId="09251F01" w14:textId="77777777">
        <w:trPr>
          <w:trHeight w:val="567"/>
          <w:jc w:val="center"/>
        </w:trPr>
        <w:tc>
          <w:tcPr>
            <w:tcW w:w="869" w:type="dxa"/>
            <w:noWrap/>
            <w:vAlign w:val="center"/>
          </w:tcPr>
          <w:p w14:paraId="6A18A4C1" w14:textId="77777777" w:rsidR="005D0C4A" w:rsidRDefault="00000000">
            <w:pPr>
              <w:jc w:val="center"/>
              <w:rPr>
                <w:rFonts w:ascii="仿宋" w:eastAsia="仿宋" w:hAnsi="仿宋" w:cs="仿宋" w:hint="eastAsia"/>
                <w:sz w:val="24"/>
              </w:rPr>
            </w:pPr>
            <w:r>
              <w:rPr>
                <w:rFonts w:ascii="仿宋" w:eastAsia="仿宋" w:hAnsi="仿宋" w:cs="仿宋" w:hint="eastAsia"/>
                <w:sz w:val="24"/>
              </w:rPr>
              <w:t>2</w:t>
            </w:r>
          </w:p>
        </w:tc>
        <w:tc>
          <w:tcPr>
            <w:tcW w:w="8371" w:type="dxa"/>
            <w:noWrap/>
            <w:vAlign w:val="center"/>
          </w:tcPr>
          <w:p w14:paraId="4E75680A" w14:textId="77777777" w:rsidR="005D0C4A"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5D0C4A" w14:paraId="5BF21445" w14:textId="77777777">
        <w:trPr>
          <w:trHeight w:val="567"/>
          <w:jc w:val="center"/>
        </w:trPr>
        <w:tc>
          <w:tcPr>
            <w:tcW w:w="869" w:type="dxa"/>
            <w:noWrap/>
            <w:vAlign w:val="center"/>
          </w:tcPr>
          <w:p w14:paraId="702314E5" w14:textId="77777777" w:rsidR="005D0C4A" w:rsidRDefault="00000000">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0CE5837D" w14:textId="77777777" w:rsidR="005D0C4A" w:rsidRDefault="00000000">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5D0C4A" w14:paraId="2DD5D80B" w14:textId="77777777">
        <w:trPr>
          <w:trHeight w:val="274"/>
          <w:jc w:val="center"/>
        </w:trPr>
        <w:tc>
          <w:tcPr>
            <w:tcW w:w="869" w:type="dxa"/>
            <w:noWrap/>
            <w:vAlign w:val="center"/>
          </w:tcPr>
          <w:p w14:paraId="71008E4E" w14:textId="77777777" w:rsidR="005D0C4A"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3D602E1D" w14:textId="77777777" w:rsidR="005D0C4A"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w:t>
            </w:r>
            <w:r>
              <w:rPr>
                <w:rFonts w:ascii="仿宋" w:eastAsia="仿宋" w:hAnsi="仿宋" w:cs="仿宋" w:hint="eastAsia"/>
                <w:sz w:val="24"/>
              </w:rPr>
              <w:lastRenderedPageBreak/>
              <w:t>国境内合法生产、销售。</w:t>
            </w:r>
          </w:p>
        </w:tc>
      </w:tr>
      <w:tr w:rsidR="005D0C4A" w14:paraId="1109795A" w14:textId="77777777">
        <w:trPr>
          <w:trHeight w:val="567"/>
          <w:jc w:val="center"/>
        </w:trPr>
        <w:tc>
          <w:tcPr>
            <w:tcW w:w="869" w:type="dxa"/>
            <w:noWrap/>
            <w:vAlign w:val="center"/>
          </w:tcPr>
          <w:p w14:paraId="7FCDD8BC" w14:textId="77777777" w:rsidR="005D0C4A" w:rsidRDefault="00000000">
            <w:pPr>
              <w:jc w:val="center"/>
              <w:rPr>
                <w:rFonts w:ascii="仿宋" w:eastAsia="仿宋" w:hAnsi="仿宋" w:cs="仿宋" w:hint="eastAsia"/>
                <w:sz w:val="24"/>
              </w:rPr>
            </w:pPr>
            <w:r>
              <w:rPr>
                <w:rFonts w:ascii="仿宋" w:eastAsia="仿宋" w:hAnsi="仿宋" w:cs="仿宋"/>
                <w:sz w:val="24"/>
              </w:rPr>
              <w:lastRenderedPageBreak/>
              <w:t>5</w:t>
            </w:r>
          </w:p>
        </w:tc>
        <w:tc>
          <w:tcPr>
            <w:tcW w:w="8371" w:type="dxa"/>
            <w:noWrap/>
            <w:vAlign w:val="center"/>
          </w:tcPr>
          <w:p w14:paraId="1700B416" w14:textId="77777777" w:rsidR="005D0C4A" w:rsidRDefault="00000000">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5D0C4A" w14:paraId="4A79736A" w14:textId="77777777">
        <w:trPr>
          <w:trHeight w:val="567"/>
          <w:jc w:val="center"/>
        </w:trPr>
        <w:tc>
          <w:tcPr>
            <w:tcW w:w="869" w:type="dxa"/>
            <w:noWrap/>
            <w:vAlign w:val="center"/>
          </w:tcPr>
          <w:p w14:paraId="33811E81" w14:textId="77777777" w:rsidR="005D0C4A"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7B7C062A" w14:textId="77777777" w:rsidR="005D0C4A"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60056826" w14:textId="77777777" w:rsidR="005D0C4A"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5D0C4A" w14:paraId="37489BCC" w14:textId="77777777">
        <w:trPr>
          <w:trHeight w:val="567"/>
          <w:jc w:val="center"/>
        </w:trPr>
        <w:tc>
          <w:tcPr>
            <w:tcW w:w="869" w:type="dxa"/>
            <w:noWrap/>
            <w:vAlign w:val="center"/>
          </w:tcPr>
          <w:p w14:paraId="304D7BC8" w14:textId="77777777" w:rsidR="005D0C4A"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27926C11" w14:textId="77777777" w:rsidR="005D0C4A" w:rsidRDefault="00000000">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5D0C4A" w14:paraId="283D6F63" w14:textId="77777777">
        <w:trPr>
          <w:trHeight w:val="567"/>
          <w:jc w:val="center"/>
        </w:trPr>
        <w:tc>
          <w:tcPr>
            <w:tcW w:w="869" w:type="dxa"/>
            <w:noWrap/>
            <w:vAlign w:val="center"/>
          </w:tcPr>
          <w:p w14:paraId="778DAFDB" w14:textId="77777777" w:rsidR="005D0C4A"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11A06118" w14:textId="77777777" w:rsidR="005D0C4A" w:rsidRDefault="00000000">
            <w:pPr>
              <w:rPr>
                <w:rFonts w:ascii="仿宋" w:eastAsia="仿宋" w:hAnsi="仿宋" w:cs="仿宋" w:hint="eastAsia"/>
                <w:b/>
                <w:bCs/>
                <w:sz w:val="24"/>
              </w:rPr>
            </w:pPr>
            <w:r>
              <w:rPr>
                <w:rFonts w:ascii="仿宋" w:eastAsia="仿宋" w:hAnsi="仿宋" w:cs="仿宋" w:hint="eastAsia"/>
                <w:b/>
                <w:bCs/>
                <w:sz w:val="24"/>
              </w:rPr>
              <w:t>采购代理服务费：</w:t>
            </w:r>
          </w:p>
          <w:p w14:paraId="50B984FF" w14:textId="77777777" w:rsidR="005D0C4A"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5D0C4A"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5D0C4A" w:rsidRDefault="00000000">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5D0C4A"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5D0C4A"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63C4776C" w14:textId="77777777" w:rsidR="005D0C4A"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5D0C4A"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5D0C4A"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5D0C4A"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5D0C4A"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5D0C4A"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1C4A9FCE" w14:textId="77777777" w:rsidR="005D0C4A"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5D0C4A"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5D0C4A"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5D0C4A"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5D0C4A"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5D0C4A"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5D0C4A" w14:paraId="44A1F61E" w14:textId="77777777">
        <w:trPr>
          <w:trHeight w:val="567"/>
          <w:jc w:val="center"/>
        </w:trPr>
        <w:tc>
          <w:tcPr>
            <w:tcW w:w="869" w:type="dxa"/>
            <w:noWrap/>
            <w:vAlign w:val="center"/>
          </w:tcPr>
          <w:p w14:paraId="57E6E91A" w14:textId="77777777" w:rsidR="005D0C4A"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508976DE" w14:textId="77777777" w:rsidR="005D0C4A" w:rsidRDefault="00000000">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5D0C4A" w14:paraId="194930CF" w14:textId="77777777">
        <w:trPr>
          <w:trHeight w:val="567"/>
          <w:jc w:val="center"/>
        </w:trPr>
        <w:tc>
          <w:tcPr>
            <w:tcW w:w="869" w:type="dxa"/>
            <w:noWrap/>
            <w:vAlign w:val="center"/>
          </w:tcPr>
          <w:p w14:paraId="146BC414" w14:textId="77777777" w:rsidR="005D0C4A"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054DEB51" w14:textId="77777777" w:rsidR="005D0C4A"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5D0C4A" w:rsidRDefault="005D0C4A">
      <w:pPr>
        <w:spacing w:line="360" w:lineRule="auto"/>
        <w:jc w:val="center"/>
        <w:rPr>
          <w:rFonts w:ascii="仿宋" w:eastAsia="仿宋" w:hAnsi="仿宋" w:cs="仿宋" w:hint="eastAsia"/>
          <w:b/>
          <w:bCs/>
          <w:sz w:val="32"/>
          <w:szCs w:val="28"/>
        </w:rPr>
      </w:pPr>
    </w:p>
    <w:p w14:paraId="2CC049AE" w14:textId="77777777" w:rsidR="005D0C4A"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二、采购文件</w:t>
      </w:r>
      <w:bookmarkEnd w:id="10"/>
    </w:p>
    <w:p w14:paraId="67D77352"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4F700C32"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1.1本采购文件适用于本次所述项目的招标、投标、评标、定标、验收、合同签订及履约、付款等全过程（法律法规另有规定的从其规定）。</w:t>
      </w:r>
    </w:p>
    <w:p w14:paraId="1890BA3A"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0344F14E"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5A99523"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75CB2372"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D1BD46A"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FB08DB1"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2314A9D1"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AC37C02"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87944B2"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0F4D570E"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5116744"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3.2本次项目设定上限价，不另设上限价以预估金额作为上限价。（各分标项之间的预估金额不能互相调整）。</w:t>
      </w:r>
    </w:p>
    <w:p w14:paraId="27B35181"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254A8560" w14:textId="77777777" w:rsidR="005D0C4A"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w:t>
      </w:r>
      <w:r>
        <w:rPr>
          <w:rFonts w:ascii="仿宋" w:eastAsia="仿宋" w:hAnsi="仿宋" w:cs="仿宋" w:hint="eastAsia"/>
        </w:rPr>
        <w:lastRenderedPageBreak/>
        <w:t>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36EB809A"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02824B2" w14:textId="77777777" w:rsidR="005D0C4A" w:rsidRDefault="005D0C4A">
      <w:pPr>
        <w:snapToGrid w:val="0"/>
        <w:spacing w:line="440" w:lineRule="exact"/>
        <w:jc w:val="center"/>
        <w:rPr>
          <w:rFonts w:ascii="仿宋" w:eastAsia="仿宋" w:hAnsi="仿宋" w:cs="仿宋" w:hint="eastAsia"/>
          <w:b/>
          <w:bCs/>
          <w:sz w:val="32"/>
          <w:szCs w:val="28"/>
        </w:rPr>
      </w:pPr>
    </w:p>
    <w:p w14:paraId="6F146886" w14:textId="77777777" w:rsidR="005D0C4A" w:rsidRDefault="00000000">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CFACECB"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3CDC342A"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1.1投标文件以及有关投标事宜的所有来往函电均应以中文书写，专业术语和外文证明材料除外。</w:t>
      </w:r>
    </w:p>
    <w:p w14:paraId="66C9F0D1"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6C287FA7"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77777777" w:rsidR="005D0C4A" w:rsidRDefault="00000000">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t>本项目投标文件由“资格文件”、“商务和技术文件”、“报价文件”三部分组成：</w:t>
      </w:r>
    </w:p>
    <w:p w14:paraId="2E406F78"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7901176C"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39EC795B"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3FF859EC"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359E7F9D"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bCs/>
          <w:sz w:val="24"/>
        </w:rPr>
        <w:t>2.1.4授权代表社保证明;</w:t>
      </w:r>
    </w:p>
    <w:p w14:paraId="1C926B73"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5D0C4A"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77777777" w:rsidR="005D0C4A"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5A82ACDF" w14:textId="77777777" w:rsidR="005D0C4A"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622ED647" w14:textId="77777777" w:rsidR="005D0C4A"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39DF57E1"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2.2“商务和技术文件”包括以下内容：</w:t>
      </w:r>
    </w:p>
    <w:p w14:paraId="483B36C4"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2.2.1必备要求证明材料（具体要求见公告）；</w:t>
      </w:r>
    </w:p>
    <w:p w14:paraId="22B0E9DA"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2.2.2项目明细清单；</w:t>
      </w:r>
    </w:p>
    <w:p w14:paraId="78081234"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w:t>
      </w:r>
      <w:r>
        <w:rPr>
          <w:rFonts w:ascii="仿宋" w:eastAsia="仿宋" w:hAnsi="仿宋" w:cs="仿宋"/>
          <w:sz w:val="24"/>
        </w:rPr>
        <w:t>.2.3</w:t>
      </w:r>
      <w:r>
        <w:rPr>
          <w:rFonts w:ascii="仿宋" w:eastAsia="仿宋" w:hAnsi="仿宋" w:cs="仿宋" w:hint="eastAsia"/>
          <w:sz w:val="24"/>
        </w:rPr>
        <w:t>评分对应表；</w:t>
      </w:r>
    </w:p>
    <w:p w14:paraId="55E96848" w14:textId="77777777" w:rsidR="005101BD" w:rsidRDefault="005101BD" w:rsidP="005101BD">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投标人综合实力相关证明材料（对应评分标准第1点）；</w:t>
      </w:r>
    </w:p>
    <w:p w14:paraId="76528731" w14:textId="77777777" w:rsidR="005101BD" w:rsidRDefault="005101BD" w:rsidP="005101BD">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5719585D" w14:textId="77777777" w:rsidR="005101BD" w:rsidRDefault="005101BD" w:rsidP="005101BD">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025FC17A" w14:textId="77777777" w:rsidR="005101BD" w:rsidRDefault="005101BD" w:rsidP="005101BD">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2E8E290F" w14:textId="77777777" w:rsidR="005101BD" w:rsidRDefault="005101BD" w:rsidP="005101BD">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（对应评分标准第6点）；</w:t>
      </w:r>
    </w:p>
    <w:p w14:paraId="1EC9DFB9" w14:textId="77777777" w:rsidR="005101BD" w:rsidRDefault="005101BD" w:rsidP="005101BD">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sz w:val="24"/>
          <w:szCs w:val="24"/>
        </w:rPr>
        <w:t>2.2.9优惠条件相关证明材料（对应评分标准第7点）；</w:t>
      </w:r>
    </w:p>
    <w:p w14:paraId="41987A53" w14:textId="77777777" w:rsidR="005101BD" w:rsidRDefault="005101BD" w:rsidP="005101BD">
      <w:pPr>
        <w:snapToGrid w:val="0"/>
        <w:spacing w:line="440" w:lineRule="exact"/>
        <w:jc w:val="left"/>
        <w:rPr>
          <w:rFonts w:ascii="仿宋" w:eastAsia="仿宋" w:hAnsi="仿宋" w:cs="仿宋" w:hint="eastAsia"/>
          <w:sz w:val="24"/>
          <w:szCs w:val="24"/>
        </w:rPr>
      </w:pPr>
      <w:r>
        <w:rPr>
          <w:rFonts w:ascii="仿宋" w:eastAsia="仿宋" w:hAnsi="仿宋" w:cs="仿宋"/>
          <w:sz w:val="24"/>
          <w:szCs w:val="24"/>
        </w:rPr>
        <w:t>2.2.</w:t>
      </w:r>
      <w:r>
        <w:rPr>
          <w:rFonts w:ascii="仿宋" w:eastAsia="仿宋" w:hAnsi="仿宋" w:cs="仿宋" w:hint="eastAsia"/>
          <w:sz w:val="24"/>
          <w:szCs w:val="24"/>
        </w:rPr>
        <w:t>10其他供应商认为需要提供的材料包括但不限于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3F605860"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E2B33F6"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2.3.1开标一览表；</w:t>
      </w:r>
    </w:p>
    <w:p w14:paraId="5474E8A6" w14:textId="77777777" w:rsidR="005D0C4A"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2.3.2关于报价的其他说明（如有，格式自拟）。</w:t>
      </w:r>
    </w:p>
    <w:p w14:paraId="240E1926" w14:textId="77777777" w:rsidR="005D0C4A"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BE78F69"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0D75895D" w14:textId="77777777" w:rsidR="005D0C4A"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71235C92"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74A3382F"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3.3制作要求：建议采用A4幅面，编制页码，制作目录，提倡双面打印。</w:t>
      </w:r>
    </w:p>
    <w:p w14:paraId="34AF59B0" w14:textId="77777777" w:rsidR="005D0C4A" w:rsidRDefault="00000000">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6107D18" w14:textId="77777777" w:rsidR="005D0C4A" w:rsidRDefault="00000000">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19BD87D" w14:textId="77777777" w:rsidR="005D0C4A" w:rsidRDefault="00000000">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52CCF3EC" w14:textId="77777777" w:rsidR="005D0C4A"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1BB68DA3" w14:textId="77777777" w:rsidR="005D0C4A"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lastRenderedPageBreak/>
        <w:t>5.2投标有效期内为完成开评标及与中标人签订合同的，采购人需与供应商书面协商延长投标书的有效期。</w:t>
      </w:r>
    </w:p>
    <w:p w14:paraId="4564708B" w14:textId="77777777" w:rsidR="005D0C4A"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5.3供应商可拒绝接受延期要求。同意延长有效期的供应商不能修改投标文件。</w:t>
      </w:r>
    </w:p>
    <w:p w14:paraId="393E6587" w14:textId="77777777" w:rsidR="005D0C4A"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2" w:name="_Toc104885744"/>
    </w:p>
    <w:p w14:paraId="29C9CE80" w14:textId="77777777" w:rsidR="005D0C4A"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2"/>
    </w:p>
    <w:p w14:paraId="3E03D1E7"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339856BF" w14:textId="77777777" w:rsidR="005D0C4A"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644B054"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442D89A4"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22062DA0" w14:textId="77777777" w:rsidR="005D0C4A"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62110CD1"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2.3投标截止时间前，供应商有权对投标文件包封、签署、盖章进行完善。</w:t>
      </w:r>
    </w:p>
    <w:p w14:paraId="4325A8E2"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16CCC2B7"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4856AD70"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40487C0D"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37CBDACF"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3.3采购代理机构核对、宣读完成标书提交并签到的供应商名单。</w:t>
      </w:r>
    </w:p>
    <w:p w14:paraId="22961A1B"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73744EA7"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3.5启封“资格文件”，评审委员会对“资格文件”进行符合性审查，公布审查结果。</w:t>
      </w:r>
    </w:p>
    <w:p w14:paraId="4FFA5C7F"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52BB497B"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3.7主持人宣布“商务和技术文件”得分情况及无效（废）投标情形（如有）。</w:t>
      </w:r>
    </w:p>
    <w:p w14:paraId="75FEC940"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4A7B86B9"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FEC4563"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262EF388"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724178F4"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lastRenderedPageBreak/>
        <w:t>4.评审委员会的组成</w:t>
      </w:r>
    </w:p>
    <w:p w14:paraId="54CA0C98"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652090B"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7431E56D"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393B7F28"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3A8A0569"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5BFE6BDA"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4A7C7AD0"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248057A1"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6AAE7BB3" w14:textId="77777777" w:rsidR="005D0C4A"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42CC756B" w14:textId="77777777" w:rsidR="005D0C4A"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38C15939"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6.1投标文件中开标一览表内容与投标文件中相应内容不一致的，以开标一览表为准；</w:t>
      </w:r>
    </w:p>
    <w:p w14:paraId="6C88A0E4"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50914C14"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6.3单价金额小数点或者百分比有明显错位的，以开标一览表的总价为准，并修改单价；</w:t>
      </w:r>
    </w:p>
    <w:p w14:paraId="712081D7"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07220880"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3FACBF7C" w14:textId="77777777" w:rsidR="005D0C4A" w:rsidRDefault="00000000">
      <w:pPr>
        <w:pStyle w:val="a9"/>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613ADF99" w14:textId="77777777" w:rsidR="005D0C4A" w:rsidRDefault="00000000">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2AA0CB79"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75AAA118"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7.2为采购项目提供整体设计、规范编制或者项目管理、监理、检测等服务的供应商再参加该采购项目的其他采购活动的（单一来源采购除外）；</w:t>
      </w:r>
    </w:p>
    <w:p w14:paraId="2DF30224"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5EA5F29F" w14:textId="77777777" w:rsidR="005D0C4A"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F59ABE9" w14:textId="77777777" w:rsidR="005D0C4A"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4E24BD92" w14:textId="77777777" w:rsidR="005D0C4A"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72895F28" w14:textId="77777777" w:rsidR="005D0C4A" w:rsidRDefault="00000000">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1B14688F"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77921A17"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AFFCA2F"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01FC4139"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455EDA82"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2F18CE9"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7B7B5C3" w14:textId="77777777" w:rsidR="005D0C4A"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DC4E1FE" w14:textId="77777777" w:rsidR="005D0C4A"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51E932E"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1101379C"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76BF24B9"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1DF0D13C"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7.14供应商提供虚假材料投标的（包括但不限于以下情节）；</w:t>
      </w:r>
    </w:p>
    <w:p w14:paraId="3A97A05F" w14:textId="77777777" w:rsidR="005D0C4A" w:rsidRDefault="00000000">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65F0317A"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7.14.2提供虚假的财务状况或者业绩；</w:t>
      </w:r>
    </w:p>
    <w:p w14:paraId="4AA714C6"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06D4C8A6"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2C223E2E" w14:textId="77777777" w:rsidR="005D0C4A" w:rsidRDefault="00000000">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38B83531"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0DDD6169" w14:textId="77777777" w:rsidR="005D0C4A" w:rsidRDefault="00000000">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00EEAD00" w14:textId="77777777" w:rsidR="005D0C4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5F6F80C9" w14:textId="77777777" w:rsidR="005D0C4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53AC8A2B" w14:textId="77777777" w:rsidR="005D0C4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1D3D6F30" w14:textId="77777777" w:rsidR="005D0C4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58DF3690" w14:textId="77777777" w:rsidR="005D0C4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063D2003"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7201C391" w14:textId="77777777" w:rsidR="005D0C4A"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48B87F85" w14:textId="77777777" w:rsidR="005D0C4A"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900F63E" w14:textId="77777777" w:rsidR="005D0C4A"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64F39C10"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70B6EF18" w14:textId="77777777" w:rsidR="005D0C4A" w:rsidRDefault="00000000">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34FF7164"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lastRenderedPageBreak/>
        <w:t>8.定标</w:t>
      </w:r>
    </w:p>
    <w:p w14:paraId="46ADE4F7" w14:textId="77777777" w:rsidR="005D0C4A"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1835B731"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FC19603"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20A4C84F"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6CA542A8"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1AFB1D92"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2EAA2B4E" w14:textId="77777777" w:rsidR="005D0C4A"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514C0AD4" w14:textId="77777777" w:rsidR="005D0C4A" w:rsidRDefault="005D0C4A">
      <w:pPr>
        <w:widowControl/>
        <w:snapToGrid w:val="0"/>
        <w:spacing w:line="480" w:lineRule="exact"/>
        <w:jc w:val="center"/>
        <w:rPr>
          <w:rFonts w:ascii="仿宋" w:eastAsia="仿宋" w:hAnsi="仿宋" w:cs="仿宋" w:hint="eastAsia"/>
          <w:b/>
          <w:bCs/>
          <w:sz w:val="32"/>
          <w:szCs w:val="28"/>
        </w:rPr>
      </w:pPr>
    </w:p>
    <w:p w14:paraId="6D484965" w14:textId="77777777" w:rsidR="005D0C4A" w:rsidRDefault="00000000">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3"/>
    </w:p>
    <w:p w14:paraId="0934947E"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41314F5C"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1BBE4EFF"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1.2采购人和中标人不得向对方提出任何不合理的要求作为签订合同的条件。</w:t>
      </w:r>
    </w:p>
    <w:p w14:paraId="6EE9468E"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6449F17" w14:textId="77777777" w:rsidR="005D0C4A"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2.履约保证金</w:t>
      </w:r>
    </w:p>
    <w:p w14:paraId="1197DF3E"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A5C159C"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09B5AB1C"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197215CF" w14:textId="77777777" w:rsidR="005D0C4A"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48BB685C" w14:textId="77777777" w:rsidR="005D0C4A"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589F7A2C" w14:textId="77777777" w:rsidR="005D0C4A"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lastRenderedPageBreak/>
        <w:t>3.1中标人应当自采购合同签订之日起3个工作日内，将采购合同原件报采购代理机构备案存档。</w:t>
      </w:r>
    </w:p>
    <w:p w14:paraId="791EC146" w14:textId="77777777" w:rsidR="005D0C4A"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2BE98BB9"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9A20443"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178A3FD4"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2DBF786A"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257B5087" w14:textId="77777777" w:rsidR="005D0C4A"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06CD129A" w14:textId="77777777" w:rsidR="005D0C4A" w:rsidRDefault="00000000">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044F6355" w14:textId="77777777" w:rsidR="005D0C4A" w:rsidRDefault="005D0C4A">
      <w:pPr>
        <w:spacing w:line="440" w:lineRule="exact"/>
        <w:jc w:val="center"/>
        <w:rPr>
          <w:rFonts w:ascii="仿宋" w:eastAsia="仿宋" w:hAnsi="仿宋" w:cs="仿宋" w:hint="eastAsia"/>
          <w:b/>
          <w:bCs/>
          <w:sz w:val="40"/>
          <w:szCs w:val="36"/>
        </w:rPr>
      </w:pPr>
    </w:p>
    <w:p w14:paraId="74A26EFF" w14:textId="77777777" w:rsidR="005D0C4A"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4"/>
    </w:p>
    <w:p w14:paraId="1689128B" w14:textId="77777777" w:rsidR="005D0C4A"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399132C" w14:textId="77777777" w:rsidR="005D0C4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2814D0F" w14:textId="77777777" w:rsidR="005D0C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5761CA0" w14:textId="77777777" w:rsidR="005D0C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4F3520B5" w14:textId="77777777" w:rsidR="005D0C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5D0C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5D0C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8091C08" w14:textId="77777777" w:rsidR="005D0C4A"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lastRenderedPageBreak/>
        <w:t>1.6所有货物到现场安装使用前，采购人将进行抽样检验或试验。</w:t>
      </w:r>
    </w:p>
    <w:p w14:paraId="10854C9B" w14:textId="77777777" w:rsidR="005D0C4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77777777" w:rsidR="005D0C4A"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61B7BADD" w14:textId="77777777" w:rsidR="005D0C4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0C91A633"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5D0C4A"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5D0C4A"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000A769"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44233838"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E523986"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4A814EC8"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DB83E13" w14:textId="77777777" w:rsidR="005D0C4A" w:rsidRDefault="00000000">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00323C91"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sz w:val="24"/>
        </w:rPr>
        <w:lastRenderedPageBreak/>
        <w:t>中标人应自行承担选派专业人员的住宿、就餐和交通等费用。</w:t>
      </w:r>
    </w:p>
    <w:p w14:paraId="224A3C1A" w14:textId="77777777" w:rsidR="005D0C4A" w:rsidRDefault="00000000">
      <w:pPr>
        <w:snapToGrid w:val="0"/>
        <w:spacing w:line="440" w:lineRule="exact"/>
        <w:jc w:val="left"/>
        <w:rPr>
          <w:rFonts w:ascii="仿宋" w:eastAsia="仿宋" w:hAnsi="仿宋" w:hint="eastAsia"/>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14F0787B"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684AD009"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191BE2CE"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5DD8C423"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二、其他要求</w:t>
      </w:r>
      <w:bookmarkStart w:id="16" w:name="_Toc104885747"/>
    </w:p>
    <w:p w14:paraId="5FE9619B"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175270EC"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50C2B9A4"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958B35A"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3AE55751"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0B538D2E"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F5BCD84"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3D3DA028"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25B1F6EC" w14:textId="77777777" w:rsidR="005D0C4A" w:rsidRDefault="005D0C4A">
      <w:pPr>
        <w:snapToGrid w:val="0"/>
        <w:spacing w:line="440" w:lineRule="exact"/>
        <w:jc w:val="center"/>
        <w:rPr>
          <w:rFonts w:ascii="仿宋" w:eastAsia="仿宋" w:hAnsi="仿宋" w:cs="仿宋" w:hint="eastAsia"/>
          <w:b/>
          <w:bCs/>
          <w:sz w:val="40"/>
          <w:szCs w:val="36"/>
        </w:rPr>
      </w:pPr>
    </w:p>
    <w:p w14:paraId="375A779A" w14:textId="77777777" w:rsidR="005D0C4A"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6"/>
    </w:p>
    <w:p w14:paraId="24AB2DCE" w14:textId="77777777" w:rsidR="005D0C4A"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56091007" w14:textId="77777777" w:rsidR="005D0C4A" w:rsidRDefault="00000000">
      <w:pPr>
        <w:spacing w:line="440" w:lineRule="exact"/>
        <w:ind w:firstLineChars="200" w:firstLine="480"/>
        <w:jc w:val="left"/>
        <w:rPr>
          <w:rFonts w:ascii="仿宋" w:eastAsia="仿宋" w:hAnsi="仿宋" w:hint="eastAsia"/>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4B8AE5E" w14:textId="77777777" w:rsidR="005D0C4A"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lastRenderedPageBreak/>
        <w:t>2.合同的签订</w:t>
      </w:r>
    </w:p>
    <w:p w14:paraId="2C060D1D"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7F31D784" w14:textId="77777777" w:rsidR="005D0C4A"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3625D5D2" w14:textId="77777777" w:rsidR="005D0C4A"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64889E4C" w14:textId="77777777" w:rsidR="005D0C4A"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682DAE9C"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3B90912E"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341E6AE0" w14:textId="77777777" w:rsidR="005D0C4A"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5D0C4A"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5D0C4A"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5D0C4A"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5D0C4A"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4FBEB862"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7BAC4BEB"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5D0C4A"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5D0C4A" w:rsidRDefault="00000000">
      <w:pPr>
        <w:spacing w:line="440" w:lineRule="exact"/>
        <w:ind w:hanging="2"/>
        <w:jc w:val="left"/>
        <w:rPr>
          <w:rFonts w:ascii="仿宋" w:eastAsia="仿宋" w:hAnsi="仿宋" w:hint="eastAsia"/>
          <w:b/>
          <w:sz w:val="24"/>
        </w:rPr>
      </w:pPr>
      <w:r>
        <w:rPr>
          <w:rFonts w:ascii="仿宋" w:eastAsia="仿宋" w:hAnsi="仿宋" w:hint="eastAsia"/>
          <w:b/>
          <w:sz w:val="24"/>
        </w:rPr>
        <w:lastRenderedPageBreak/>
        <w:t>7.违约责任</w:t>
      </w:r>
    </w:p>
    <w:p w14:paraId="1565C9BF" w14:textId="77777777" w:rsidR="005D0C4A"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5D0C4A"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5D0C4A"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5D0C4A"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5D0C4A"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5D0C4A"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5D0C4A"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5D0C4A"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5D0C4A"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5D0C4A" w:rsidRDefault="005D0C4A">
      <w:pPr>
        <w:spacing w:line="440" w:lineRule="exact"/>
        <w:jc w:val="center"/>
        <w:rPr>
          <w:rFonts w:ascii="仿宋" w:eastAsia="仿宋" w:hAnsi="仿宋" w:cs="仿宋" w:hint="eastAsia"/>
          <w:b/>
          <w:bCs/>
          <w:sz w:val="44"/>
          <w:szCs w:val="40"/>
        </w:rPr>
      </w:pPr>
    </w:p>
    <w:p w14:paraId="5F9A184E" w14:textId="77777777" w:rsidR="005D0C4A"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lastRenderedPageBreak/>
        <w:t>第五章评标办法及标准</w:t>
      </w:r>
      <w:bookmarkEnd w:id="18"/>
    </w:p>
    <w:p w14:paraId="35A35B6D" w14:textId="77777777" w:rsidR="005D0C4A"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77777777" w:rsidR="005D0C4A"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6623205B" w14:textId="77777777" w:rsidR="005D0C4A"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C9D42CF" w14:textId="77777777" w:rsidR="005D0C4A"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6818F3C9" w14:textId="77777777" w:rsidR="005D0C4A"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04D5823" w14:textId="77777777" w:rsidR="005D0C4A"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7625"/>
      </w:tblGrid>
      <w:tr w:rsidR="00222AC8" w14:paraId="748E0EB9" w14:textId="77777777" w:rsidTr="00711F58">
        <w:trPr>
          <w:trHeight w:val="14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E7ECF81" w14:textId="77777777" w:rsidR="00222AC8" w:rsidRDefault="00222AC8" w:rsidP="00711F58">
            <w:pPr>
              <w:ind w:leftChars="-42" w:left="-88" w:rightChars="-54" w:right="-113"/>
              <w:jc w:val="center"/>
              <w:rPr>
                <w:rFonts w:ascii="仿宋" w:eastAsia="仿宋" w:hAnsi="仿宋" w:hint="eastAsia"/>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21EB6E5E" w14:textId="77777777" w:rsidR="00222AC8" w:rsidRDefault="00222AC8" w:rsidP="00711F58">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7625" w:type="dxa"/>
            <w:tcBorders>
              <w:top w:val="single" w:sz="4" w:space="0" w:color="auto"/>
              <w:left w:val="single" w:sz="4" w:space="0" w:color="auto"/>
              <w:bottom w:val="single" w:sz="4" w:space="0" w:color="auto"/>
              <w:right w:val="single" w:sz="4" w:space="0" w:color="auto"/>
            </w:tcBorders>
            <w:noWrap/>
            <w:vAlign w:val="center"/>
          </w:tcPr>
          <w:p w14:paraId="5FF5D234" w14:textId="77777777" w:rsidR="00222AC8" w:rsidRDefault="00222AC8" w:rsidP="00711F58">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222AC8" w14:paraId="040B3562" w14:textId="77777777" w:rsidTr="00711F58">
        <w:trPr>
          <w:trHeight w:val="890"/>
          <w:jc w:val="center"/>
        </w:trPr>
        <w:tc>
          <w:tcPr>
            <w:tcW w:w="421" w:type="dxa"/>
            <w:vMerge w:val="restart"/>
            <w:tcBorders>
              <w:top w:val="single" w:sz="4" w:space="0" w:color="auto"/>
              <w:left w:val="single" w:sz="4" w:space="0" w:color="auto"/>
              <w:right w:val="single" w:sz="4" w:space="0" w:color="auto"/>
            </w:tcBorders>
            <w:noWrap/>
            <w:vAlign w:val="center"/>
          </w:tcPr>
          <w:p w14:paraId="08D7B663" w14:textId="77777777" w:rsidR="00222AC8" w:rsidRDefault="00222AC8" w:rsidP="00711F58">
            <w:pPr>
              <w:jc w:val="center"/>
              <w:rPr>
                <w:rFonts w:ascii="仿宋" w:eastAsia="仿宋" w:hAnsi="仿宋" w:hint="eastAsia"/>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14:paraId="567CAC16" w14:textId="77777777" w:rsidR="00222AC8" w:rsidRDefault="00222AC8" w:rsidP="00711F58">
            <w:pPr>
              <w:jc w:val="center"/>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07E2A3B5"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1CAF16D2"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投标人对照要求自行组织材料，无材料的，不得分。</w:t>
            </w:r>
          </w:p>
        </w:tc>
      </w:tr>
      <w:tr w:rsidR="00222AC8" w14:paraId="4B8028F5" w14:textId="77777777" w:rsidTr="00711F58">
        <w:trPr>
          <w:trHeight w:val="890"/>
          <w:jc w:val="center"/>
        </w:trPr>
        <w:tc>
          <w:tcPr>
            <w:tcW w:w="421" w:type="dxa"/>
            <w:vMerge/>
            <w:tcBorders>
              <w:left w:val="single" w:sz="4" w:space="0" w:color="auto"/>
              <w:right w:val="single" w:sz="4" w:space="0" w:color="auto"/>
            </w:tcBorders>
            <w:noWrap/>
            <w:vAlign w:val="center"/>
          </w:tcPr>
          <w:p w14:paraId="3D0BA1D4"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24C28D2"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3EC6BBDC"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6921A9E8"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根据投标人提供的制度、人员、设备设施、场所、认证情况、质控检查等材料进行认定，无材料的，不得分。</w:t>
            </w:r>
          </w:p>
        </w:tc>
      </w:tr>
      <w:tr w:rsidR="00222AC8" w14:paraId="14F59876" w14:textId="77777777" w:rsidTr="0036526E">
        <w:trPr>
          <w:trHeight w:val="274"/>
          <w:jc w:val="center"/>
        </w:trPr>
        <w:tc>
          <w:tcPr>
            <w:tcW w:w="421" w:type="dxa"/>
            <w:vMerge/>
            <w:tcBorders>
              <w:left w:val="single" w:sz="4" w:space="0" w:color="auto"/>
              <w:right w:val="single" w:sz="4" w:space="0" w:color="auto"/>
            </w:tcBorders>
            <w:noWrap/>
            <w:vAlign w:val="center"/>
          </w:tcPr>
          <w:p w14:paraId="0EB02CA1"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17ACC600"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A34B99A"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对投标人运营情况及效率，如经营能力和水平、经营产品的优异性、投入产出比、人均业务收入等进行评价打分，0</w:t>
            </w:r>
            <w:r>
              <w:rPr>
                <w:rFonts w:ascii="仿宋" w:eastAsia="仿宋" w:hAnsi="仿宋"/>
                <w:szCs w:val="21"/>
              </w:rPr>
              <w:t>-3</w:t>
            </w:r>
            <w:r>
              <w:rPr>
                <w:rFonts w:ascii="仿宋" w:eastAsia="仿宋" w:hAnsi="仿宋" w:hint="eastAsia"/>
                <w:szCs w:val="21"/>
              </w:rPr>
              <w:t>分；</w:t>
            </w:r>
          </w:p>
          <w:p w14:paraId="33C12D5A"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根据投标人提供的合同票据、产品情况、收益情况、社保缴纳情况等材料进行认定，无材料的，不得分。</w:t>
            </w:r>
          </w:p>
        </w:tc>
      </w:tr>
      <w:tr w:rsidR="00222AC8" w14:paraId="2ECD93A7" w14:textId="77777777" w:rsidTr="00711F58">
        <w:trPr>
          <w:trHeight w:val="890"/>
          <w:jc w:val="center"/>
        </w:trPr>
        <w:tc>
          <w:tcPr>
            <w:tcW w:w="421" w:type="dxa"/>
            <w:vMerge/>
            <w:tcBorders>
              <w:left w:val="single" w:sz="4" w:space="0" w:color="auto"/>
              <w:bottom w:val="single" w:sz="4" w:space="0" w:color="auto"/>
              <w:right w:val="single" w:sz="4" w:space="0" w:color="auto"/>
            </w:tcBorders>
            <w:noWrap/>
            <w:vAlign w:val="center"/>
          </w:tcPr>
          <w:p w14:paraId="2CE69446"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24D31E1E"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23732D3"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2AA59EE5"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根据投标人提供的，反映服务水平和能力的人员材料进行评价打分，无材料的，不得分。</w:t>
            </w:r>
          </w:p>
        </w:tc>
      </w:tr>
      <w:tr w:rsidR="00222AC8" w14:paraId="587F6025" w14:textId="77777777" w:rsidTr="00711F58">
        <w:trPr>
          <w:trHeight w:val="27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FA64D0E" w14:textId="77777777" w:rsidR="00222AC8" w:rsidRDefault="00222AC8" w:rsidP="00711F58">
            <w:pPr>
              <w:jc w:val="center"/>
              <w:rPr>
                <w:rFonts w:ascii="仿宋" w:eastAsia="仿宋" w:hAnsi="仿宋" w:hint="eastAsia"/>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49E6CE54" w14:textId="77777777" w:rsidR="00222AC8" w:rsidRDefault="00222AC8" w:rsidP="00711F58">
            <w:pPr>
              <w:jc w:val="center"/>
              <w:rPr>
                <w:rFonts w:ascii="仿宋" w:eastAsia="仿宋" w:hAnsi="仿宋" w:cs="仿宋" w:hint="eastAsia"/>
                <w:kern w:val="0"/>
                <w:szCs w:val="21"/>
              </w:rPr>
            </w:pPr>
            <w:r>
              <w:rPr>
                <w:rFonts w:ascii="仿宋" w:eastAsia="仿宋" w:hAnsi="仿宋" w:hint="eastAsia"/>
                <w:szCs w:val="21"/>
              </w:rPr>
              <w:t>投标人资信(3分)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368647DB"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具备一级代理资格或者厂家直销得3分；二级代理得2分；其他得1分。依据各级授权书进行认定。</w:t>
            </w:r>
          </w:p>
        </w:tc>
      </w:tr>
      <w:tr w:rsidR="00222AC8" w14:paraId="46FFDA39" w14:textId="77777777" w:rsidTr="00711F58">
        <w:trPr>
          <w:trHeight w:val="27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9983F23" w14:textId="77777777" w:rsidR="00222AC8" w:rsidRDefault="00222AC8" w:rsidP="00711F58">
            <w:pPr>
              <w:jc w:val="center"/>
              <w:rPr>
                <w:rFonts w:ascii="仿宋" w:eastAsia="仿宋" w:hAnsi="仿宋" w:hint="eastAsia"/>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50BAF76F" w14:textId="77777777" w:rsidR="00222AC8" w:rsidRDefault="00222AC8" w:rsidP="00711F58">
            <w:pPr>
              <w:jc w:val="center"/>
              <w:rPr>
                <w:rFonts w:ascii="仿宋" w:eastAsia="仿宋" w:hAnsi="仿宋" w:hint="eastAsia"/>
                <w:szCs w:val="21"/>
              </w:rPr>
            </w:pPr>
            <w:r>
              <w:rPr>
                <w:rFonts w:ascii="仿宋" w:eastAsia="仿宋" w:hAnsi="仿宋" w:hint="eastAsia"/>
                <w:szCs w:val="21"/>
              </w:rPr>
              <w:t>投标产品</w:t>
            </w:r>
            <w:r>
              <w:rPr>
                <w:rFonts w:ascii="仿宋" w:eastAsia="仿宋" w:hAnsi="仿宋" w:hint="eastAsia"/>
                <w:szCs w:val="21"/>
              </w:rPr>
              <w:lastRenderedPageBreak/>
              <w:t>市场占有率 (4分)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2FB32F5F"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lastRenderedPageBreak/>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w:t>
            </w:r>
            <w:r>
              <w:rPr>
                <w:rFonts w:ascii="仿宋" w:eastAsia="仿宋" w:hAnsi="仿宋" w:hint="eastAsia"/>
                <w:szCs w:val="21"/>
              </w:rPr>
              <w:lastRenderedPageBreak/>
              <w:t>份得1分，最高分值为4分；</w:t>
            </w:r>
          </w:p>
          <w:p w14:paraId="082D2562" w14:textId="77777777" w:rsidR="00222AC8" w:rsidRDefault="00222AC8" w:rsidP="00711F58">
            <w:pPr>
              <w:tabs>
                <w:tab w:val="left" w:pos="312"/>
              </w:tabs>
              <w:ind w:leftChars="-42" w:left="-88"/>
              <w:jc w:val="left"/>
              <w:rPr>
                <w:rFonts w:ascii="仿宋" w:eastAsia="仿宋" w:hAnsi="仿宋" w:hint="eastAsia"/>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222AC8" w14:paraId="11897B49" w14:textId="77777777" w:rsidTr="00711F58">
        <w:trPr>
          <w:trHeight w:val="27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0638A55" w14:textId="77777777" w:rsidR="00222AC8" w:rsidRDefault="00222AC8" w:rsidP="00711F58">
            <w:pPr>
              <w:jc w:val="center"/>
              <w:rPr>
                <w:rFonts w:ascii="仿宋" w:eastAsia="仿宋" w:hAnsi="仿宋" w:hint="eastAsia"/>
                <w:szCs w:val="21"/>
              </w:rPr>
            </w:pPr>
            <w:r>
              <w:rPr>
                <w:rFonts w:ascii="仿宋" w:eastAsia="仿宋" w:hAnsi="仿宋" w:hint="eastAsia"/>
                <w:szCs w:val="21"/>
              </w:rPr>
              <w:lastRenderedPageBreak/>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65BEBF9C" w14:textId="77777777" w:rsidR="00222AC8" w:rsidRDefault="00222AC8" w:rsidP="00711F58">
            <w:pPr>
              <w:jc w:val="cente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61C9B09E"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根据投标人所提供产品的品牌，对比认定。0-5分。</w:t>
            </w:r>
          </w:p>
        </w:tc>
      </w:tr>
      <w:tr w:rsidR="00222AC8" w14:paraId="5B38586D" w14:textId="77777777" w:rsidTr="00711F58">
        <w:trPr>
          <w:trHeight w:val="286"/>
          <w:jc w:val="center"/>
        </w:trPr>
        <w:tc>
          <w:tcPr>
            <w:tcW w:w="421" w:type="dxa"/>
            <w:vMerge w:val="restart"/>
            <w:tcBorders>
              <w:top w:val="single" w:sz="4" w:space="0" w:color="auto"/>
              <w:left w:val="single" w:sz="4" w:space="0" w:color="auto"/>
              <w:right w:val="single" w:sz="4" w:space="0" w:color="auto"/>
            </w:tcBorders>
            <w:noWrap/>
            <w:vAlign w:val="center"/>
          </w:tcPr>
          <w:p w14:paraId="624B69D9" w14:textId="77777777" w:rsidR="00222AC8" w:rsidRDefault="00222AC8" w:rsidP="00711F58">
            <w:pPr>
              <w:jc w:val="center"/>
              <w:rPr>
                <w:rFonts w:ascii="仿宋" w:eastAsia="仿宋" w:hAnsi="仿宋" w:hint="eastAsia"/>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02288ADE" w14:textId="77777777" w:rsidR="00222AC8" w:rsidRDefault="00222AC8" w:rsidP="00711F58">
            <w:pPr>
              <w:jc w:val="center"/>
              <w:rPr>
                <w:rFonts w:ascii="仿宋" w:eastAsia="仿宋" w:hAnsi="仿宋" w:hint="eastAsia"/>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686422BD"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6495A06D"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222AC8" w14:paraId="02A82D6B" w14:textId="77777777" w:rsidTr="00711F58">
        <w:trPr>
          <w:trHeight w:val="248"/>
          <w:jc w:val="center"/>
        </w:trPr>
        <w:tc>
          <w:tcPr>
            <w:tcW w:w="421" w:type="dxa"/>
            <w:vMerge/>
            <w:tcBorders>
              <w:left w:val="single" w:sz="4" w:space="0" w:color="auto"/>
              <w:right w:val="single" w:sz="4" w:space="0" w:color="auto"/>
            </w:tcBorders>
            <w:noWrap/>
            <w:vAlign w:val="center"/>
          </w:tcPr>
          <w:p w14:paraId="1BA53DD8"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2D423EB1"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616BE11E"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2.对所投产品的性能稳定性、准确性和可靠性进行评价打分，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222AC8" w14:paraId="6C690DE9" w14:textId="77777777" w:rsidTr="00711F58">
        <w:trPr>
          <w:trHeight w:val="210"/>
          <w:jc w:val="center"/>
        </w:trPr>
        <w:tc>
          <w:tcPr>
            <w:tcW w:w="421" w:type="dxa"/>
            <w:vMerge/>
            <w:tcBorders>
              <w:left w:val="single" w:sz="4" w:space="0" w:color="auto"/>
              <w:right w:val="single" w:sz="4" w:space="0" w:color="auto"/>
            </w:tcBorders>
            <w:noWrap/>
            <w:vAlign w:val="center"/>
          </w:tcPr>
          <w:p w14:paraId="08E31C78"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BC7DCB9"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0D6B675D"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3.对所投产品的操作便捷性、方便易用性进行评价打分，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222AC8" w14:paraId="76D48037" w14:textId="77777777" w:rsidTr="00711F58">
        <w:trPr>
          <w:trHeight w:val="314"/>
          <w:jc w:val="center"/>
        </w:trPr>
        <w:tc>
          <w:tcPr>
            <w:tcW w:w="421" w:type="dxa"/>
            <w:vMerge/>
            <w:tcBorders>
              <w:left w:val="single" w:sz="4" w:space="0" w:color="auto"/>
              <w:right w:val="single" w:sz="4" w:space="0" w:color="auto"/>
            </w:tcBorders>
            <w:noWrap/>
            <w:vAlign w:val="center"/>
          </w:tcPr>
          <w:p w14:paraId="1547A69F"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8CFE8B7"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B1FB535"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6A778E7D"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07A24242"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所投产品同时获得发达国家监管部门认证并出口销售，每一认证得1分，本项满分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222AC8" w14:paraId="7E633B87" w14:textId="77777777" w:rsidTr="00711F58">
        <w:trPr>
          <w:trHeight w:val="246"/>
          <w:jc w:val="center"/>
        </w:trPr>
        <w:tc>
          <w:tcPr>
            <w:tcW w:w="421" w:type="dxa"/>
            <w:vMerge/>
            <w:tcBorders>
              <w:left w:val="single" w:sz="4" w:space="0" w:color="auto"/>
              <w:right w:val="single" w:sz="4" w:space="0" w:color="auto"/>
            </w:tcBorders>
            <w:noWrap/>
            <w:vAlign w:val="center"/>
          </w:tcPr>
          <w:p w14:paraId="5147BE8F"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48664219"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1602A43B"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szCs w:val="21"/>
              </w:rPr>
              <w:t>5</w:t>
            </w:r>
            <w:r>
              <w:rPr>
                <w:rFonts w:ascii="仿宋" w:eastAsia="仿宋" w:hAnsi="仿宋" w:hint="eastAsia"/>
                <w:szCs w:val="21"/>
              </w:rPr>
              <w:t>.提供样品，根据样品品质打分，</w:t>
            </w:r>
            <w:r>
              <w:rPr>
                <w:rFonts w:ascii="仿宋" w:eastAsia="仿宋" w:hAnsi="仿宋"/>
                <w:szCs w:val="21"/>
              </w:rPr>
              <w:t>0-5</w:t>
            </w:r>
            <w:r>
              <w:rPr>
                <w:rFonts w:ascii="仿宋" w:eastAsia="仿宋" w:hAnsi="仿宋" w:hint="eastAsia"/>
                <w:szCs w:val="21"/>
              </w:rPr>
              <w:t>分。</w:t>
            </w:r>
          </w:p>
        </w:tc>
      </w:tr>
      <w:tr w:rsidR="00222AC8" w14:paraId="3E51A8E1" w14:textId="77777777" w:rsidTr="00711F58">
        <w:trPr>
          <w:trHeight w:val="50"/>
          <w:jc w:val="center"/>
        </w:trPr>
        <w:tc>
          <w:tcPr>
            <w:tcW w:w="421" w:type="dxa"/>
            <w:vMerge w:val="restart"/>
            <w:tcBorders>
              <w:top w:val="single" w:sz="4" w:space="0" w:color="auto"/>
              <w:left w:val="single" w:sz="4" w:space="0" w:color="auto"/>
              <w:right w:val="single" w:sz="4" w:space="0" w:color="auto"/>
            </w:tcBorders>
            <w:noWrap/>
            <w:vAlign w:val="center"/>
          </w:tcPr>
          <w:p w14:paraId="3FEFB0EA" w14:textId="77777777" w:rsidR="00222AC8" w:rsidRDefault="00222AC8" w:rsidP="00711F58">
            <w:pPr>
              <w:jc w:val="center"/>
              <w:rPr>
                <w:rFonts w:ascii="仿宋" w:eastAsia="仿宋" w:hAnsi="仿宋" w:hint="eastAsia"/>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6962D90C" w14:textId="77777777" w:rsidR="00222AC8" w:rsidRDefault="00222AC8" w:rsidP="00711F58">
            <w:pPr>
              <w:jc w:val="center"/>
              <w:rPr>
                <w:rFonts w:ascii="仿宋" w:eastAsia="仿宋" w:hAnsi="仿宋" w:cs="仿宋" w:hint="eastAsia"/>
                <w:kern w:val="0"/>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102D8B9C"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实现电子订单接收及配送，提供相关佐证材料的得2分，不提供相关材料不得分。</w:t>
            </w:r>
          </w:p>
        </w:tc>
      </w:tr>
      <w:tr w:rsidR="00222AC8" w14:paraId="5D15B3E1" w14:textId="77777777" w:rsidTr="00711F58">
        <w:trPr>
          <w:trHeight w:val="196"/>
          <w:jc w:val="center"/>
        </w:trPr>
        <w:tc>
          <w:tcPr>
            <w:tcW w:w="421" w:type="dxa"/>
            <w:vMerge/>
            <w:tcBorders>
              <w:left w:val="single" w:sz="4" w:space="0" w:color="auto"/>
              <w:right w:val="single" w:sz="4" w:space="0" w:color="auto"/>
            </w:tcBorders>
            <w:noWrap/>
            <w:vAlign w:val="center"/>
          </w:tcPr>
          <w:p w14:paraId="5DC884F8"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0A21800"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157FA626"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能满足医院退换货要求的得3分，不提供相关承诺不得分。</w:t>
            </w:r>
          </w:p>
        </w:tc>
      </w:tr>
      <w:tr w:rsidR="00222AC8" w14:paraId="5C345F6E" w14:textId="77777777" w:rsidTr="00711F58">
        <w:trPr>
          <w:trHeight w:val="159"/>
          <w:jc w:val="center"/>
        </w:trPr>
        <w:tc>
          <w:tcPr>
            <w:tcW w:w="421" w:type="dxa"/>
            <w:vMerge/>
            <w:tcBorders>
              <w:left w:val="single" w:sz="4" w:space="0" w:color="auto"/>
              <w:right w:val="single" w:sz="4" w:space="0" w:color="auto"/>
            </w:tcBorders>
            <w:noWrap/>
            <w:vAlign w:val="center"/>
          </w:tcPr>
          <w:p w14:paraId="24A2A1CC"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E25C789"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A647DA1"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保障产品的及时送达得2分，不提供具体、可行配送方案的不得分。</w:t>
            </w:r>
          </w:p>
        </w:tc>
      </w:tr>
      <w:tr w:rsidR="00222AC8" w14:paraId="16E47317" w14:textId="77777777" w:rsidTr="00711F58">
        <w:trPr>
          <w:trHeight w:val="248"/>
          <w:jc w:val="center"/>
        </w:trPr>
        <w:tc>
          <w:tcPr>
            <w:tcW w:w="421" w:type="dxa"/>
            <w:vMerge/>
            <w:tcBorders>
              <w:left w:val="single" w:sz="4" w:space="0" w:color="auto"/>
              <w:bottom w:val="single" w:sz="4" w:space="0" w:color="auto"/>
              <w:right w:val="single" w:sz="4" w:space="0" w:color="auto"/>
            </w:tcBorders>
            <w:noWrap/>
            <w:vAlign w:val="center"/>
          </w:tcPr>
          <w:p w14:paraId="603DE5E9"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41AA0B83"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338881B3"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能满足应急或突发事件的需要得1分，不提供相关承诺不得分。</w:t>
            </w:r>
          </w:p>
        </w:tc>
      </w:tr>
      <w:tr w:rsidR="00222AC8" w14:paraId="60216EC4" w14:textId="77777777" w:rsidTr="00711F58">
        <w:trPr>
          <w:trHeight w:val="69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52002A2" w14:textId="77777777" w:rsidR="00222AC8" w:rsidRDefault="00222AC8" w:rsidP="00711F58">
            <w:pPr>
              <w:jc w:val="center"/>
              <w:rPr>
                <w:rFonts w:ascii="仿宋" w:eastAsia="仿宋" w:hAnsi="仿宋" w:hint="eastAsia"/>
                <w:szCs w:val="21"/>
              </w:rPr>
            </w:pPr>
            <w:r>
              <w:rPr>
                <w:rFonts w:ascii="仿宋" w:eastAsia="仿宋" w:hAnsi="仿宋" w:hint="eastAsia"/>
                <w:szCs w:val="21"/>
              </w:rP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4811F36B" w14:textId="77777777" w:rsidR="00222AC8" w:rsidRDefault="00222AC8" w:rsidP="00711F58">
            <w:pPr>
              <w:jc w:val="center"/>
              <w:rPr>
                <w:rFonts w:ascii="仿宋" w:eastAsia="仿宋" w:hAnsi="仿宋" w:cs="仿宋" w:hint="eastAsia"/>
                <w:kern w:val="0"/>
                <w:szCs w:val="21"/>
              </w:rPr>
            </w:pPr>
            <w:r>
              <w:rPr>
                <w:rFonts w:ascii="仿宋" w:eastAsia="仿宋" w:hAnsi="仿宋" w:cs="仿宋" w:hint="eastAsia"/>
                <w:szCs w:val="21"/>
              </w:rPr>
              <w:t>其他优惠条件3分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73B41F4B"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根据投标人提供的其他实质性优惠条件如优惠的力度大小、可行性、合规性、对采购人是否具有实际意义等进行综合评审，</w:t>
            </w:r>
            <w:r>
              <w:rPr>
                <w:rFonts w:ascii="仿宋" w:eastAsia="仿宋" w:hAnsi="仿宋"/>
                <w:szCs w:val="21"/>
              </w:rPr>
              <w:t>0-</w:t>
            </w:r>
            <w:r>
              <w:rPr>
                <w:rFonts w:ascii="仿宋" w:eastAsia="仿宋" w:hAnsi="仿宋" w:hint="eastAsia"/>
                <w:szCs w:val="21"/>
              </w:rPr>
              <w:t>3分。</w:t>
            </w:r>
          </w:p>
        </w:tc>
      </w:tr>
    </w:tbl>
    <w:bookmarkEnd w:id="19"/>
    <w:p w14:paraId="2EEB2880" w14:textId="373EF3BE" w:rsidR="005D0C4A" w:rsidRDefault="00000000">
      <w:pPr>
        <w:spacing w:line="440" w:lineRule="exact"/>
        <w:rPr>
          <w:rFonts w:ascii="仿宋" w:eastAsia="仿宋" w:hAnsi="仿宋" w:hint="eastAsia"/>
          <w:iCs/>
          <w:sz w:val="24"/>
        </w:rPr>
      </w:pPr>
      <w:r>
        <w:rPr>
          <w:rFonts w:ascii="仿宋" w:eastAsia="仿宋" w:hAnsi="仿宋" w:hint="eastAsia"/>
          <w:b/>
          <w:bCs/>
          <w:iCs/>
          <w:sz w:val="24"/>
        </w:rPr>
        <w:t>2.2价格分（40分）</w:t>
      </w:r>
    </w:p>
    <w:p w14:paraId="0E7D7DD6" w14:textId="77777777" w:rsidR="005D0C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251D1136" w14:textId="77777777" w:rsidR="0088605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5321DFBB" w14:textId="77777777" w:rsidR="0088605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1478A35E" w14:textId="672A0C2C" w:rsidR="005D0C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即：投标报价得分=(评标基准价／投标报价)×40</w:t>
      </w:r>
      <w:bookmarkStart w:id="20" w:name="_Toc104885749"/>
    </w:p>
    <w:p w14:paraId="337DCA69" w14:textId="77777777" w:rsidR="0088605D" w:rsidRDefault="00886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4C64E27" w14:textId="77777777" w:rsidR="0088605D" w:rsidRDefault="00886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C5FB682" w14:textId="77777777" w:rsidR="0088605D" w:rsidRDefault="00886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CA56836" w14:textId="77777777" w:rsidR="0088605D" w:rsidRDefault="00886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FE49DA9" w14:textId="77777777" w:rsidR="0088605D" w:rsidRDefault="00886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D202FB" w14:textId="408136FC" w:rsidR="005D0C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0"/>
    </w:p>
    <w:p w14:paraId="12C92018" w14:textId="77777777" w:rsidR="005D0C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48E0E214" w14:textId="77777777" w:rsidR="005D0C4A"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5D0C4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5D0C4A" w:rsidRDefault="005D0C4A">
      <w:pPr>
        <w:snapToGrid w:val="0"/>
        <w:spacing w:beforeLines="50" w:before="156" w:after="50"/>
        <w:jc w:val="right"/>
        <w:rPr>
          <w:rFonts w:ascii="仿宋" w:eastAsia="仿宋" w:hAnsi="仿宋" w:cs="仿宋" w:hint="eastAsia"/>
          <w:bCs/>
          <w:sz w:val="30"/>
          <w:szCs w:val="30"/>
        </w:rPr>
      </w:pPr>
    </w:p>
    <w:p w14:paraId="43109D5A" w14:textId="77777777" w:rsidR="005D0C4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5D0C4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77777777" w:rsidR="005D0C4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65404C2" w14:textId="77777777" w:rsidR="005D0C4A" w:rsidRDefault="005D0C4A">
      <w:pPr>
        <w:spacing w:line="1200" w:lineRule="exact"/>
        <w:ind w:right="6"/>
        <w:jc w:val="center"/>
        <w:rPr>
          <w:rFonts w:ascii="仿宋" w:eastAsia="仿宋" w:hAnsi="仿宋" w:cs="仿宋" w:hint="eastAsia"/>
          <w:sz w:val="72"/>
          <w:szCs w:val="72"/>
        </w:rPr>
      </w:pPr>
    </w:p>
    <w:p w14:paraId="50475992"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5D0C4A" w:rsidRDefault="005D0C4A">
      <w:pPr>
        <w:spacing w:line="1200" w:lineRule="exact"/>
        <w:ind w:right="6"/>
        <w:jc w:val="center"/>
        <w:rPr>
          <w:rFonts w:ascii="仿宋" w:eastAsia="仿宋" w:hAnsi="仿宋" w:cs="仿宋" w:hint="eastAsia"/>
          <w:sz w:val="72"/>
          <w:szCs w:val="72"/>
        </w:rPr>
      </w:pPr>
    </w:p>
    <w:p w14:paraId="2E46166A"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51D6B241"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5D0C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5D0C4A"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08599B82"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70AF7A41"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3.法定代表人及其授权代表身份证……………………………………………（页码）</w:t>
      </w:r>
    </w:p>
    <w:p w14:paraId="16F1FA04"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5C111C3B"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5D0C4A"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5.1营业执照(或事业法人登记证书)…………………………………………（页码）</w:t>
      </w:r>
    </w:p>
    <w:p w14:paraId="7AC6A7AD" w14:textId="77777777" w:rsidR="005D0C4A"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5.2供应商基本资格条件书面承诺函…………………………………………（页码）</w:t>
      </w:r>
    </w:p>
    <w:p w14:paraId="321B7EF3" w14:textId="77777777" w:rsidR="005D0C4A"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63E207B7" w14:textId="77777777" w:rsidR="005D0C4A"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714EF6B5" w14:textId="77777777" w:rsidR="005D0C4A" w:rsidRDefault="005D0C4A">
      <w:pPr>
        <w:spacing w:line="360" w:lineRule="auto"/>
        <w:jc w:val="left"/>
        <w:rPr>
          <w:rFonts w:ascii="仿宋" w:eastAsia="仿宋" w:hAnsi="仿宋" w:cs="仿宋" w:hint="eastAsia"/>
          <w:b/>
          <w:bCs/>
          <w:sz w:val="24"/>
        </w:rPr>
      </w:pPr>
    </w:p>
    <w:p w14:paraId="7D5B67ED" w14:textId="77777777" w:rsidR="005D0C4A" w:rsidRDefault="005D0C4A">
      <w:pPr>
        <w:spacing w:line="360" w:lineRule="auto"/>
        <w:jc w:val="left"/>
        <w:rPr>
          <w:rFonts w:ascii="仿宋" w:eastAsia="仿宋" w:hAnsi="仿宋" w:cs="仿宋" w:hint="eastAsia"/>
          <w:b/>
          <w:bCs/>
          <w:sz w:val="24"/>
        </w:rPr>
      </w:pPr>
    </w:p>
    <w:p w14:paraId="36AED7C6" w14:textId="77777777" w:rsidR="005D0C4A" w:rsidRDefault="005D0C4A">
      <w:pPr>
        <w:spacing w:line="360" w:lineRule="auto"/>
        <w:jc w:val="left"/>
        <w:rPr>
          <w:rFonts w:ascii="仿宋" w:eastAsia="仿宋" w:hAnsi="仿宋" w:cs="仿宋" w:hint="eastAsia"/>
          <w:b/>
          <w:bCs/>
          <w:sz w:val="24"/>
        </w:rPr>
      </w:pPr>
    </w:p>
    <w:p w14:paraId="6C989753" w14:textId="77777777" w:rsidR="005D0C4A" w:rsidRDefault="005D0C4A">
      <w:pPr>
        <w:spacing w:line="360" w:lineRule="auto"/>
        <w:jc w:val="left"/>
        <w:rPr>
          <w:rFonts w:ascii="仿宋" w:eastAsia="仿宋" w:hAnsi="仿宋" w:cs="仿宋" w:hint="eastAsia"/>
          <w:b/>
          <w:bCs/>
          <w:sz w:val="24"/>
        </w:rPr>
      </w:pPr>
    </w:p>
    <w:p w14:paraId="34F24789" w14:textId="77777777" w:rsidR="005D0C4A" w:rsidRDefault="005D0C4A">
      <w:pPr>
        <w:spacing w:line="360" w:lineRule="auto"/>
        <w:jc w:val="left"/>
        <w:rPr>
          <w:rFonts w:ascii="仿宋" w:eastAsia="仿宋" w:hAnsi="仿宋" w:cs="仿宋" w:hint="eastAsia"/>
          <w:b/>
          <w:bCs/>
          <w:sz w:val="24"/>
        </w:rPr>
      </w:pPr>
    </w:p>
    <w:p w14:paraId="4DAF1A53" w14:textId="77777777" w:rsidR="005D0C4A" w:rsidRDefault="005D0C4A">
      <w:pPr>
        <w:spacing w:line="360" w:lineRule="auto"/>
        <w:jc w:val="left"/>
        <w:rPr>
          <w:rFonts w:ascii="仿宋" w:eastAsia="仿宋" w:hAnsi="仿宋" w:cs="仿宋" w:hint="eastAsia"/>
          <w:b/>
          <w:bCs/>
          <w:sz w:val="24"/>
        </w:rPr>
      </w:pPr>
    </w:p>
    <w:p w14:paraId="5191CDE6" w14:textId="77777777" w:rsidR="005D0C4A" w:rsidRDefault="005D0C4A">
      <w:pPr>
        <w:spacing w:line="360" w:lineRule="auto"/>
        <w:jc w:val="left"/>
        <w:rPr>
          <w:rFonts w:ascii="仿宋" w:eastAsia="仿宋" w:hAnsi="仿宋" w:cs="仿宋" w:hint="eastAsia"/>
          <w:b/>
          <w:bCs/>
          <w:sz w:val="24"/>
        </w:rPr>
      </w:pPr>
    </w:p>
    <w:p w14:paraId="6194D209" w14:textId="77777777" w:rsidR="005D0C4A" w:rsidRDefault="005D0C4A">
      <w:pPr>
        <w:spacing w:line="360" w:lineRule="auto"/>
        <w:jc w:val="left"/>
        <w:rPr>
          <w:rFonts w:ascii="仿宋" w:eastAsia="仿宋" w:hAnsi="仿宋" w:cs="仿宋" w:hint="eastAsia"/>
          <w:b/>
          <w:bCs/>
          <w:sz w:val="24"/>
        </w:rPr>
      </w:pPr>
    </w:p>
    <w:p w14:paraId="254A892D" w14:textId="77777777" w:rsidR="005D0C4A" w:rsidRDefault="005D0C4A">
      <w:pPr>
        <w:spacing w:line="360" w:lineRule="auto"/>
        <w:jc w:val="left"/>
        <w:rPr>
          <w:rFonts w:ascii="仿宋" w:eastAsia="仿宋" w:hAnsi="仿宋" w:cs="仿宋" w:hint="eastAsia"/>
          <w:b/>
          <w:bCs/>
          <w:sz w:val="24"/>
        </w:rPr>
      </w:pPr>
    </w:p>
    <w:p w14:paraId="377D3806" w14:textId="77777777" w:rsidR="005D0C4A" w:rsidRDefault="005D0C4A">
      <w:pPr>
        <w:spacing w:line="360" w:lineRule="auto"/>
        <w:jc w:val="left"/>
        <w:rPr>
          <w:rFonts w:ascii="仿宋" w:eastAsia="仿宋" w:hAnsi="仿宋" w:cs="仿宋" w:hint="eastAsia"/>
          <w:b/>
          <w:bCs/>
          <w:sz w:val="24"/>
        </w:rPr>
      </w:pPr>
    </w:p>
    <w:p w14:paraId="59DB0C41" w14:textId="77777777" w:rsidR="005D0C4A" w:rsidRDefault="005D0C4A">
      <w:pPr>
        <w:spacing w:line="360" w:lineRule="auto"/>
        <w:jc w:val="left"/>
        <w:rPr>
          <w:rFonts w:ascii="仿宋" w:eastAsia="仿宋" w:hAnsi="仿宋" w:cs="仿宋" w:hint="eastAsia"/>
          <w:b/>
          <w:bCs/>
          <w:sz w:val="24"/>
        </w:rPr>
      </w:pPr>
    </w:p>
    <w:p w14:paraId="4371FDCB" w14:textId="77777777" w:rsidR="005D0C4A" w:rsidRDefault="005D0C4A">
      <w:pPr>
        <w:spacing w:line="360" w:lineRule="auto"/>
        <w:jc w:val="left"/>
        <w:rPr>
          <w:rFonts w:ascii="仿宋" w:eastAsia="仿宋" w:hAnsi="仿宋" w:cs="仿宋" w:hint="eastAsia"/>
          <w:b/>
          <w:bCs/>
          <w:sz w:val="24"/>
        </w:rPr>
      </w:pPr>
    </w:p>
    <w:p w14:paraId="072228F8" w14:textId="77777777" w:rsidR="005D0C4A" w:rsidRDefault="005D0C4A">
      <w:pPr>
        <w:spacing w:line="360" w:lineRule="auto"/>
        <w:jc w:val="left"/>
        <w:rPr>
          <w:rFonts w:ascii="仿宋" w:eastAsia="仿宋" w:hAnsi="仿宋" w:cs="仿宋" w:hint="eastAsia"/>
          <w:b/>
          <w:bCs/>
          <w:sz w:val="24"/>
        </w:rPr>
      </w:pPr>
    </w:p>
    <w:p w14:paraId="448A6BDD" w14:textId="77777777" w:rsidR="005D0C4A" w:rsidRDefault="005D0C4A">
      <w:pPr>
        <w:spacing w:line="360" w:lineRule="auto"/>
        <w:jc w:val="left"/>
        <w:rPr>
          <w:rFonts w:ascii="仿宋" w:eastAsia="仿宋" w:hAnsi="仿宋" w:cs="仿宋" w:hint="eastAsia"/>
          <w:b/>
          <w:bCs/>
          <w:sz w:val="24"/>
        </w:rPr>
      </w:pPr>
    </w:p>
    <w:p w14:paraId="0D58D8DA" w14:textId="77777777" w:rsidR="005D0C4A" w:rsidRDefault="005D0C4A">
      <w:pPr>
        <w:spacing w:line="360" w:lineRule="auto"/>
        <w:jc w:val="left"/>
        <w:rPr>
          <w:rFonts w:ascii="仿宋" w:eastAsia="仿宋" w:hAnsi="仿宋" w:cs="仿宋" w:hint="eastAsia"/>
          <w:b/>
          <w:sz w:val="28"/>
          <w:szCs w:val="28"/>
        </w:rPr>
      </w:pPr>
    </w:p>
    <w:p w14:paraId="2483D553" w14:textId="77777777" w:rsidR="005D0C4A" w:rsidRDefault="005D0C4A">
      <w:pPr>
        <w:spacing w:line="360" w:lineRule="auto"/>
        <w:jc w:val="left"/>
        <w:rPr>
          <w:rFonts w:ascii="仿宋" w:eastAsia="仿宋" w:hAnsi="仿宋" w:cs="仿宋" w:hint="eastAsia"/>
          <w:b/>
          <w:sz w:val="28"/>
          <w:szCs w:val="28"/>
        </w:rPr>
      </w:pPr>
    </w:p>
    <w:p w14:paraId="709B987B" w14:textId="77777777" w:rsidR="005D0C4A" w:rsidRDefault="005D0C4A">
      <w:pPr>
        <w:spacing w:line="360" w:lineRule="auto"/>
        <w:jc w:val="left"/>
        <w:rPr>
          <w:rFonts w:ascii="仿宋" w:eastAsia="仿宋" w:hAnsi="仿宋" w:cs="仿宋" w:hint="eastAsia"/>
          <w:b/>
          <w:sz w:val="28"/>
          <w:szCs w:val="28"/>
        </w:rPr>
      </w:pPr>
    </w:p>
    <w:p w14:paraId="1C35A3E4" w14:textId="77777777" w:rsidR="005D0C4A" w:rsidRDefault="005D0C4A">
      <w:pPr>
        <w:spacing w:line="360" w:lineRule="auto"/>
        <w:jc w:val="left"/>
        <w:rPr>
          <w:rFonts w:ascii="仿宋" w:eastAsia="仿宋" w:hAnsi="仿宋" w:cs="仿宋" w:hint="eastAsia"/>
          <w:b/>
          <w:sz w:val="28"/>
          <w:szCs w:val="28"/>
        </w:rPr>
      </w:pPr>
    </w:p>
    <w:p w14:paraId="50DD2962" w14:textId="77777777" w:rsidR="005D0C4A"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5D0C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5D0C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29C00125" w14:textId="77777777" w:rsidR="005D0C4A"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45F8A642"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3BAC1B3F" w14:textId="77777777" w:rsidR="005D0C4A"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5D0C4A"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5D0C4A"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5D0C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5D0C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5D0C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5D0C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5D0C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5D0C4A"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5D0C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7777777" w:rsidR="005D0C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8DF4C07" w14:textId="77777777" w:rsidR="005D0C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39748EE5" w14:textId="77777777" w:rsidR="005D0C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479AC5AD" w14:textId="77777777" w:rsidR="005D0C4A" w:rsidRDefault="00000000">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79E5990" w14:textId="77777777" w:rsidR="005D0C4A" w:rsidRDefault="00000000">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0DEA961" w14:textId="77777777" w:rsidR="005D0C4A"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914AD53" w14:textId="77777777" w:rsidR="005D0C4A"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94A471B" w14:textId="77777777" w:rsidR="005D0C4A" w:rsidRDefault="005D0C4A">
      <w:pPr>
        <w:snapToGrid w:val="0"/>
        <w:spacing w:beforeLines="50" w:before="156" w:after="50" w:line="460" w:lineRule="exact"/>
        <w:ind w:firstLine="480"/>
        <w:rPr>
          <w:rFonts w:ascii="仿宋" w:eastAsia="仿宋" w:hAnsi="仿宋" w:cs="仿宋" w:hint="eastAsia"/>
          <w:sz w:val="24"/>
          <w:szCs w:val="24"/>
        </w:rPr>
      </w:pPr>
    </w:p>
    <w:p w14:paraId="1196BD9D" w14:textId="77777777" w:rsidR="005D0C4A"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5EF4EB9A" w14:textId="77777777" w:rsidR="005D0C4A"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74FF5C4B" w14:textId="77777777" w:rsidR="005D0C4A" w:rsidRDefault="005D0C4A">
      <w:pPr>
        <w:snapToGrid w:val="0"/>
        <w:spacing w:beforeLines="50" w:before="156" w:after="50" w:line="460" w:lineRule="exact"/>
        <w:rPr>
          <w:rFonts w:ascii="仿宋" w:eastAsia="仿宋" w:hAnsi="仿宋" w:cs="仿宋" w:hint="eastAsia"/>
          <w:sz w:val="24"/>
          <w:szCs w:val="24"/>
        </w:rPr>
      </w:pPr>
    </w:p>
    <w:p w14:paraId="038491ED" w14:textId="77777777" w:rsidR="005D0C4A"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0FDEDB23" w14:textId="77777777" w:rsidR="005D0C4A"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73897D5E" w14:textId="77777777" w:rsidR="005D0C4A" w:rsidRDefault="005D0C4A">
      <w:pPr>
        <w:snapToGrid w:val="0"/>
        <w:spacing w:beforeLines="50" w:before="156" w:after="50" w:line="460" w:lineRule="exact"/>
        <w:rPr>
          <w:rFonts w:ascii="仿宋" w:eastAsia="仿宋" w:hAnsi="仿宋" w:cs="仿宋" w:hint="eastAsia"/>
          <w:sz w:val="24"/>
          <w:szCs w:val="24"/>
        </w:rPr>
      </w:pPr>
    </w:p>
    <w:p w14:paraId="7C9B6D11" w14:textId="77777777" w:rsidR="005D0C4A" w:rsidRDefault="005D0C4A">
      <w:pPr>
        <w:snapToGrid w:val="0"/>
        <w:spacing w:beforeLines="50" w:before="156" w:after="50" w:line="460" w:lineRule="exact"/>
        <w:rPr>
          <w:rFonts w:ascii="仿宋" w:eastAsia="仿宋" w:hAnsi="仿宋" w:cs="仿宋" w:hint="eastAsia"/>
          <w:sz w:val="24"/>
          <w:szCs w:val="24"/>
        </w:rPr>
      </w:pPr>
    </w:p>
    <w:p w14:paraId="71B410FF" w14:textId="77777777" w:rsidR="005D0C4A"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23FCEF2A" w14:textId="77777777" w:rsidR="005D0C4A"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396FE0B8" w14:textId="77777777" w:rsidR="005D0C4A" w:rsidRDefault="005D0C4A">
      <w:pPr>
        <w:widowControl/>
        <w:jc w:val="left"/>
        <w:rPr>
          <w:rFonts w:ascii="仿宋" w:eastAsia="仿宋" w:hAnsi="仿宋" w:cs="仿宋" w:hint="eastAsia"/>
          <w:sz w:val="24"/>
          <w:szCs w:val="24"/>
          <w:u w:val="single"/>
        </w:rPr>
      </w:pPr>
    </w:p>
    <w:p w14:paraId="140CD11B" w14:textId="77777777" w:rsidR="005D0C4A" w:rsidRDefault="00000000">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4ABEBF9E" w14:textId="77777777" w:rsidR="005D0C4A" w:rsidRDefault="00000000">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2C9DCD4"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65296EFB"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1937558"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11096280" w14:textId="77777777" w:rsidR="005D0C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30147E73"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1D43DEBA"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4FC458B4"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7EB8670"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1915BD8"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607D2956"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3CA7A71A"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06C268A4"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6B350709"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6C5BCB98"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189E72A5"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11A0D120"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61838068" w14:textId="77777777" w:rsidR="005D0C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附件6：授权代表社保证明</w:t>
      </w:r>
    </w:p>
    <w:p w14:paraId="0CE1F013"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52C3B7A8"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39698F0F"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5D0C4A"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5F56F4B8"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2A48F3FD"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4BC50235"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5FF2882A"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765E9616"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25B0BA3D" w14:textId="77777777" w:rsidR="005D0C4A"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07E56D89" w14:textId="77777777" w:rsidR="005D0C4A"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07A7DD2A"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DDC572B"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1908EE55"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06ABE0F7"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AE20C0C"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1CF4D133"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770A44C6"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5FFD696C"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17C23A11"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47DEF4D" w14:textId="77777777" w:rsidR="005D0C4A" w:rsidRDefault="005D0C4A">
      <w:pPr>
        <w:snapToGrid w:val="0"/>
        <w:spacing w:beforeLines="50" w:before="156" w:after="50"/>
        <w:jc w:val="left"/>
        <w:rPr>
          <w:rFonts w:ascii="仿宋" w:eastAsia="仿宋" w:hAnsi="仿宋" w:cs="仿宋" w:hint="eastAsia"/>
          <w:sz w:val="24"/>
          <w:szCs w:val="24"/>
        </w:rPr>
      </w:pPr>
    </w:p>
    <w:p w14:paraId="6E521A69" w14:textId="77777777" w:rsidR="005D0C4A" w:rsidRDefault="005D0C4A">
      <w:pPr>
        <w:snapToGrid w:val="0"/>
        <w:spacing w:beforeLines="50" w:before="156" w:after="50"/>
        <w:jc w:val="left"/>
        <w:rPr>
          <w:rFonts w:ascii="仿宋" w:eastAsia="仿宋" w:hAnsi="仿宋" w:cs="仿宋" w:hint="eastAsia"/>
          <w:sz w:val="24"/>
          <w:szCs w:val="24"/>
        </w:rPr>
      </w:pPr>
    </w:p>
    <w:p w14:paraId="5ECC2C3F" w14:textId="77777777" w:rsidR="005D0C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5D0C4A" w:rsidRDefault="005D0C4A">
      <w:pPr>
        <w:pStyle w:val="af8"/>
        <w:spacing w:afterLines="0" w:line="440" w:lineRule="exact"/>
        <w:ind w:firstLine="480"/>
        <w:rPr>
          <w:rFonts w:ascii="仿宋" w:eastAsia="仿宋" w:hAnsi="仿宋" w:cs="仿宋" w:hint="eastAsia"/>
          <w:szCs w:val="24"/>
        </w:rPr>
      </w:pPr>
    </w:p>
    <w:p w14:paraId="4412F0AF" w14:textId="77777777" w:rsidR="005D0C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5A84F8E" w14:textId="77777777" w:rsidR="005D0C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4500B63B" w14:textId="77777777" w:rsidR="005D0C4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5D0C4A" w:rsidRDefault="005D0C4A">
      <w:pPr>
        <w:snapToGrid w:val="0"/>
        <w:spacing w:beforeLines="50" w:before="156" w:after="50"/>
        <w:jc w:val="right"/>
        <w:rPr>
          <w:rFonts w:ascii="仿宋" w:eastAsia="仿宋" w:hAnsi="仿宋" w:cs="仿宋" w:hint="eastAsia"/>
          <w:bCs/>
          <w:sz w:val="30"/>
          <w:szCs w:val="30"/>
        </w:rPr>
      </w:pPr>
    </w:p>
    <w:p w14:paraId="25CA1D85" w14:textId="77777777" w:rsidR="005D0C4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5D0C4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77777777" w:rsidR="005D0C4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13B569E"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4662057D"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39795431"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50196579"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5D0C4A" w:rsidRDefault="005D0C4A">
      <w:pPr>
        <w:spacing w:line="500" w:lineRule="exact"/>
        <w:ind w:right="7"/>
        <w:jc w:val="center"/>
        <w:rPr>
          <w:rFonts w:ascii="仿宋" w:eastAsia="仿宋" w:hAnsi="仿宋" w:cs="仿宋" w:hint="eastAsia"/>
          <w:sz w:val="36"/>
          <w:szCs w:val="36"/>
        </w:rPr>
      </w:pPr>
    </w:p>
    <w:p w14:paraId="5111A1F4"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2C7EDF04"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77777777" w:rsidR="005D0C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73317216" w14:textId="77777777" w:rsidR="005D0C4A"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AF2B66B" w14:textId="77777777" w:rsidR="005D0C4A" w:rsidRDefault="00000000">
      <w:pPr>
        <w:pStyle w:val="5"/>
        <w:spacing w:line="360" w:lineRule="auto"/>
        <w:ind w:firstLineChars="0" w:firstLine="0"/>
        <w:jc w:val="left"/>
        <w:rPr>
          <w:rFonts w:ascii="仿宋" w:eastAsia="仿宋" w:hAnsi="仿宋" w:cs="仿宋" w:hint="eastAsia"/>
        </w:rPr>
      </w:pPr>
      <w:bookmarkStart w:id="21" w:name="_Toc64369789"/>
      <w:r>
        <w:rPr>
          <w:rFonts w:ascii="仿宋" w:eastAsia="仿宋" w:hAnsi="仿宋" w:cs="仿宋" w:hint="eastAsia"/>
        </w:rPr>
        <w:t>1.必备要求证明材料（具体要求见公告）………………………………………（页码）</w:t>
      </w:r>
    </w:p>
    <w:p w14:paraId="5C4D0D99"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p>
    <w:p w14:paraId="130F818C"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评分对应表………………………………………………………………………（页码）</w:t>
      </w:r>
    </w:p>
    <w:p w14:paraId="54E99EF7" w14:textId="77777777" w:rsidR="005D0C4A" w:rsidRDefault="00000000">
      <w:pPr>
        <w:pStyle w:val="5"/>
        <w:spacing w:line="360" w:lineRule="auto"/>
        <w:ind w:firstLineChars="0" w:firstLine="0"/>
        <w:jc w:val="left"/>
        <w:rPr>
          <w:rFonts w:ascii="仿宋" w:eastAsia="仿宋" w:hAnsi="仿宋" w:cs="仿宋" w:hint="eastAsia"/>
        </w:rPr>
      </w:pPr>
      <w:bookmarkStart w:id="22" w:name="_Toc64369790"/>
      <w:bookmarkEnd w:id="21"/>
      <w:r>
        <w:rPr>
          <w:rFonts w:ascii="仿宋" w:eastAsia="仿宋" w:hAnsi="仿宋" w:cs="仿宋"/>
        </w:rPr>
        <w:t>4</w:t>
      </w:r>
      <w:r>
        <w:rPr>
          <w:rFonts w:ascii="仿宋" w:eastAsia="仿宋" w:hAnsi="仿宋" w:cs="仿宋" w:hint="eastAsia"/>
        </w:rPr>
        <w:t>.投标人综合实力相关证明材料………………………………………</w:t>
      </w:r>
      <w:r>
        <w:rPr>
          <w:rFonts w:ascii="仿宋" w:eastAsia="仿宋" w:hAnsi="仿宋" w:cs="仿宋" w:hint="eastAsia"/>
          <w:lang w:val="zh-CN"/>
        </w:rPr>
        <w:t>……</w:t>
      </w:r>
      <w:r>
        <w:rPr>
          <w:rFonts w:ascii="仿宋" w:eastAsia="仿宋" w:hAnsi="仿宋" w:cs="仿宋" w:hint="eastAsia"/>
        </w:rPr>
        <w:t>……（页码）</w:t>
      </w:r>
    </w:p>
    <w:p w14:paraId="21845208" w14:textId="77777777" w:rsidR="005D0C4A" w:rsidRDefault="00000000">
      <w:pPr>
        <w:pStyle w:val="5"/>
        <w:spacing w:line="360" w:lineRule="auto"/>
        <w:ind w:firstLineChars="0" w:firstLine="0"/>
        <w:jc w:val="left"/>
        <w:rPr>
          <w:rFonts w:ascii="仿宋" w:eastAsia="仿宋" w:hAnsi="仿宋" w:cs="仿宋" w:hint="eastAsia"/>
        </w:rPr>
      </w:pPr>
      <w:bookmarkStart w:id="23" w:name="_Toc64369796"/>
      <w:bookmarkEnd w:id="22"/>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（若有，详见附表）………………………………………………（页码）</w:t>
      </w:r>
      <w:bookmarkEnd w:id="23"/>
    </w:p>
    <w:p w14:paraId="6C4BD0C0" w14:textId="77777777" w:rsidR="005D0C4A" w:rsidRDefault="00000000">
      <w:pPr>
        <w:pStyle w:val="5"/>
        <w:spacing w:line="360" w:lineRule="auto"/>
        <w:ind w:firstLineChars="0" w:firstLine="0"/>
        <w:jc w:val="left"/>
        <w:rPr>
          <w:rFonts w:ascii="仿宋" w:eastAsia="仿宋" w:hAnsi="仿宋" w:cs="仿宋" w:hint="eastAsia"/>
        </w:rPr>
      </w:pPr>
      <w:bookmarkStart w:id="24" w:name="_Toc64369797"/>
      <w:r>
        <w:rPr>
          <w:rFonts w:ascii="仿宋" w:eastAsia="仿宋" w:hAnsi="仿宋" w:cs="仿宋"/>
          <w:lang w:val="zh-CN"/>
        </w:rPr>
        <w:t>6</w:t>
      </w:r>
      <w:r>
        <w:rPr>
          <w:rFonts w:ascii="仿宋" w:eastAsia="仿宋" w:hAnsi="仿宋" w:cs="仿宋" w:hint="eastAsia"/>
          <w:lang w:val="zh-CN"/>
        </w:rPr>
        <w:t>.</w:t>
      </w:r>
      <w:bookmarkEnd w:id="24"/>
      <w:r>
        <w:rPr>
          <w:rFonts w:ascii="仿宋" w:eastAsia="仿宋" w:hAnsi="仿宋" w:cs="仿宋" w:hint="eastAsia"/>
          <w:lang w:val="zh-CN"/>
        </w:rPr>
        <w:t>投标人资信相关证明材料</w:t>
      </w:r>
      <w:r>
        <w:rPr>
          <w:rFonts w:ascii="仿宋" w:eastAsia="仿宋" w:hAnsi="仿宋" w:cs="仿宋" w:hint="eastAsia"/>
        </w:rPr>
        <w:t>………………………………………………………（页码）</w:t>
      </w:r>
    </w:p>
    <w:p w14:paraId="33943968"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7.投标产品市场占有率相关材料</w:t>
      </w:r>
      <w:r>
        <w:rPr>
          <w:rFonts w:ascii="仿宋" w:eastAsia="仿宋" w:hAnsi="仿宋" w:cs="仿宋" w:hint="eastAsia"/>
        </w:rPr>
        <w:t>…………………………………………………（页码）</w:t>
      </w:r>
    </w:p>
    <w:p w14:paraId="586B14BC" w14:textId="77777777" w:rsidR="005D0C4A" w:rsidRDefault="00000000">
      <w:pPr>
        <w:pStyle w:val="5"/>
        <w:spacing w:line="360" w:lineRule="auto"/>
        <w:ind w:firstLineChars="0" w:firstLine="0"/>
        <w:jc w:val="left"/>
        <w:rPr>
          <w:rFonts w:ascii="仿宋" w:eastAsia="仿宋" w:hAnsi="仿宋" w:cs="仿宋" w:hint="eastAsia"/>
          <w:lang w:val="zh-CN"/>
        </w:rPr>
      </w:pPr>
      <w:r>
        <w:rPr>
          <w:rFonts w:ascii="仿宋" w:eastAsia="仿宋" w:hAnsi="仿宋" w:cs="仿宋" w:hint="eastAsia"/>
        </w:rPr>
        <w:t>8.</w:t>
      </w:r>
      <w:r>
        <w:rPr>
          <w:rFonts w:ascii="仿宋" w:eastAsia="仿宋" w:hAnsi="仿宋" w:cs="仿宋" w:hint="eastAsia"/>
          <w:szCs w:val="22"/>
        </w:rPr>
        <w:t>投标产品质量评价相关证明材料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1F0754DA" w14:textId="77777777" w:rsidR="005D0C4A" w:rsidRDefault="00000000">
      <w:pPr>
        <w:pStyle w:val="5"/>
        <w:spacing w:line="360" w:lineRule="auto"/>
        <w:ind w:firstLineChars="0" w:firstLine="0"/>
        <w:jc w:val="left"/>
        <w:rPr>
          <w:rFonts w:ascii="仿宋" w:eastAsia="仿宋" w:hAnsi="仿宋" w:cs="仿宋" w:hint="eastAsia"/>
        </w:rPr>
      </w:pPr>
      <w:bookmarkStart w:id="25" w:name="_Toc64369798"/>
      <w:r>
        <w:rPr>
          <w:rFonts w:ascii="仿宋" w:eastAsia="仿宋" w:hAnsi="仿宋" w:cs="仿宋"/>
        </w:rPr>
        <w:t>7.</w:t>
      </w:r>
      <w:r>
        <w:rPr>
          <w:rFonts w:ascii="仿宋" w:eastAsia="仿宋" w:hAnsi="仿宋" w:cs="仿宋" w:hint="eastAsia"/>
        </w:rPr>
        <w:t>投标人服务能力相关证明材料…………………………………………………（页码）</w:t>
      </w:r>
    </w:p>
    <w:p w14:paraId="774EFFE4"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kern w:val="0"/>
          <w:lang w:val="zh-CN"/>
        </w:rPr>
        <w:t>8.</w:t>
      </w:r>
      <w:r>
        <w:rPr>
          <w:rFonts w:ascii="仿宋" w:eastAsia="仿宋" w:hAnsi="仿宋" w:cs="仿宋" w:hint="eastAsia"/>
        </w:rPr>
        <w:t>投标人其他优惠条件相关材料…………………………………………………（页码）</w:t>
      </w:r>
    </w:p>
    <w:p w14:paraId="2CBBBFB8"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9.</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39B6D348" w14:textId="77777777" w:rsidR="005D0C4A" w:rsidRDefault="005D0C4A">
      <w:pPr>
        <w:pStyle w:val="5"/>
        <w:spacing w:line="360" w:lineRule="auto"/>
        <w:ind w:firstLineChars="0" w:firstLine="0"/>
        <w:jc w:val="left"/>
        <w:rPr>
          <w:rFonts w:ascii="仿宋" w:eastAsia="仿宋" w:hAnsi="仿宋" w:cs="仿宋" w:hint="eastAsia"/>
        </w:rPr>
      </w:pPr>
    </w:p>
    <w:p w14:paraId="35D4380A" w14:textId="77777777" w:rsidR="005D0C4A"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具体制作要求详见采购文件“第二章、三、2.2“商务和技术文件”包括以下内容”</w:t>
      </w:r>
    </w:p>
    <w:p w14:paraId="2976AB08" w14:textId="77777777" w:rsidR="005D0C4A" w:rsidRDefault="005D0C4A">
      <w:pPr>
        <w:pStyle w:val="8"/>
        <w:numPr>
          <w:ilvl w:val="0"/>
          <w:numId w:val="0"/>
        </w:numPr>
        <w:rPr>
          <w:rFonts w:ascii="仿宋" w:eastAsia="仿宋" w:hAnsi="仿宋" w:cs="仿宋" w:hint="eastAsia"/>
        </w:rPr>
      </w:pPr>
    </w:p>
    <w:p w14:paraId="488C0BC0" w14:textId="77777777" w:rsidR="005D0C4A"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3FABA748" w14:textId="77777777" w:rsidR="005D0C4A" w:rsidRDefault="005D0C4A">
      <w:pPr>
        <w:rPr>
          <w:rFonts w:ascii="仿宋" w:eastAsia="仿宋" w:hAnsi="仿宋" w:cs="仿宋" w:hint="eastAsia"/>
        </w:rPr>
      </w:pPr>
    </w:p>
    <w:p w14:paraId="373D4987" w14:textId="77777777" w:rsidR="005D0C4A" w:rsidRDefault="005D0C4A">
      <w:pPr>
        <w:rPr>
          <w:rFonts w:ascii="仿宋" w:eastAsia="仿宋" w:hAnsi="仿宋" w:cs="仿宋" w:hint="eastAsia"/>
        </w:rPr>
      </w:pPr>
    </w:p>
    <w:p w14:paraId="453A87C0" w14:textId="77777777" w:rsidR="005D0C4A" w:rsidRDefault="005D0C4A">
      <w:pPr>
        <w:rPr>
          <w:rFonts w:ascii="仿宋" w:eastAsia="仿宋" w:hAnsi="仿宋" w:cs="仿宋" w:hint="eastAsia"/>
        </w:rPr>
      </w:pPr>
    </w:p>
    <w:p w14:paraId="7176A411" w14:textId="77777777" w:rsidR="005D0C4A" w:rsidRDefault="005D0C4A">
      <w:pPr>
        <w:rPr>
          <w:rFonts w:ascii="仿宋" w:eastAsia="仿宋" w:hAnsi="仿宋" w:cs="仿宋" w:hint="eastAsia"/>
        </w:rPr>
      </w:pPr>
    </w:p>
    <w:p w14:paraId="6F811FC7" w14:textId="77777777" w:rsidR="005D0C4A" w:rsidRDefault="005D0C4A">
      <w:pPr>
        <w:rPr>
          <w:rFonts w:ascii="仿宋" w:eastAsia="仿宋" w:hAnsi="仿宋" w:cs="仿宋" w:hint="eastAsia"/>
        </w:rPr>
      </w:pPr>
    </w:p>
    <w:p w14:paraId="47ACFC05" w14:textId="77777777" w:rsidR="005D0C4A" w:rsidRDefault="005D0C4A">
      <w:pPr>
        <w:rPr>
          <w:rFonts w:ascii="仿宋" w:eastAsia="仿宋" w:hAnsi="仿宋" w:cs="仿宋" w:hint="eastAsia"/>
        </w:rPr>
      </w:pPr>
    </w:p>
    <w:p w14:paraId="524D26DA"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74D86DA2"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2DF2C408"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55573B33"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E86FAA2"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6B49C9ED"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8D48854"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5C7EC279"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5F7927F"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5BBD341" w14:textId="77777777" w:rsidR="005D0C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11A4122C" w14:textId="77777777" w:rsidR="005D0C4A"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5D0C4A" w:rsidRDefault="005D0C4A">
      <w:pPr>
        <w:snapToGrid w:val="0"/>
        <w:spacing w:before="50" w:afterLines="50" w:after="156"/>
        <w:jc w:val="center"/>
        <w:rPr>
          <w:rFonts w:ascii="仿宋" w:eastAsia="仿宋" w:hAnsi="仿宋" w:cs="仿宋" w:hint="eastAsia"/>
          <w:b/>
          <w:spacing w:val="40"/>
          <w:kern w:val="0"/>
          <w:sz w:val="36"/>
          <w:szCs w:val="36"/>
        </w:rPr>
      </w:pPr>
    </w:p>
    <w:p w14:paraId="39E2C492" w14:textId="77777777" w:rsidR="005D0C4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4B9BEC08" w14:textId="77777777" w:rsidR="005D0C4A"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37BAC453" w14:textId="77777777" w:rsidR="005D0C4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5D0C4A"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5D0C4A"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5D0C4A" w:rsidRDefault="005D0C4A">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5D0C4A" w:rsidRDefault="005D0C4A">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5D0C4A" w:rsidRDefault="005D0C4A">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5D0C4A" w:rsidRDefault="005D0C4A">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5D0C4A" w:rsidRDefault="005D0C4A">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5D0C4A" w:rsidRDefault="005D0C4A">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5D0C4A" w:rsidRDefault="005D0C4A">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5D0C4A" w:rsidRDefault="005D0C4A">
            <w:pPr>
              <w:widowControl/>
              <w:jc w:val="center"/>
              <w:rPr>
                <w:rFonts w:ascii="仿宋" w:eastAsia="仿宋" w:hAnsi="仿宋" w:cs="宋体" w:hint="eastAsia"/>
                <w:kern w:val="0"/>
                <w:szCs w:val="21"/>
              </w:rPr>
            </w:pPr>
          </w:p>
        </w:tc>
      </w:tr>
      <w:tr w:rsidR="005D0C4A"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5D0C4A" w:rsidRDefault="005D0C4A">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5D0C4A" w:rsidRDefault="005D0C4A">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5D0C4A" w:rsidRDefault="005D0C4A">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5D0C4A" w:rsidRDefault="005D0C4A">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5D0C4A" w:rsidRDefault="005D0C4A">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5D0C4A" w:rsidRDefault="005D0C4A">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5D0C4A" w:rsidRDefault="005D0C4A">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5D0C4A" w:rsidRDefault="005D0C4A">
            <w:pPr>
              <w:widowControl/>
              <w:jc w:val="center"/>
              <w:rPr>
                <w:rFonts w:ascii="仿宋" w:eastAsia="仿宋" w:hAnsi="仿宋" w:cs="Arial" w:hint="eastAsia"/>
                <w:szCs w:val="21"/>
              </w:rPr>
            </w:pPr>
          </w:p>
        </w:tc>
      </w:tr>
      <w:tr w:rsidR="005D0C4A"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5D0C4A" w:rsidRDefault="005D0C4A">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5D0C4A" w:rsidRDefault="005D0C4A">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5D0C4A" w:rsidRDefault="005D0C4A">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5D0C4A" w:rsidRDefault="005D0C4A">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5D0C4A" w:rsidRDefault="005D0C4A">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5D0C4A" w:rsidRDefault="005D0C4A">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5D0C4A" w:rsidRDefault="005D0C4A">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5D0C4A" w:rsidRDefault="005D0C4A">
            <w:pPr>
              <w:widowControl/>
              <w:jc w:val="center"/>
              <w:rPr>
                <w:rFonts w:ascii="仿宋" w:eastAsia="仿宋" w:hAnsi="仿宋" w:cs="Arial" w:hint="eastAsia"/>
                <w:szCs w:val="21"/>
              </w:rPr>
            </w:pPr>
          </w:p>
        </w:tc>
      </w:tr>
      <w:tr w:rsidR="005D0C4A" w14:paraId="2BDAD6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E2F761E" w14:textId="77777777" w:rsidR="005D0C4A" w:rsidRDefault="005D0C4A">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DD34F16" w14:textId="77777777" w:rsidR="005D0C4A" w:rsidRDefault="005D0C4A">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0E8DF84E" w14:textId="77777777" w:rsidR="005D0C4A" w:rsidRDefault="005D0C4A">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77B7EBB" w14:textId="77777777" w:rsidR="005D0C4A" w:rsidRDefault="005D0C4A">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7B9C731" w14:textId="77777777" w:rsidR="005D0C4A" w:rsidRDefault="005D0C4A">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D1B7500" w14:textId="77777777" w:rsidR="005D0C4A" w:rsidRDefault="005D0C4A">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1643E70" w14:textId="77777777" w:rsidR="005D0C4A" w:rsidRDefault="005D0C4A">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BC4CCB" w14:textId="77777777" w:rsidR="005D0C4A" w:rsidRDefault="005D0C4A">
            <w:pPr>
              <w:widowControl/>
              <w:jc w:val="center"/>
              <w:rPr>
                <w:rFonts w:ascii="仿宋" w:eastAsia="仿宋" w:hAnsi="仿宋" w:cs="宋体" w:hint="eastAsia"/>
                <w:color w:val="000000"/>
                <w:kern w:val="0"/>
                <w:szCs w:val="21"/>
              </w:rPr>
            </w:pPr>
          </w:p>
        </w:tc>
      </w:tr>
    </w:tbl>
    <w:p w14:paraId="05581CD3"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5D0C4A" w14:paraId="7218D86A"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0568A45"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30334B6"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1D09F413"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21E53B18"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服务时间</w:t>
            </w:r>
          </w:p>
        </w:tc>
      </w:tr>
      <w:tr w:rsidR="005D0C4A" w14:paraId="617FE7C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E334C66"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5106C27D" w14:textId="77777777" w:rsidR="005D0C4A" w:rsidRDefault="005D0C4A">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B6022A9" w14:textId="77777777" w:rsidR="005D0C4A" w:rsidRDefault="005D0C4A">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21E5A6E" w14:textId="77777777" w:rsidR="005D0C4A" w:rsidRDefault="005D0C4A">
            <w:pPr>
              <w:snapToGrid w:val="0"/>
              <w:spacing w:before="50" w:after="50"/>
              <w:jc w:val="center"/>
              <w:rPr>
                <w:rFonts w:ascii="仿宋" w:eastAsia="仿宋" w:hAnsi="仿宋" w:cs="仿宋" w:hint="eastAsia"/>
                <w:szCs w:val="21"/>
              </w:rPr>
            </w:pPr>
          </w:p>
        </w:tc>
      </w:tr>
      <w:tr w:rsidR="005D0C4A" w14:paraId="3658C749"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2ECAC5F"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4C9D7D85" w14:textId="77777777" w:rsidR="005D0C4A" w:rsidRDefault="005D0C4A">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E53C52" w14:textId="77777777" w:rsidR="005D0C4A" w:rsidRDefault="005D0C4A">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54800F1" w14:textId="77777777" w:rsidR="005D0C4A" w:rsidRDefault="005D0C4A">
            <w:pPr>
              <w:snapToGrid w:val="0"/>
              <w:spacing w:before="50" w:after="50"/>
              <w:jc w:val="center"/>
              <w:rPr>
                <w:rFonts w:ascii="仿宋" w:eastAsia="仿宋" w:hAnsi="仿宋" w:cs="仿宋" w:hint="eastAsia"/>
                <w:szCs w:val="21"/>
              </w:rPr>
            </w:pPr>
          </w:p>
        </w:tc>
      </w:tr>
      <w:tr w:rsidR="005D0C4A" w14:paraId="7CEAA2A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6E21C08"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2B5A1096" w14:textId="77777777" w:rsidR="005D0C4A" w:rsidRDefault="005D0C4A">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93B0E61" w14:textId="77777777" w:rsidR="005D0C4A" w:rsidRDefault="005D0C4A">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9A36872" w14:textId="77777777" w:rsidR="005D0C4A" w:rsidRDefault="005D0C4A">
            <w:pPr>
              <w:snapToGrid w:val="0"/>
              <w:spacing w:before="50" w:after="50"/>
              <w:jc w:val="center"/>
              <w:rPr>
                <w:rFonts w:ascii="仿宋" w:eastAsia="仿宋" w:hAnsi="仿宋" w:cs="仿宋" w:hint="eastAsia"/>
                <w:szCs w:val="21"/>
              </w:rPr>
            </w:pPr>
          </w:p>
        </w:tc>
      </w:tr>
    </w:tbl>
    <w:p w14:paraId="506E8DD9"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3C44AC0D" w14:textId="77777777" w:rsidR="005D0C4A" w:rsidRDefault="005D0C4A">
      <w:pPr>
        <w:snapToGrid w:val="0"/>
        <w:spacing w:beforeLines="50" w:before="156"/>
        <w:rPr>
          <w:rFonts w:ascii="仿宋" w:eastAsia="仿宋" w:hAnsi="仿宋" w:cs="仿宋" w:hint="eastAsia"/>
          <w:sz w:val="24"/>
          <w:szCs w:val="24"/>
        </w:rPr>
      </w:pPr>
    </w:p>
    <w:p w14:paraId="31894FFB" w14:textId="77777777" w:rsidR="005D0C4A" w:rsidRDefault="005D0C4A">
      <w:pPr>
        <w:snapToGrid w:val="0"/>
        <w:spacing w:beforeLines="50" w:before="156"/>
        <w:rPr>
          <w:rFonts w:ascii="仿宋" w:eastAsia="仿宋" w:hAnsi="仿宋" w:cs="仿宋" w:hint="eastAsia"/>
          <w:sz w:val="24"/>
          <w:szCs w:val="24"/>
        </w:rPr>
      </w:pPr>
    </w:p>
    <w:p w14:paraId="7BCE212E" w14:textId="77777777" w:rsidR="005D0C4A" w:rsidRDefault="005D0C4A">
      <w:pPr>
        <w:snapToGrid w:val="0"/>
        <w:spacing w:beforeLines="50" w:before="156"/>
        <w:rPr>
          <w:rFonts w:ascii="仿宋" w:eastAsia="仿宋" w:hAnsi="仿宋" w:cs="仿宋" w:hint="eastAsia"/>
          <w:sz w:val="24"/>
          <w:szCs w:val="24"/>
        </w:rPr>
      </w:pPr>
    </w:p>
    <w:p w14:paraId="2DDBC91D" w14:textId="77777777" w:rsidR="005D0C4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63BF2A7C" w14:textId="77777777" w:rsidR="005D0C4A"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5D0C4A" w:rsidRDefault="005D0C4A">
      <w:pPr>
        <w:snapToGrid w:val="0"/>
        <w:spacing w:before="50" w:after="50"/>
        <w:rPr>
          <w:rFonts w:ascii="仿宋" w:eastAsia="仿宋" w:hAnsi="仿宋" w:cs="仿宋" w:hint="eastAsia"/>
          <w:spacing w:val="20"/>
          <w:sz w:val="30"/>
          <w:szCs w:val="30"/>
        </w:rPr>
      </w:pPr>
    </w:p>
    <w:p w14:paraId="6C29C20D" w14:textId="77777777" w:rsidR="005D0C4A" w:rsidRDefault="005D0C4A">
      <w:pPr>
        <w:snapToGrid w:val="0"/>
        <w:spacing w:before="50" w:after="50"/>
        <w:rPr>
          <w:rFonts w:ascii="仿宋" w:eastAsia="仿宋" w:hAnsi="仿宋" w:cs="仿宋" w:hint="eastAsia"/>
          <w:b/>
          <w:bCs/>
          <w:sz w:val="30"/>
          <w:szCs w:val="30"/>
        </w:rPr>
      </w:pPr>
      <w:bookmarkStart w:id="26" w:name="_Toc64369804"/>
      <w:bookmarkStart w:id="27" w:name="_Toc64369807"/>
      <w:bookmarkStart w:id="28" w:name="_Toc64369813"/>
      <w:bookmarkStart w:id="29" w:name="_Toc64369810"/>
      <w:bookmarkStart w:id="30" w:name="_Toc64369814"/>
      <w:bookmarkStart w:id="31" w:name="_Toc64369806"/>
      <w:bookmarkStart w:id="32" w:name="_Toc64369809"/>
      <w:bookmarkStart w:id="33" w:name="_Toc64369805"/>
      <w:bookmarkStart w:id="34" w:name="_Toc64369812"/>
      <w:bookmarkStart w:id="35" w:name="_Toc64369811"/>
      <w:bookmarkStart w:id="36" w:name="_Toc64369808"/>
      <w:bookmarkEnd w:id="26"/>
      <w:bookmarkEnd w:id="27"/>
      <w:bookmarkEnd w:id="28"/>
      <w:bookmarkEnd w:id="29"/>
      <w:bookmarkEnd w:id="30"/>
      <w:bookmarkEnd w:id="31"/>
      <w:bookmarkEnd w:id="32"/>
      <w:bookmarkEnd w:id="33"/>
      <w:bookmarkEnd w:id="34"/>
      <w:bookmarkEnd w:id="35"/>
      <w:bookmarkEnd w:id="36"/>
    </w:p>
    <w:p w14:paraId="19066D9A" w14:textId="77777777" w:rsidR="005D0C4A" w:rsidRDefault="005D0C4A">
      <w:pPr>
        <w:snapToGrid w:val="0"/>
        <w:spacing w:before="50" w:after="50"/>
        <w:rPr>
          <w:rFonts w:ascii="仿宋" w:eastAsia="仿宋" w:hAnsi="仿宋" w:cs="仿宋" w:hint="eastAsia"/>
          <w:b/>
          <w:bCs/>
          <w:sz w:val="30"/>
          <w:szCs w:val="30"/>
        </w:rPr>
      </w:pPr>
    </w:p>
    <w:p w14:paraId="26A7709C"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097C4FA" w14:textId="77777777" w:rsidR="005D0C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596C560D" w14:textId="77777777" w:rsidR="005D0C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5D0C4A" w:rsidRDefault="005D0C4A">
      <w:pPr>
        <w:snapToGrid w:val="0"/>
        <w:spacing w:before="50"/>
        <w:jc w:val="center"/>
        <w:rPr>
          <w:rFonts w:ascii="仿宋" w:eastAsia="仿宋" w:hAnsi="仿宋" w:cs="仿宋" w:hint="eastAsia"/>
          <w:b/>
          <w:sz w:val="32"/>
          <w:szCs w:val="32"/>
        </w:rPr>
      </w:pPr>
    </w:p>
    <w:p w14:paraId="01FB3E0A" w14:textId="77777777" w:rsidR="005D0C4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1E87C8FF" w14:textId="77777777" w:rsidR="005D0C4A"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5D0C4A"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5D0C4A"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5D0C4A"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5D0C4A"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5D0C4A"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5D0C4A" w:rsidRDefault="005D0C4A">
            <w:pPr>
              <w:snapToGrid w:val="0"/>
              <w:spacing w:beforeLines="50" w:before="156"/>
              <w:rPr>
                <w:rFonts w:ascii="仿宋" w:eastAsia="仿宋" w:hAnsi="仿宋" w:cs="仿宋" w:hint="eastAsia"/>
                <w:sz w:val="24"/>
                <w:szCs w:val="24"/>
              </w:rPr>
            </w:pPr>
          </w:p>
        </w:tc>
      </w:tr>
      <w:tr w:rsidR="005D0C4A"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5D0C4A"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5D0C4A" w:rsidRDefault="005D0C4A">
            <w:pPr>
              <w:snapToGrid w:val="0"/>
              <w:spacing w:beforeLines="50" w:before="156"/>
              <w:ind w:left="43"/>
              <w:rPr>
                <w:rFonts w:ascii="仿宋" w:eastAsia="仿宋" w:hAnsi="仿宋" w:cs="仿宋" w:hint="eastAsia"/>
                <w:sz w:val="24"/>
                <w:szCs w:val="24"/>
              </w:rPr>
            </w:pPr>
          </w:p>
        </w:tc>
      </w:tr>
      <w:tr w:rsidR="005D0C4A"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5D0C4A" w:rsidRDefault="005D0C4A">
            <w:pPr>
              <w:snapToGrid w:val="0"/>
              <w:spacing w:beforeLines="50" w:before="156"/>
              <w:ind w:left="43"/>
              <w:rPr>
                <w:rFonts w:ascii="仿宋" w:eastAsia="仿宋" w:hAnsi="仿宋" w:cs="仿宋" w:hint="eastAsia"/>
                <w:sz w:val="24"/>
                <w:szCs w:val="24"/>
              </w:rPr>
            </w:pPr>
          </w:p>
        </w:tc>
      </w:tr>
      <w:tr w:rsidR="005D0C4A"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5D0C4A" w:rsidRDefault="005D0C4A">
            <w:pPr>
              <w:snapToGrid w:val="0"/>
              <w:spacing w:beforeLines="50" w:before="156"/>
              <w:ind w:left="43"/>
              <w:rPr>
                <w:rFonts w:ascii="仿宋" w:eastAsia="仿宋" w:hAnsi="仿宋" w:cs="仿宋" w:hint="eastAsia"/>
                <w:sz w:val="24"/>
                <w:szCs w:val="24"/>
              </w:rPr>
            </w:pPr>
          </w:p>
        </w:tc>
      </w:tr>
      <w:tr w:rsidR="005D0C4A"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5D0C4A" w:rsidRDefault="005D0C4A">
            <w:pPr>
              <w:snapToGrid w:val="0"/>
              <w:spacing w:beforeLines="50" w:before="156"/>
              <w:rPr>
                <w:rFonts w:ascii="仿宋" w:eastAsia="仿宋" w:hAnsi="仿宋" w:cs="仿宋" w:hint="eastAsia"/>
                <w:sz w:val="24"/>
                <w:szCs w:val="24"/>
              </w:rPr>
            </w:pPr>
          </w:p>
        </w:tc>
      </w:tr>
      <w:tr w:rsidR="005D0C4A"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5D0C4A" w:rsidRDefault="005D0C4A">
            <w:pPr>
              <w:snapToGrid w:val="0"/>
              <w:spacing w:beforeLines="50" w:before="156"/>
              <w:rPr>
                <w:rFonts w:ascii="仿宋" w:eastAsia="仿宋" w:hAnsi="仿宋" w:cs="仿宋" w:hint="eastAsia"/>
                <w:sz w:val="24"/>
                <w:szCs w:val="24"/>
              </w:rPr>
            </w:pPr>
          </w:p>
        </w:tc>
      </w:tr>
      <w:tr w:rsidR="005D0C4A"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5D0C4A" w:rsidRDefault="005D0C4A">
            <w:pPr>
              <w:snapToGrid w:val="0"/>
              <w:spacing w:beforeLines="50" w:before="156"/>
              <w:rPr>
                <w:rFonts w:ascii="仿宋" w:eastAsia="仿宋" w:hAnsi="仿宋" w:cs="仿宋" w:hint="eastAsia"/>
                <w:sz w:val="24"/>
                <w:szCs w:val="24"/>
              </w:rPr>
            </w:pPr>
          </w:p>
        </w:tc>
      </w:tr>
      <w:tr w:rsidR="005D0C4A"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5D0C4A" w:rsidRDefault="005D0C4A">
            <w:pPr>
              <w:snapToGrid w:val="0"/>
              <w:spacing w:beforeLines="50" w:before="156"/>
              <w:rPr>
                <w:rFonts w:ascii="仿宋" w:eastAsia="仿宋" w:hAnsi="仿宋" w:cs="仿宋" w:hint="eastAsia"/>
                <w:sz w:val="24"/>
                <w:szCs w:val="24"/>
              </w:rPr>
            </w:pPr>
          </w:p>
        </w:tc>
      </w:tr>
      <w:tr w:rsidR="005D0C4A"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5D0C4A" w:rsidRDefault="005D0C4A">
            <w:pPr>
              <w:snapToGrid w:val="0"/>
              <w:spacing w:beforeLines="50" w:before="156"/>
              <w:rPr>
                <w:rFonts w:ascii="仿宋" w:eastAsia="仿宋" w:hAnsi="仿宋" w:cs="仿宋" w:hint="eastAsia"/>
                <w:sz w:val="24"/>
                <w:szCs w:val="24"/>
              </w:rPr>
            </w:pPr>
          </w:p>
        </w:tc>
      </w:tr>
    </w:tbl>
    <w:p w14:paraId="572178A5"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5D0C4A" w:rsidRDefault="005D0C4A">
      <w:pPr>
        <w:snapToGrid w:val="0"/>
        <w:spacing w:beforeLines="50" w:before="156"/>
        <w:rPr>
          <w:rFonts w:ascii="仿宋" w:eastAsia="仿宋" w:hAnsi="仿宋" w:cs="仿宋" w:hint="eastAsia"/>
          <w:sz w:val="24"/>
          <w:szCs w:val="24"/>
        </w:rPr>
      </w:pPr>
    </w:p>
    <w:p w14:paraId="35F4E1A0" w14:textId="77777777" w:rsidR="005D0C4A" w:rsidRDefault="005D0C4A">
      <w:pPr>
        <w:snapToGrid w:val="0"/>
        <w:spacing w:beforeLines="50" w:before="156"/>
        <w:rPr>
          <w:rFonts w:ascii="仿宋" w:eastAsia="仿宋" w:hAnsi="仿宋" w:cs="仿宋" w:hint="eastAsia"/>
          <w:sz w:val="24"/>
          <w:szCs w:val="24"/>
        </w:rPr>
      </w:pPr>
    </w:p>
    <w:p w14:paraId="0E809158" w14:textId="77777777" w:rsidR="005D0C4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755484C1" w14:textId="77777777" w:rsidR="005D0C4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5D0C4A" w:rsidRDefault="005D0C4A">
      <w:pPr>
        <w:snapToGrid w:val="0"/>
        <w:spacing w:before="50" w:afterLines="50" w:after="156"/>
        <w:jc w:val="left"/>
        <w:rPr>
          <w:rFonts w:ascii="仿宋" w:eastAsia="仿宋" w:hAnsi="仿宋" w:cs="仿宋" w:hint="eastAsia"/>
          <w:sz w:val="28"/>
          <w:szCs w:val="28"/>
        </w:rPr>
      </w:pPr>
    </w:p>
    <w:p w14:paraId="30039997" w14:textId="77777777" w:rsidR="005D0C4A"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1527FDF0" w14:textId="77777777" w:rsidR="005D0C4A"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3A45AFFD" w14:textId="77777777" w:rsidR="005D0C4A"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5D0C4A" w:rsidRDefault="005D0C4A">
      <w:pPr>
        <w:snapToGrid w:val="0"/>
        <w:spacing w:before="50" w:afterLines="50" w:after="156"/>
        <w:jc w:val="center"/>
        <w:rPr>
          <w:rFonts w:ascii="仿宋" w:eastAsia="仿宋" w:hAnsi="仿宋" w:cs="仿宋" w:hint="eastAsia"/>
          <w:b/>
          <w:sz w:val="32"/>
          <w:szCs w:val="32"/>
        </w:rPr>
      </w:pPr>
    </w:p>
    <w:p w14:paraId="46485A05" w14:textId="77777777" w:rsidR="005D0C4A"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60B25A91" w14:textId="77777777" w:rsidR="005D0C4A"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5D0C4A"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508E4E3B"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5D0C4A"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5D0C4A" w:rsidRDefault="005D0C4A">
            <w:pPr>
              <w:snapToGrid w:val="0"/>
              <w:spacing w:before="50" w:after="50"/>
              <w:rPr>
                <w:rFonts w:ascii="仿宋" w:eastAsia="仿宋" w:hAnsi="仿宋" w:cs="仿宋" w:hint="eastAsia"/>
                <w:spacing w:val="20"/>
                <w:sz w:val="24"/>
                <w:szCs w:val="24"/>
              </w:rPr>
            </w:pPr>
          </w:p>
        </w:tc>
      </w:tr>
      <w:tr w:rsidR="005D0C4A"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5D0C4A" w:rsidRDefault="005D0C4A">
            <w:pPr>
              <w:snapToGrid w:val="0"/>
              <w:spacing w:before="50" w:after="50"/>
              <w:rPr>
                <w:rFonts w:ascii="仿宋" w:eastAsia="仿宋" w:hAnsi="仿宋" w:cs="仿宋" w:hint="eastAsia"/>
                <w:spacing w:val="20"/>
                <w:sz w:val="24"/>
                <w:szCs w:val="24"/>
              </w:rPr>
            </w:pPr>
          </w:p>
        </w:tc>
      </w:tr>
      <w:tr w:rsidR="005D0C4A"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5D0C4A" w:rsidRDefault="005D0C4A">
            <w:pPr>
              <w:snapToGrid w:val="0"/>
              <w:spacing w:before="50" w:after="50"/>
              <w:rPr>
                <w:rFonts w:ascii="仿宋" w:eastAsia="仿宋" w:hAnsi="仿宋" w:cs="仿宋" w:hint="eastAsia"/>
                <w:spacing w:val="20"/>
                <w:sz w:val="24"/>
                <w:szCs w:val="24"/>
              </w:rPr>
            </w:pPr>
          </w:p>
        </w:tc>
      </w:tr>
      <w:tr w:rsidR="005D0C4A"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5D0C4A" w:rsidRDefault="005D0C4A">
            <w:pPr>
              <w:snapToGrid w:val="0"/>
              <w:spacing w:before="50" w:after="50"/>
              <w:rPr>
                <w:rFonts w:ascii="仿宋" w:eastAsia="仿宋" w:hAnsi="仿宋" w:cs="仿宋" w:hint="eastAsia"/>
                <w:spacing w:val="20"/>
                <w:sz w:val="24"/>
                <w:szCs w:val="24"/>
              </w:rPr>
            </w:pPr>
          </w:p>
        </w:tc>
      </w:tr>
      <w:tr w:rsidR="005D0C4A"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5D0C4A" w:rsidRDefault="005D0C4A">
            <w:pPr>
              <w:snapToGrid w:val="0"/>
              <w:spacing w:before="50" w:after="50"/>
              <w:rPr>
                <w:rFonts w:ascii="仿宋" w:eastAsia="仿宋" w:hAnsi="仿宋" w:cs="仿宋" w:hint="eastAsia"/>
                <w:spacing w:val="20"/>
                <w:sz w:val="24"/>
                <w:szCs w:val="24"/>
              </w:rPr>
            </w:pPr>
          </w:p>
        </w:tc>
      </w:tr>
      <w:tr w:rsidR="005D0C4A"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5D0C4A" w:rsidRDefault="005D0C4A">
            <w:pPr>
              <w:snapToGrid w:val="0"/>
              <w:spacing w:before="50" w:after="50"/>
              <w:rPr>
                <w:rFonts w:ascii="仿宋" w:eastAsia="仿宋" w:hAnsi="仿宋" w:cs="仿宋" w:hint="eastAsia"/>
                <w:spacing w:val="20"/>
                <w:sz w:val="24"/>
                <w:szCs w:val="24"/>
              </w:rPr>
            </w:pPr>
          </w:p>
        </w:tc>
      </w:tr>
    </w:tbl>
    <w:p w14:paraId="3FD137C1" w14:textId="77777777" w:rsidR="005D0C4A"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854BF14" w14:textId="77777777" w:rsidR="005D0C4A" w:rsidRDefault="005D0C4A">
      <w:pPr>
        <w:pStyle w:val="31"/>
        <w:rPr>
          <w:rFonts w:ascii="仿宋" w:eastAsia="仿宋" w:hAnsi="仿宋" w:cs="仿宋" w:hint="eastAsia"/>
          <w:b w:val="0"/>
          <w:bCs w:val="0"/>
          <w:spacing w:val="20"/>
          <w:kern w:val="0"/>
          <w:szCs w:val="24"/>
        </w:rPr>
      </w:pPr>
    </w:p>
    <w:p w14:paraId="4633458C" w14:textId="77777777" w:rsidR="005D0C4A" w:rsidRDefault="005D0C4A">
      <w:pPr>
        <w:snapToGrid w:val="0"/>
        <w:spacing w:before="50" w:after="50"/>
        <w:rPr>
          <w:rFonts w:ascii="仿宋" w:eastAsia="仿宋" w:hAnsi="仿宋" w:cs="仿宋" w:hint="eastAsia"/>
          <w:spacing w:val="20"/>
          <w:sz w:val="24"/>
          <w:szCs w:val="24"/>
        </w:rPr>
      </w:pPr>
    </w:p>
    <w:p w14:paraId="37FFD930" w14:textId="77777777" w:rsidR="005D0C4A" w:rsidRDefault="005D0C4A">
      <w:pPr>
        <w:snapToGrid w:val="0"/>
        <w:spacing w:before="50" w:after="50"/>
        <w:rPr>
          <w:rFonts w:ascii="仿宋" w:eastAsia="仿宋" w:hAnsi="仿宋" w:cs="仿宋" w:hint="eastAsia"/>
          <w:spacing w:val="20"/>
          <w:sz w:val="24"/>
          <w:szCs w:val="24"/>
        </w:rPr>
      </w:pPr>
    </w:p>
    <w:p w14:paraId="6D3BCB4B" w14:textId="77777777" w:rsidR="005D0C4A" w:rsidRDefault="005D0C4A">
      <w:pPr>
        <w:snapToGrid w:val="0"/>
        <w:spacing w:before="50" w:after="50"/>
        <w:rPr>
          <w:rFonts w:ascii="仿宋" w:eastAsia="仿宋" w:hAnsi="仿宋" w:cs="仿宋" w:hint="eastAsia"/>
          <w:spacing w:val="20"/>
          <w:sz w:val="24"/>
          <w:szCs w:val="24"/>
        </w:rPr>
      </w:pPr>
    </w:p>
    <w:p w14:paraId="29F2F9AE" w14:textId="77777777" w:rsidR="005D0C4A" w:rsidRDefault="005D0C4A">
      <w:pPr>
        <w:snapToGrid w:val="0"/>
        <w:spacing w:beforeLines="50" w:before="156"/>
        <w:rPr>
          <w:rFonts w:ascii="仿宋" w:eastAsia="仿宋" w:hAnsi="仿宋" w:cs="仿宋" w:hint="eastAsia"/>
          <w:sz w:val="24"/>
          <w:szCs w:val="24"/>
        </w:rPr>
      </w:pPr>
    </w:p>
    <w:p w14:paraId="69613E62" w14:textId="77777777" w:rsidR="005D0C4A" w:rsidRDefault="005D0C4A">
      <w:pPr>
        <w:snapToGrid w:val="0"/>
        <w:spacing w:beforeLines="50" w:before="156"/>
        <w:rPr>
          <w:rFonts w:ascii="仿宋" w:eastAsia="仿宋" w:hAnsi="仿宋" w:cs="仿宋" w:hint="eastAsia"/>
          <w:sz w:val="24"/>
          <w:szCs w:val="24"/>
        </w:rPr>
      </w:pPr>
    </w:p>
    <w:p w14:paraId="52A31BF4" w14:textId="77777777" w:rsidR="005D0C4A" w:rsidRDefault="005D0C4A">
      <w:pPr>
        <w:snapToGrid w:val="0"/>
        <w:spacing w:beforeLines="50" w:before="156"/>
        <w:rPr>
          <w:rFonts w:ascii="仿宋" w:eastAsia="仿宋" w:hAnsi="仿宋" w:cs="仿宋" w:hint="eastAsia"/>
          <w:sz w:val="24"/>
          <w:szCs w:val="24"/>
        </w:rPr>
      </w:pPr>
    </w:p>
    <w:p w14:paraId="56743E20" w14:textId="77777777" w:rsidR="005D0C4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44802D56"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5D0C4A" w:rsidRDefault="005D0C4A">
      <w:pPr>
        <w:snapToGrid w:val="0"/>
        <w:spacing w:before="50" w:after="50"/>
        <w:jc w:val="left"/>
        <w:rPr>
          <w:rFonts w:ascii="仿宋" w:eastAsia="仿宋" w:hAnsi="仿宋" w:cs="仿宋" w:hint="eastAsia"/>
          <w:b/>
          <w:bCs/>
          <w:sz w:val="24"/>
          <w:szCs w:val="24"/>
        </w:rPr>
      </w:pPr>
    </w:p>
    <w:p w14:paraId="4436DF93" w14:textId="77777777" w:rsidR="005D0C4A" w:rsidRDefault="005D0C4A">
      <w:pPr>
        <w:snapToGrid w:val="0"/>
        <w:spacing w:before="50" w:after="50"/>
        <w:jc w:val="left"/>
        <w:rPr>
          <w:rFonts w:ascii="仿宋" w:eastAsia="仿宋" w:hAnsi="仿宋" w:cs="仿宋" w:hint="eastAsia"/>
          <w:b/>
          <w:bCs/>
          <w:sz w:val="24"/>
          <w:szCs w:val="24"/>
        </w:rPr>
      </w:pPr>
    </w:p>
    <w:p w14:paraId="082BE1FF" w14:textId="77777777" w:rsidR="005D0C4A" w:rsidRDefault="005D0C4A">
      <w:pPr>
        <w:snapToGrid w:val="0"/>
        <w:spacing w:before="50" w:after="50"/>
        <w:jc w:val="left"/>
        <w:rPr>
          <w:rFonts w:ascii="仿宋" w:eastAsia="仿宋" w:hAnsi="仿宋" w:cs="仿宋" w:hint="eastAsia"/>
          <w:b/>
          <w:bCs/>
          <w:sz w:val="24"/>
          <w:szCs w:val="24"/>
        </w:rPr>
      </w:pPr>
    </w:p>
    <w:p w14:paraId="1689B414" w14:textId="77777777" w:rsidR="005D0C4A" w:rsidRDefault="005D0C4A">
      <w:pPr>
        <w:snapToGrid w:val="0"/>
        <w:spacing w:before="50" w:after="50"/>
        <w:jc w:val="left"/>
        <w:rPr>
          <w:rFonts w:ascii="仿宋" w:eastAsia="仿宋" w:hAnsi="仿宋" w:cs="仿宋" w:hint="eastAsia"/>
          <w:b/>
          <w:bCs/>
          <w:sz w:val="30"/>
          <w:szCs w:val="30"/>
        </w:rPr>
      </w:pPr>
    </w:p>
    <w:p w14:paraId="3BCE1ED6" w14:textId="77777777" w:rsidR="005D0C4A" w:rsidRDefault="005D0C4A">
      <w:pPr>
        <w:snapToGrid w:val="0"/>
        <w:spacing w:before="50" w:after="50"/>
        <w:jc w:val="left"/>
        <w:rPr>
          <w:rFonts w:ascii="仿宋" w:eastAsia="仿宋" w:hAnsi="仿宋" w:cs="仿宋" w:hint="eastAsia"/>
          <w:b/>
          <w:bCs/>
          <w:sz w:val="30"/>
          <w:szCs w:val="30"/>
        </w:rPr>
      </w:pPr>
    </w:p>
    <w:p w14:paraId="6D81BABA" w14:textId="77777777" w:rsidR="005D0C4A" w:rsidRDefault="005D0C4A">
      <w:pPr>
        <w:snapToGrid w:val="0"/>
        <w:spacing w:before="50" w:after="50"/>
        <w:jc w:val="left"/>
        <w:rPr>
          <w:rFonts w:ascii="仿宋" w:eastAsia="仿宋" w:hAnsi="仿宋" w:cs="仿宋" w:hint="eastAsia"/>
          <w:b/>
          <w:bCs/>
          <w:sz w:val="30"/>
          <w:szCs w:val="30"/>
        </w:rPr>
      </w:pPr>
    </w:p>
    <w:p w14:paraId="24E55A3F" w14:textId="77777777" w:rsidR="005D0C4A"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0DC3F34A" w14:textId="77777777" w:rsidR="005D0C4A"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5D0C4A" w:rsidRDefault="005D0C4A">
      <w:pPr>
        <w:pStyle w:val="a5"/>
        <w:snapToGrid w:val="0"/>
        <w:rPr>
          <w:rFonts w:ascii="仿宋" w:eastAsia="仿宋" w:hAnsi="仿宋" w:cs="仿宋" w:hint="eastAsia"/>
          <w:sz w:val="24"/>
          <w:szCs w:val="24"/>
        </w:rPr>
      </w:pPr>
    </w:p>
    <w:p w14:paraId="40692EB1" w14:textId="77777777" w:rsidR="005D0C4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1E3101B0" w14:textId="77777777" w:rsidR="005D0C4A"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5D0C4A"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677C96FD"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采购人</w:t>
            </w:r>
          </w:p>
          <w:p w14:paraId="31B942F3"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5D0C4A"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5D0C4A" w:rsidRDefault="005D0C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5D0C4A" w:rsidRDefault="005D0C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5D0C4A" w:rsidRDefault="005D0C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5D0C4A" w:rsidRDefault="005D0C4A">
            <w:pPr>
              <w:rPr>
                <w:rFonts w:ascii="仿宋" w:eastAsia="仿宋" w:hAnsi="仿宋" w:cs="仿宋" w:hint="eastAsia"/>
                <w:sz w:val="24"/>
                <w:szCs w:val="24"/>
              </w:rPr>
            </w:pPr>
          </w:p>
        </w:tc>
      </w:tr>
      <w:tr w:rsidR="005D0C4A"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5D0C4A" w:rsidRDefault="005D0C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5D0C4A" w:rsidRDefault="005D0C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5D0C4A" w:rsidRDefault="005D0C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5D0C4A" w:rsidRDefault="005D0C4A">
            <w:pPr>
              <w:rPr>
                <w:rFonts w:ascii="仿宋" w:eastAsia="仿宋" w:hAnsi="仿宋" w:cs="仿宋" w:hint="eastAsia"/>
                <w:sz w:val="24"/>
                <w:szCs w:val="24"/>
              </w:rPr>
            </w:pPr>
          </w:p>
        </w:tc>
      </w:tr>
      <w:tr w:rsidR="005D0C4A"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5D0C4A" w:rsidRDefault="005D0C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5D0C4A" w:rsidRDefault="005D0C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5D0C4A" w:rsidRDefault="005D0C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5D0C4A" w:rsidRDefault="005D0C4A">
            <w:pPr>
              <w:rPr>
                <w:rFonts w:ascii="仿宋" w:eastAsia="仿宋" w:hAnsi="仿宋" w:cs="仿宋" w:hint="eastAsia"/>
                <w:sz w:val="24"/>
                <w:szCs w:val="24"/>
              </w:rPr>
            </w:pPr>
          </w:p>
        </w:tc>
      </w:tr>
    </w:tbl>
    <w:p w14:paraId="01F3C170" w14:textId="77777777" w:rsidR="005D0C4A"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7F508CDF" w14:textId="77777777" w:rsidR="005D0C4A" w:rsidRDefault="005D0C4A">
      <w:pPr>
        <w:rPr>
          <w:rFonts w:ascii="仿宋" w:eastAsia="仿宋" w:hAnsi="仿宋" w:cs="仿宋" w:hint="eastAsia"/>
          <w:sz w:val="24"/>
          <w:szCs w:val="24"/>
        </w:rPr>
      </w:pPr>
    </w:p>
    <w:p w14:paraId="50394724" w14:textId="77777777" w:rsidR="005D0C4A" w:rsidRDefault="005D0C4A">
      <w:pPr>
        <w:rPr>
          <w:rFonts w:ascii="仿宋" w:eastAsia="仿宋" w:hAnsi="仿宋" w:cs="仿宋" w:hint="eastAsia"/>
          <w:sz w:val="24"/>
          <w:szCs w:val="24"/>
        </w:rPr>
      </w:pPr>
    </w:p>
    <w:p w14:paraId="406B11DC" w14:textId="77777777" w:rsidR="005D0C4A" w:rsidRDefault="005D0C4A">
      <w:pPr>
        <w:rPr>
          <w:rFonts w:ascii="仿宋" w:eastAsia="仿宋" w:hAnsi="仿宋" w:cs="仿宋" w:hint="eastAsia"/>
          <w:sz w:val="24"/>
          <w:szCs w:val="24"/>
        </w:rPr>
      </w:pPr>
    </w:p>
    <w:p w14:paraId="66990055" w14:textId="77777777" w:rsidR="005D0C4A" w:rsidRDefault="005D0C4A">
      <w:pPr>
        <w:rPr>
          <w:rFonts w:ascii="仿宋" w:eastAsia="仿宋" w:hAnsi="仿宋" w:cs="仿宋" w:hint="eastAsia"/>
          <w:sz w:val="24"/>
          <w:szCs w:val="24"/>
        </w:rPr>
      </w:pPr>
    </w:p>
    <w:p w14:paraId="16AEADCC"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464E3AAF"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5D0C4A" w:rsidRDefault="005D0C4A">
      <w:pPr>
        <w:rPr>
          <w:rFonts w:ascii="仿宋" w:eastAsia="仿宋" w:hAnsi="仿宋" w:cs="仿宋" w:hint="eastAsia"/>
          <w:sz w:val="24"/>
          <w:szCs w:val="24"/>
        </w:rPr>
      </w:pPr>
    </w:p>
    <w:p w14:paraId="7ECE6BA4" w14:textId="77777777" w:rsidR="005D0C4A" w:rsidRDefault="005D0C4A">
      <w:pPr>
        <w:snapToGrid w:val="0"/>
        <w:spacing w:beforeLines="50" w:before="156" w:after="50"/>
        <w:jc w:val="left"/>
        <w:rPr>
          <w:rFonts w:ascii="仿宋" w:eastAsia="仿宋" w:hAnsi="仿宋" w:cs="仿宋" w:hint="eastAsia"/>
          <w:b/>
          <w:bCs/>
          <w:sz w:val="24"/>
          <w:szCs w:val="24"/>
        </w:rPr>
      </w:pPr>
    </w:p>
    <w:p w14:paraId="50048091" w14:textId="77777777" w:rsidR="005D0C4A" w:rsidRDefault="005D0C4A">
      <w:pPr>
        <w:snapToGrid w:val="0"/>
        <w:spacing w:beforeLines="50" w:before="156" w:after="50"/>
        <w:jc w:val="left"/>
        <w:rPr>
          <w:rFonts w:ascii="仿宋" w:eastAsia="仿宋" w:hAnsi="仿宋" w:cs="仿宋" w:hint="eastAsia"/>
          <w:b/>
          <w:bCs/>
          <w:sz w:val="24"/>
          <w:szCs w:val="24"/>
        </w:rPr>
      </w:pPr>
    </w:p>
    <w:p w14:paraId="57C51C9B" w14:textId="77777777" w:rsidR="005D0C4A" w:rsidRDefault="005D0C4A">
      <w:pPr>
        <w:snapToGrid w:val="0"/>
        <w:spacing w:beforeLines="50" w:before="156" w:after="50"/>
        <w:jc w:val="left"/>
        <w:rPr>
          <w:rFonts w:ascii="仿宋" w:eastAsia="仿宋" w:hAnsi="仿宋" w:cs="仿宋" w:hint="eastAsia"/>
          <w:b/>
          <w:bCs/>
          <w:sz w:val="24"/>
          <w:szCs w:val="24"/>
        </w:rPr>
      </w:pPr>
    </w:p>
    <w:p w14:paraId="3FE74FA8" w14:textId="77777777" w:rsidR="005D0C4A" w:rsidRDefault="005D0C4A">
      <w:pPr>
        <w:snapToGrid w:val="0"/>
        <w:spacing w:beforeLines="50" w:before="156" w:after="50"/>
        <w:jc w:val="left"/>
        <w:rPr>
          <w:rFonts w:ascii="仿宋" w:eastAsia="仿宋" w:hAnsi="仿宋" w:cs="仿宋" w:hint="eastAsia"/>
          <w:b/>
          <w:bCs/>
          <w:sz w:val="30"/>
          <w:szCs w:val="30"/>
        </w:rPr>
      </w:pPr>
    </w:p>
    <w:p w14:paraId="27E7C8B5" w14:textId="77777777" w:rsidR="005D0C4A" w:rsidRDefault="005D0C4A">
      <w:pPr>
        <w:snapToGrid w:val="0"/>
        <w:spacing w:beforeLines="50" w:before="156" w:after="50"/>
        <w:jc w:val="left"/>
        <w:rPr>
          <w:rFonts w:ascii="仿宋" w:eastAsia="仿宋" w:hAnsi="仿宋" w:cs="仿宋" w:hint="eastAsia"/>
          <w:b/>
          <w:bCs/>
          <w:sz w:val="30"/>
          <w:szCs w:val="30"/>
        </w:rPr>
      </w:pPr>
    </w:p>
    <w:p w14:paraId="020B9815" w14:textId="77777777" w:rsidR="005D0C4A" w:rsidRDefault="005D0C4A">
      <w:pPr>
        <w:snapToGrid w:val="0"/>
        <w:spacing w:beforeLines="50" w:before="156" w:after="50"/>
        <w:jc w:val="left"/>
        <w:rPr>
          <w:rFonts w:ascii="仿宋" w:eastAsia="仿宋" w:hAnsi="仿宋" w:cs="仿宋" w:hint="eastAsia"/>
          <w:b/>
          <w:bCs/>
          <w:sz w:val="30"/>
          <w:szCs w:val="30"/>
        </w:rPr>
      </w:pPr>
    </w:p>
    <w:p w14:paraId="11D60651" w14:textId="77777777" w:rsidR="005D0C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5ABD1D1B" w14:textId="77777777" w:rsidR="005D0C4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5D0C4A" w:rsidRDefault="005D0C4A">
      <w:pPr>
        <w:spacing w:line="400" w:lineRule="exact"/>
        <w:ind w:right="-110"/>
        <w:rPr>
          <w:rFonts w:ascii="仿宋" w:eastAsia="仿宋" w:hAnsi="仿宋" w:cs="仿宋" w:hint="eastAsia"/>
          <w:sz w:val="30"/>
          <w:szCs w:val="30"/>
        </w:rPr>
      </w:pPr>
    </w:p>
    <w:p w14:paraId="727F0439" w14:textId="77777777" w:rsidR="005D0C4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5D0C4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7777777" w:rsidR="005D0C4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5E393A9" w14:textId="77777777" w:rsidR="005D0C4A" w:rsidRDefault="005D0C4A">
      <w:pPr>
        <w:spacing w:line="1200" w:lineRule="exact"/>
        <w:ind w:right="6"/>
        <w:jc w:val="center"/>
        <w:rPr>
          <w:rFonts w:ascii="仿宋" w:eastAsia="仿宋" w:hAnsi="仿宋" w:cs="仿宋" w:hint="eastAsia"/>
          <w:sz w:val="72"/>
          <w:szCs w:val="72"/>
        </w:rPr>
      </w:pPr>
    </w:p>
    <w:p w14:paraId="36A4B4C1"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5D0C4A" w:rsidRDefault="005D0C4A">
      <w:pPr>
        <w:spacing w:line="1200" w:lineRule="exact"/>
        <w:ind w:right="6"/>
        <w:jc w:val="center"/>
        <w:rPr>
          <w:rFonts w:ascii="仿宋" w:eastAsia="仿宋" w:hAnsi="仿宋" w:cs="仿宋" w:hint="eastAsia"/>
          <w:sz w:val="72"/>
          <w:szCs w:val="72"/>
        </w:rPr>
      </w:pPr>
    </w:p>
    <w:p w14:paraId="115E6544"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6D5F91E1"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5D0C4A" w:rsidRDefault="005D0C4A">
      <w:pPr>
        <w:spacing w:line="400" w:lineRule="exact"/>
        <w:ind w:right="-110"/>
        <w:rPr>
          <w:rFonts w:ascii="仿宋" w:eastAsia="仿宋" w:hAnsi="仿宋" w:cs="仿宋" w:hint="eastAsia"/>
          <w:spacing w:val="40"/>
          <w:sz w:val="30"/>
          <w:szCs w:val="30"/>
        </w:rPr>
      </w:pPr>
    </w:p>
    <w:p w14:paraId="31690C52" w14:textId="77777777" w:rsidR="005D0C4A" w:rsidRDefault="005D0C4A">
      <w:pPr>
        <w:spacing w:line="400" w:lineRule="exact"/>
        <w:ind w:right="-110"/>
        <w:rPr>
          <w:rFonts w:ascii="仿宋" w:eastAsia="仿宋" w:hAnsi="仿宋" w:cs="仿宋" w:hint="eastAsia"/>
          <w:spacing w:val="40"/>
          <w:sz w:val="30"/>
          <w:szCs w:val="30"/>
        </w:rPr>
      </w:pPr>
    </w:p>
    <w:p w14:paraId="260A6ACD" w14:textId="77777777" w:rsidR="005D0C4A" w:rsidRDefault="005D0C4A">
      <w:pPr>
        <w:spacing w:line="400" w:lineRule="exact"/>
        <w:ind w:right="-110"/>
        <w:rPr>
          <w:rFonts w:ascii="仿宋" w:eastAsia="仿宋" w:hAnsi="仿宋" w:cs="仿宋" w:hint="eastAsia"/>
          <w:spacing w:val="40"/>
          <w:sz w:val="30"/>
          <w:szCs w:val="30"/>
        </w:rPr>
      </w:pPr>
    </w:p>
    <w:p w14:paraId="78AFF91C" w14:textId="77777777" w:rsidR="005D0C4A" w:rsidRDefault="005D0C4A">
      <w:pPr>
        <w:rPr>
          <w:rFonts w:ascii="仿宋" w:eastAsia="仿宋" w:hAnsi="仿宋" w:cs="仿宋" w:hint="eastAsia"/>
          <w:sz w:val="24"/>
        </w:rPr>
      </w:pPr>
    </w:p>
    <w:p w14:paraId="11F4A1AF" w14:textId="77777777" w:rsidR="005D0C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70EB6973" w14:textId="77777777" w:rsidR="005D0C4A" w:rsidRDefault="005D0C4A">
      <w:pPr>
        <w:snapToGrid w:val="0"/>
        <w:spacing w:beforeLines="50" w:before="156" w:after="50"/>
        <w:jc w:val="left"/>
        <w:rPr>
          <w:rFonts w:ascii="仿宋" w:eastAsia="仿宋" w:hAnsi="仿宋" w:cs="仿宋" w:hint="eastAsia"/>
          <w:sz w:val="30"/>
          <w:szCs w:val="30"/>
        </w:rPr>
      </w:pPr>
    </w:p>
    <w:p w14:paraId="1239476F" w14:textId="77777777" w:rsidR="005D0C4A" w:rsidRDefault="00000000">
      <w:pPr>
        <w:pStyle w:val="5"/>
        <w:spacing w:line="360" w:lineRule="auto"/>
        <w:ind w:firstLineChars="0" w:firstLine="0"/>
        <w:jc w:val="center"/>
        <w:rPr>
          <w:rFonts w:ascii="仿宋" w:eastAsia="仿宋" w:hAnsi="仿宋" w:cs="仿宋" w:hint="eastAsia"/>
        </w:rPr>
      </w:pPr>
      <w:bookmarkStart w:id="37" w:name="_Toc64369825"/>
      <w:r>
        <w:rPr>
          <w:rFonts w:ascii="仿宋" w:eastAsia="仿宋" w:hAnsi="仿宋" w:cs="仿宋" w:hint="eastAsia"/>
        </w:rPr>
        <w:t>目录</w:t>
      </w:r>
      <w:bookmarkEnd w:id="37"/>
    </w:p>
    <w:p w14:paraId="3A761B1B"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5FFAB3F9"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2FD73724" w14:textId="77777777" w:rsidR="005D0C4A" w:rsidRDefault="005D0C4A">
      <w:pPr>
        <w:snapToGrid w:val="0"/>
        <w:spacing w:before="50" w:after="50"/>
        <w:jc w:val="left"/>
        <w:rPr>
          <w:rFonts w:ascii="仿宋" w:eastAsia="仿宋" w:hAnsi="仿宋" w:cs="仿宋" w:hint="eastAsia"/>
          <w:b/>
          <w:sz w:val="36"/>
          <w:szCs w:val="36"/>
        </w:rPr>
      </w:pPr>
    </w:p>
    <w:p w14:paraId="6E6B3831" w14:textId="77777777" w:rsidR="005D0C4A" w:rsidRDefault="005D0C4A">
      <w:pPr>
        <w:snapToGrid w:val="0"/>
        <w:spacing w:before="50" w:after="50"/>
        <w:jc w:val="left"/>
        <w:rPr>
          <w:rFonts w:ascii="仿宋" w:eastAsia="仿宋" w:hAnsi="仿宋" w:cs="仿宋" w:hint="eastAsia"/>
          <w:b/>
          <w:sz w:val="36"/>
          <w:szCs w:val="36"/>
        </w:rPr>
      </w:pPr>
    </w:p>
    <w:p w14:paraId="2257A105" w14:textId="77777777" w:rsidR="005D0C4A" w:rsidRDefault="005D0C4A">
      <w:pPr>
        <w:snapToGrid w:val="0"/>
        <w:spacing w:before="50" w:after="50"/>
        <w:jc w:val="left"/>
        <w:rPr>
          <w:rFonts w:ascii="仿宋" w:eastAsia="仿宋" w:hAnsi="仿宋" w:cs="仿宋" w:hint="eastAsia"/>
          <w:b/>
          <w:sz w:val="36"/>
          <w:szCs w:val="36"/>
        </w:rPr>
      </w:pPr>
    </w:p>
    <w:p w14:paraId="16C901FA" w14:textId="77777777" w:rsidR="005D0C4A" w:rsidRDefault="005D0C4A">
      <w:pPr>
        <w:snapToGrid w:val="0"/>
        <w:spacing w:before="50" w:after="50"/>
        <w:jc w:val="left"/>
        <w:rPr>
          <w:rFonts w:ascii="仿宋" w:eastAsia="仿宋" w:hAnsi="仿宋" w:cs="仿宋" w:hint="eastAsia"/>
          <w:b/>
          <w:sz w:val="36"/>
          <w:szCs w:val="36"/>
        </w:rPr>
      </w:pPr>
    </w:p>
    <w:p w14:paraId="385DA066" w14:textId="77777777" w:rsidR="005D0C4A" w:rsidRDefault="005D0C4A">
      <w:pPr>
        <w:snapToGrid w:val="0"/>
        <w:spacing w:before="50" w:after="50"/>
        <w:jc w:val="left"/>
        <w:rPr>
          <w:rFonts w:ascii="仿宋" w:eastAsia="仿宋" w:hAnsi="仿宋" w:cs="仿宋" w:hint="eastAsia"/>
          <w:b/>
          <w:sz w:val="36"/>
          <w:szCs w:val="36"/>
        </w:rPr>
      </w:pPr>
    </w:p>
    <w:p w14:paraId="7ADF34F4" w14:textId="77777777" w:rsidR="005D0C4A" w:rsidRDefault="005D0C4A">
      <w:pPr>
        <w:snapToGrid w:val="0"/>
        <w:spacing w:before="50" w:after="50"/>
        <w:jc w:val="left"/>
        <w:rPr>
          <w:rFonts w:ascii="仿宋" w:eastAsia="仿宋" w:hAnsi="仿宋" w:cs="仿宋" w:hint="eastAsia"/>
          <w:b/>
          <w:sz w:val="36"/>
          <w:szCs w:val="36"/>
        </w:rPr>
      </w:pPr>
    </w:p>
    <w:p w14:paraId="5FFF74EB" w14:textId="77777777" w:rsidR="005D0C4A" w:rsidRDefault="005D0C4A">
      <w:pPr>
        <w:snapToGrid w:val="0"/>
        <w:spacing w:before="50" w:after="50"/>
        <w:jc w:val="left"/>
        <w:rPr>
          <w:rFonts w:ascii="仿宋" w:eastAsia="仿宋" w:hAnsi="仿宋" w:cs="仿宋" w:hint="eastAsia"/>
          <w:b/>
          <w:sz w:val="36"/>
          <w:szCs w:val="36"/>
        </w:rPr>
      </w:pPr>
    </w:p>
    <w:p w14:paraId="66353402" w14:textId="77777777" w:rsidR="005D0C4A" w:rsidRDefault="005D0C4A">
      <w:pPr>
        <w:snapToGrid w:val="0"/>
        <w:spacing w:before="50" w:after="50"/>
        <w:jc w:val="left"/>
        <w:rPr>
          <w:rFonts w:ascii="仿宋" w:eastAsia="仿宋" w:hAnsi="仿宋" w:cs="仿宋" w:hint="eastAsia"/>
          <w:b/>
          <w:sz w:val="36"/>
          <w:szCs w:val="36"/>
        </w:rPr>
      </w:pPr>
    </w:p>
    <w:p w14:paraId="22192C5C" w14:textId="77777777" w:rsidR="005D0C4A" w:rsidRDefault="005D0C4A">
      <w:pPr>
        <w:snapToGrid w:val="0"/>
        <w:spacing w:before="50" w:after="50"/>
        <w:jc w:val="left"/>
        <w:rPr>
          <w:rFonts w:ascii="仿宋" w:eastAsia="仿宋" w:hAnsi="仿宋" w:cs="仿宋" w:hint="eastAsia"/>
          <w:b/>
          <w:sz w:val="36"/>
          <w:szCs w:val="36"/>
        </w:rPr>
      </w:pPr>
    </w:p>
    <w:p w14:paraId="3AC79406" w14:textId="77777777" w:rsidR="005D0C4A" w:rsidRDefault="005D0C4A">
      <w:pPr>
        <w:snapToGrid w:val="0"/>
        <w:spacing w:before="50" w:after="50"/>
        <w:jc w:val="left"/>
        <w:rPr>
          <w:rFonts w:ascii="仿宋" w:eastAsia="仿宋" w:hAnsi="仿宋" w:cs="仿宋" w:hint="eastAsia"/>
          <w:b/>
          <w:sz w:val="36"/>
          <w:szCs w:val="36"/>
        </w:rPr>
      </w:pPr>
    </w:p>
    <w:p w14:paraId="1586726A" w14:textId="77777777" w:rsidR="005D0C4A" w:rsidRDefault="005D0C4A">
      <w:pPr>
        <w:snapToGrid w:val="0"/>
        <w:spacing w:before="50" w:after="50"/>
        <w:jc w:val="left"/>
        <w:rPr>
          <w:rFonts w:ascii="仿宋" w:eastAsia="仿宋" w:hAnsi="仿宋" w:cs="仿宋" w:hint="eastAsia"/>
          <w:b/>
          <w:sz w:val="36"/>
          <w:szCs w:val="36"/>
        </w:rPr>
      </w:pPr>
    </w:p>
    <w:p w14:paraId="61E003E1" w14:textId="77777777" w:rsidR="005D0C4A" w:rsidRDefault="005D0C4A">
      <w:pPr>
        <w:snapToGrid w:val="0"/>
        <w:spacing w:before="50" w:after="50"/>
        <w:jc w:val="left"/>
        <w:rPr>
          <w:rFonts w:ascii="仿宋" w:eastAsia="仿宋" w:hAnsi="仿宋" w:cs="仿宋" w:hint="eastAsia"/>
          <w:b/>
          <w:sz w:val="36"/>
          <w:szCs w:val="36"/>
        </w:rPr>
      </w:pPr>
    </w:p>
    <w:p w14:paraId="6A01B17E" w14:textId="77777777" w:rsidR="005D0C4A" w:rsidRDefault="005D0C4A">
      <w:pPr>
        <w:snapToGrid w:val="0"/>
        <w:spacing w:before="50" w:after="50"/>
        <w:jc w:val="left"/>
        <w:rPr>
          <w:rFonts w:ascii="仿宋" w:eastAsia="仿宋" w:hAnsi="仿宋" w:cs="仿宋" w:hint="eastAsia"/>
          <w:b/>
          <w:sz w:val="36"/>
          <w:szCs w:val="36"/>
        </w:rPr>
      </w:pPr>
    </w:p>
    <w:p w14:paraId="5E03180C" w14:textId="77777777" w:rsidR="005D0C4A" w:rsidRDefault="005D0C4A">
      <w:pPr>
        <w:snapToGrid w:val="0"/>
        <w:spacing w:before="50" w:after="50"/>
        <w:jc w:val="left"/>
        <w:rPr>
          <w:rFonts w:ascii="仿宋" w:eastAsia="仿宋" w:hAnsi="仿宋" w:cs="仿宋" w:hint="eastAsia"/>
          <w:b/>
          <w:sz w:val="36"/>
          <w:szCs w:val="36"/>
        </w:rPr>
      </w:pPr>
    </w:p>
    <w:p w14:paraId="37BE6611" w14:textId="77777777" w:rsidR="005D0C4A" w:rsidRDefault="005D0C4A">
      <w:pPr>
        <w:snapToGrid w:val="0"/>
        <w:spacing w:before="50" w:after="50"/>
        <w:jc w:val="left"/>
        <w:rPr>
          <w:rFonts w:ascii="仿宋" w:eastAsia="仿宋" w:hAnsi="仿宋" w:cs="仿宋" w:hint="eastAsia"/>
          <w:b/>
          <w:sz w:val="36"/>
          <w:szCs w:val="36"/>
        </w:rPr>
      </w:pPr>
    </w:p>
    <w:p w14:paraId="35F3A5B0" w14:textId="77777777" w:rsidR="005D0C4A" w:rsidRDefault="00000000">
      <w:pPr>
        <w:rPr>
          <w:rFonts w:ascii="仿宋" w:eastAsia="仿宋" w:hAnsi="仿宋" w:cs="仿宋" w:hint="eastAsia"/>
          <w:b/>
          <w:sz w:val="36"/>
          <w:szCs w:val="36"/>
        </w:rPr>
        <w:sectPr w:rsidR="005D0C4A">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77777777" w:rsidR="005D0C4A"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65D626B8" w14:textId="77777777" w:rsidR="005D0C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63983D3B" w14:textId="77777777" w:rsidR="005D0C4A"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6271EFDA" w14:textId="77777777" w:rsidR="005D0C4A"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480B5BDB" w14:textId="77777777" w:rsidR="005D0C4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6CFBC58" w14:textId="77777777" w:rsidR="005D0C4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268"/>
        <w:gridCol w:w="850"/>
        <w:gridCol w:w="1276"/>
        <w:gridCol w:w="1276"/>
        <w:gridCol w:w="1134"/>
        <w:gridCol w:w="1134"/>
        <w:gridCol w:w="567"/>
        <w:gridCol w:w="850"/>
        <w:gridCol w:w="1134"/>
        <w:gridCol w:w="851"/>
        <w:gridCol w:w="919"/>
        <w:gridCol w:w="997"/>
      </w:tblGrid>
      <w:tr w:rsidR="00734A21" w14:paraId="1E331725" w14:textId="77777777" w:rsidTr="00EE5996">
        <w:trPr>
          <w:trHeight w:val="753"/>
          <w:jc w:val="center"/>
        </w:trPr>
        <w:tc>
          <w:tcPr>
            <w:tcW w:w="1555" w:type="dxa"/>
            <w:noWrap/>
            <w:vAlign w:val="center"/>
          </w:tcPr>
          <w:p w14:paraId="3ECBF61E" w14:textId="199D0174" w:rsidR="00734A21" w:rsidRDefault="00EE5996" w:rsidP="00734A21">
            <w:pPr>
              <w:widowControl/>
              <w:jc w:val="center"/>
              <w:rPr>
                <w:rFonts w:ascii="仿宋" w:eastAsia="仿宋" w:hAnsi="仿宋" w:cs="宋体" w:hint="eastAsia"/>
                <w:kern w:val="0"/>
                <w:szCs w:val="21"/>
              </w:rPr>
            </w:pPr>
            <w:r>
              <w:rPr>
                <w:rFonts w:ascii="仿宋" w:eastAsia="仿宋" w:hAnsi="仿宋" w:cs="宋体" w:hint="eastAsia"/>
                <w:kern w:val="0"/>
                <w:szCs w:val="21"/>
              </w:rPr>
              <w:t>标段</w:t>
            </w:r>
            <w:r w:rsidR="00343BCE">
              <w:rPr>
                <w:rFonts w:ascii="仿宋" w:eastAsia="仿宋" w:hAnsi="仿宋" w:cs="宋体" w:hint="eastAsia"/>
                <w:kern w:val="0"/>
                <w:szCs w:val="21"/>
              </w:rPr>
              <w:t>名称</w:t>
            </w:r>
          </w:p>
        </w:tc>
        <w:tc>
          <w:tcPr>
            <w:tcW w:w="2268" w:type="dxa"/>
            <w:noWrap/>
            <w:vAlign w:val="center"/>
          </w:tcPr>
          <w:p w14:paraId="31ADB4DE"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0006590"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A453900"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CA8A039"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5C1781C6"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0CDA6552"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16DACD8"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578C9AD5"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481CB857"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10D8CF14"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688CF433"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28142BD"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33EA09F4"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348C9F73"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11CDC60A"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2B6495" w14:paraId="1E163DD3" w14:textId="77777777" w:rsidTr="00EE5996">
        <w:trPr>
          <w:trHeight w:val="282"/>
          <w:jc w:val="center"/>
        </w:trPr>
        <w:tc>
          <w:tcPr>
            <w:tcW w:w="1555" w:type="dxa"/>
            <w:noWrap/>
            <w:vAlign w:val="center"/>
          </w:tcPr>
          <w:p w14:paraId="3DD9620F" w14:textId="035335B2" w:rsidR="002B6495" w:rsidRPr="00EE5996" w:rsidRDefault="002B6495" w:rsidP="002B6495">
            <w:pPr>
              <w:jc w:val="left"/>
              <w:rPr>
                <w:rFonts w:ascii="仿宋" w:eastAsia="仿宋" w:hAnsi="仿宋" w:cs="Arial" w:hint="eastAsia"/>
                <w:color w:val="000000"/>
              </w:rPr>
            </w:pPr>
            <w:r>
              <w:rPr>
                <w:rFonts w:ascii="仿宋" w:eastAsia="仿宋" w:hAnsi="仿宋" w:cs="Arial" w:hint="eastAsia"/>
                <w:color w:val="000000"/>
                <w:szCs w:val="21"/>
              </w:rPr>
              <w:t>1.</w:t>
            </w:r>
            <w:r w:rsidRPr="002B6495">
              <w:rPr>
                <w:rFonts w:ascii="仿宋" w:eastAsia="仿宋" w:hAnsi="仿宋" w:cs="Arial" w:hint="eastAsia"/>
                <w:color w:val="000000"/>
              </w:rPr>
              <w:t>射频消融导管</w:t>
            </w:r>
          </w:p>
        </w:tc>
        <w:tc>
          <w:tcPr>
            <w:tcW w:w="2268" w:type="dxa"/>
            <w:noWrap/>
            <w:vAlign w:val="center"/>
          </w:tcPr>
          <w:p w14:paraId="5793ACB2" w14:textId="77777777" w:rsidR="002B6495" w:rsidRDefault="002B6495" w:rsidP="002B6495">
            <w:pPr>
              <w:widowControl/>
              <w:jc w:val="center"/>
              <w:rPr>
                <w:rFonts w:ascii="仿宋" w:eastAsia="仿宋" w:hAnsi="仿宋" w:cs="宋体" w:hint="eastAsia"/>
                <w:kern w:val="0"/>
                <w:szCs w:val="21"/>
              </w:rPr>
            </w:pPr>
          </w:p>
        </w:tc>
        <w:tc>
          <w:tcPr>
            <w:tcW w:w="850" w:type="dxa"/>
            <w:noWrap/>
            <w:vAlign w:val="center"/>
          </w:tcPr>
          <w:p w14:paraId="5754FAEF" w14:textId="77777777" w:rsidR="002B6495" w:rsidRDefault="002B6495" w:rsidP="002B6495">
            <w:pPr>
              <w:widowControl/>
              <w:jc w:val="center"/>
              <w:rPr>
                <w:rFonts w:ascii="仿宋" w:eastAsia="仿宋" w:hAnsi="仿宋" w:cs="宋体" w:hint="eastAsia"/>
                <w:kern w:val="0"/>
                <w:szCs w:val="21"/>
              </w:rPr>
            </w:pPr>
          </w:p>
        </w:tc>
        <w:tc>
          <w:tcPr>
            <w:tcW w:w="1276" w:type="dxa"/>
            <w:noWrap/>
            <w:vAlign w:val="center"/>
          </w:tcPr>
          <w:p w14:paraId="722B8D98" w14:textId="77777777" w:rsidR="002B6495" w:rsidRDefault="002B6495" w:rsidP="002B6495">
            <w:pPr>
              <w:widowControl/>
              <w:jc w:val="center"/>
              <w:rPr>
                <w:rFonts w:ascii="仿宋" w:eastAsia="仿宋" w:hAnsi="仿宋" w:cs="宋体" w:hint="eastAsia"/>
                <w:kern w:val="0"/>
                <w:szCs w:val="21"/>
              </w:rPr>
            </w:pPr>
          </w:p>
        </w:tc>
        <w:tc>
          <w:tcPr>
            <w:tcW w:w="1276" w:type="dxa"/>
            <w:noWrap/>
            <w:vAlign w:val="center"/>
          </w:tcPr>
          <w:p w14:paraId="0BE3FA35" w14:textId="77777777" w:rsidR="002B6495" w:rsidRDefault="002B6495" w:rsidP="002B6495">
            <w:pPr>
              <w:widowControl/>
              <w:jc w:val="center"/>
              <w:rPr>
                <w:rFonts w:ascii="仿宋" w:eastAsia="仿宋" w:hAnsi="仿宋" w:cs="宋体" w:hint="eastAsia"/>
                <w:kern w:val="0"/>
                <w:szCs w:val="21"/>
              </w:rPr>
            </w:pPr>
          </w:p>
        </w:tc>
        <w:tc>
          <w:tcPr>
            <w:tcW w:w="1134" w:type="dxa"/>
            <w:noWrap/>
            <w:vAlign w:val="center"/>
          </w:tcPr>
          <w:p w14:paraId="44026BA4" w14:textId="77777777" w:rsidR="002B6495" w:rsidRDefault="002B6495" w:rsidP="002B6495">
            <w:pPr>
              <w:widowControl/>
              <w:jc w:val="center"/>
              <w:rPr>
                <w:rFonts w:ascii="仿宋" w:eastAsia="仿宋" w:hAnsi="仿宋" w:cs="宋体" w:hint="eastAsia"/>
                <w:kern w:val="0"/>
                <w:szCs w:val="21"/>
              </w:rPr>
            </w:pPr>
          </w:p>
        </w:tc>
        <w:tc>
          <w:tcPr>
            <w:tcW w:w="1134" w:type="dxa"/>
            <w:noWrap/>
            <w:vAlign w:val="center"/>
          </w:tcPr>
          <w:p w14:paraId="2BE848BF" w14:textId="73B24A1A" w:rsidR="002B6495" w:rsidRPr="00EE5996" w:rsidRDefault="002B6495" w:rsidP="002B6495">
            <w:pPr>
              <w:widowControl/>
              <w:jc w:val="center"/>
              <w:rPr>
                <w:rFonts w:ascii="仿宋" w:eastAsia="仿宋" w:hAnsi="仿宋" w:cs="Arial" w:hint="eastAsia"/>
                <w:szCs w:val="21"/>
              </w:rPr>
            </w:pPr>
          </w:p>
        </w:tc>
        <w:tc>
          <w:tcPr>
            <w:tcW w:w="567" w:type="dxa"/>
            <w:noWrap/>
            <w:vAlign w:val="center"/>
          </w:tcPr>
          <w:p w14:paraId="093B9CE2" w14:textId="3D8BB525" w:rsidR="002B6495" w:rsidRPr="002B6495" w:rsidRDefault="002B6495" w:rsidP="002B6495">
            <w:pPr>
              <w:widowControl/>
              <w:jc w:val="center"/>
              <w:rPr>
                <w:rFonts w:ascii="仿宋" w:eastAsia="仿宋" w:hAnsi="仿宋" w:cs="宋体" w:hint="eastAsia"/>
                <w:kern w:val="0"/>
                <w:szCs w:val="21"/>
                <w:lang w:bidi="ar"/>
              </w:rPr>
            </w:pPr>
            <w:r w:rsidRPr="002B6495">
              <w:rPr>
                <w:rFonts w:ascii="仿宋" w:eastAsia="仿宋" w:hAnsi="仿宋" w:cs="Arial" w:hint="eastAsia"/>
                <w:color w:val="000000"/>
              </w:rPr>
              <w:t>套</w:t>
            </w:r>
          </w:p>
        </w:tc>
        <w:tc>
          <w:tcPr>
            <w:tcW w:w="850" w:type="dxa"/>
            <w:noWrap/>
            <w:vAlign w:val="center"/>
          </w:tcPr>
          <w:p w14:paraId="4EFE473E" w14:textId="2CE2D7AB" w:rsidR="002B6495" w:rsidRPr="002B6495" w:rsidRDefault="002B6495" w:rsidP="002B6495">
            <w:pPr>
              <w:widowControl/>
              <w:jc w:val="center"/>
              <w:rPr>
                <w:rFonts w:ascii="仿宋" w:eastAsia="仿宋" w:hAnsi="仿宋" w:cs="Arial" w:hint="eastAsia"/>
                <w:szCs w:val="21"/>
              </w:rPr>
            </w:pPr>
            <w:r w:rsidRPr="002B6495">
              <w:rPr>
                <w:rFonts w:ascii="仿宋" w:eastAsia="仿宋" w:hAnsi="仿宋" w:cs="Arial" w:hint="eastAsia"/>
                <w:color w:val="000000"/>
              </w:rPr>
              <w:t>19440</w:t>
            </w:r>
          </w:p>
        </w:tc>
        <w:tc>
          <w:tcPr>
            <w:tcW w:w="1134" w:type="dxa"/>
            <w:noWrap/>
            <w:vAlign w:val="center"/>
          </w:tcPr>
          <w:p w14:paraId="0BFFF7C2" w14:textId="4AFDB54F" w:rsidR="002B6495" w:rsidRPr="002B6495" w:rsidRDefault="002B6495" w:rsidP="002B6495">
            <w:pPr>
              <w:widowControl/>
              <w:jc w:val="center"/>
              <w:rPr>
                <w:rFonts w:ascii="仿宋" w:eastAsia="仿宋" w:hAnsi="仿宋" w:cs="Arial" w:hint="eastAsia"/>
                <w:szCs w:val="21"/>
              </w:rPr>
            </w:pPr>
            <w:r w:rsidRPr="002B6495">
              <w:rPr>
                <w:rFonts w:ascii="仿宋" w:eastAsia="仿宋" w:hAnsi="仿宋" w:cs="Arial" w:hint="eastAsia"/>
                <w:color w:val="000000"/>
              </w:rPr>
              <w:t>30</w:t>
            </w:r>
          </w:p>
        </w:tc>
        <w:tc>
          <w:tcPr>
            <w:tcW w:w="851" w:type="dxa"/>
            <w:noWrap/>
            <w:vAlign w:val="center"/>
          </w:tcPr>
          <w:p w14:paraId="75D085F8" w14:textId="77777777" w:rsidR="002B6495" w:rsidRDefault="002B6495" w:rsidP="002B6495">
            <w:pPr>
              <w:widowControl/>
              <w:jc w:val="center"/>
              <w:rPr>
                <w:rFonts w:ascii="仿宋" w:eastAsia="仿宋" w:hAnsi="仿宋" w:cs="宋体" w:hint="eastAsia"/>
                <w:kern w:val="0"/>
                <w:szCs w:val="21"/>
              </w:rPr>
            </w:pPr>
          </w:p>
        </w:tc>
        <w:tc>
          <w:tcPr>
            <w:tcW w:w="919" w:type="dxa"/>
            <w:noWrap/>
            <w:vAlign w:val="center"/>
          </w:tcPr>
          <w:p w14:paraId="5BB079A5" w14:textId="77777777" w:rsidR="002B6495" w:rsidRDefault="002B6495" w:rsidP="002B6495">
            <w:pPr>
              <w:widowControl/>
              <w:jc w:val="center"/>
              <w:rPr>
                <w:rFonts w:ascii="仿宋" w:eastAsia="仿宋" w:hAnsi="仿宋" w:cs="宋体" w:hint="eastAsia"/>
                <w:kern w:val="0"/>
                <w:szCs w:val="21"/>
              </w:rPr>
            </w:pPr>
          </w:p>
        </w:tc>
        <w:tc>
          <w:tcPr>
            <w:tcW w:w="997" w:type="dxa"/>
            <w:noWrap/>
            <w:vAlign w:val="center"/>
          </w:tcPr>
          <w:p w14:paraId="1C37A734" w14:textId="6CCE5021" w:rsidR="002B6495" w:rsidRDefault="002B6495" w:rsidP="002B6495">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5D0C4A" w14:paraId="3B8C65A2" w14:textId="77777777">
        <w:trPr>
          <w:trHeight w:val="282"/>
          <w:jc w:val="center"/>
        </w:trPr>
        <w:tc>
          <w:tcPr>
            <w:tcW w:w="3823" w:type="dxa"/>
            <w:gridSpan w:val="2"/>
            <w:vMerge w:val="restart"/>
            <w:noWrap/>
            <w:vAlign w:val="center"/>
          </w:tcPr>
          <w:p w14:paraId="6979C8C6"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001833EB" w14:textId="77777777" w:rsidR="005D0C4A"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5D0C4A" w14:paraId="232C1441" w14:textId="77777777">
        <w:trPr>
          <w:trHeight w:val="282"/>
          <w:jc w:val="center"/>
        </w:trPr>
        <w:tc>
          <w:tcPr>
            <w:tcW w:w="3823" w:type="dxa"/>
            <w:gridSpan w:val="2"/>
            <w:vMerge/>
            <w:noWrap/>
            <w:vAlign w:val="center"/>
          </w:tcPr>
          <w:p w14:paraId="1423D897" w14:textId="77777777" w:rsidR="005D0C4A" w:rsidRDefault="005D0C4A">
            <w:pPr>
              <w:widowControl/>
              <w:jc w:val="center"/>
              <w:rPr>
                <w:rFonts w:ascii="仿宋" w:eastAsia="仿宋" w:hAnsi="仿宋" w:cs="宋体" w:hint="eastAsia"/>
                <w:kern w:val="0"/>
                <w:szCs w:val="21"/>
              </w:rPr>
            </w:pPr>
          </w:p>
        </w:tc>
        <w:tc>
          <w:tcPr>
            <w:tcW w:w="10988" w:type="dxa"/>
            <w:gridSpan w:val="11"/>
            <w:noWrap/>
            <w:vAlign w:val="center"/>
          </w:tcPr>
          <w:p w14:paraId="3E38C6B6" w14:textId="77777777" w:rsidR="005D0C4A"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6D11B6CF" w14:textId="77777777" w:rsidR="005D0C4A"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5B9F220D" w14:textId="77777777" w:rsidR="005D0C4A"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02EA3A7F" w14:textId="77777777" w:rsidR="005D0C4A"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128F42D" w14:textId="77777777" w:rsidR="008E7BA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ED2D195" w14:textId="05EA3BB8" w:rsidR="005D0C4A"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sidR="00343BCE" w:rsidRPr="00343BCE">
        <w:rPr>
          <w:rFonts w:ascii="仿宋" w:eastAsia="仿宋" w:hAnsi="仿宋" w:cs="仿宋_GB2312" w:hint="eastAsia"/>
          <w:sz w:val="24"/>
          <w:lang w:val="zh-CN"/>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28BF2ADB" w14:textId="77777777" w:rsidR="005D0C4A"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48DBE95A" w14:textId="77777777" w:rsidR="005D0C4A" w:rsidRDefault="005D0C4A">
      <w:pPr>
        <w:snapToGrid w:val="0"/>
        <w:spacing w:before="50" w:after="50"/>
        <w:rPr>
          <w:rFonts w:ascii="仿宋" w:eastAsia="仿宋" w:hAnsi="仿宋" w:cs="仿宋" w:hint="eastAsia"/>
          <w:sz w:val="24"/>
        </w:rPr>
      </w:pPr>
    </w:p>
    <w:p w14:paraId="3793FAB6" w14:textId="77777777" w:rsidR="005D0C4A"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7046A68" w14:textId="77777777" w:rsidR="005D0C4A" w:rsidRPr="008A4B2E" w:rsidRDefault="005D0C4A">
      <w:pPr>
        <w:snapToGrid w:val="0"/>
        <w:spacing w:before="50" w:after="50"/>
        <w:rPr>
          <w:color w:val="FF0000"/>
        </w:rPr>
        <w:sectPr w:rsidR="005D0C4A" w:rsidRPr="008A4B2E">
          <w:headerReference w:type="default" r:id="rId11"/>
          <w:pgSz w:w="16840" w:h="11907" w:orient="landscape"/>
          <w:pgMar w:top="1361" w:right="1361" w:bottom="1361" w:left="1361" w:header="765" w:footer="822" w:gutter="0"/>
          <w:cols w:space="720"/>
          <w:docGrid w:type="lines" w:linePitch="312"/>
        </w:sectPr>
      </w:pPr>
    </w:p>
    <w:p w14:paraId="0D740E1E" w14:textId="77777777" w:rsidR="005D0C4A" w:rsidRDefault="00000000">
      <w:pPr>
        <w:pStyle w:val="1"/>
        <w:rPr>
          <w:rFonts w:ascii="仿宋" w:hAnsi="仿宋" w:cs="仿宋" w:hint="eastAsia"/>
        </w:rPr>
      </w:pPr>
      <w:bookmarkStart w:id="38" w:name="_Toc104885750"/>
      <w:r>
        <w:rPr>
          <w:rFonts w:ascii="仿宋" w:hAnsi="仿宋" w:cs="仿宋" w:hint="eastAsia"/>
        </w:rPr>
        <w:lastRenderedPageBreak/>
        <w:t>第七章询问、质疑及投诉</w:t>
      </w:r>
      <w:bookmarkEnd w:id="38"/>
    </w:p>
    <w:p w14:paraId="384E5437"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3001881D" w14:textId="77777777" w:rsidR="005D0C4A"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45CF9AF9" w14:textId="77777777" w:rsidR="005D0C4A" w:rsidRDefault="00000000">
      <w:pPr>
        <w:pStyle w:val="a9"/>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48792583" w14:textId="77777777" w:rsidR="005D0C4A" w:rsidRDefault="00000000">
      <w:pPr>
        <w:pStyle w:val="a9"/>
        <w:spacing w:line="360" w:lineRule="auto"/>
        <w:rPr>
          <w:rFonts w:ascii="仿宋" w:eastAsia="仿宋" w:hAnsi="仿宋" w:cs="仿宋" w:hint="eastAsia"/>
          <w:sz w:val="24"/>
        </w:rPr>
      </w:pPr>
      <w:r>
        <w:rPr>
          <w:rFonts w:ascii="仿宋" w:eastAsia="仿宋" w:hAnsi="仿宋" w:cs="仿宋" w:hint="eastAsia"/>
          <w:sz w:val="24"/>
        </w:rPr>
        <w:t>1.2采购机构将在3个工作日内对供应商依法提出的询问作出答复。</w:t>
      </w:r>
    </w:p>
    <w:p w14:paraId="6AA0F15F" w14:textId="77777777" w:rsidR="005D0C4A" w:rsidRDefault="00000000">
      <w:pPr>
        <w:pStyle w:val="a9"/>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3B58C119" w14:textId="77777777" w:rsidR="005D0C4A"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56F4B206" w14:textId="77777777" w:rsidR="005D0C4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045E7723"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370D1CDB"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D18DEAB" w14:textId="77777777" w:rsidR="005D0C4A" w:rsidRDefault="00000000">
      <w:pPr>
        <w:pStyle w:val="a9"/>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E23092F"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7124195A"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10ED8444" w14:textId="77777777" w:rsidR="005D0C4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02F7CDD8" w14:textId="77777777" w:rsidR="005D0C4A" w:rsidRDefault="00000000">
      <w:pPr>
        <w:pStyle w:val="a9"/>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77A0803A" w14:textId="77777777" w:rsidR="005D0C4A" w:rsidRDefault="00000000">
      <w:pPr>
        <w:pStyle w:val="a9"/>
        <w:spacing w:line="360" w:lineRule="auto"/>
        <w:rPr>
          <w:rFonts w:ascii="仿宋" w:eastAsia="仿宋" w:hAnsi="仿宋" w:cs="仿宋" w:hint="eastAsia"/>
          <w:sz w:val="24"/>
        </w:rPr>
      </w:pPr>
      <w:r>
        <w:rPr>
          <w:rFonts w:ascii="仿宋" w:eastAsia="仿宋" w:hAnsi="仿宋" w:cs="仿宋" w:hint="eastAsia"/>
          <w:sz w:val="24"/>
        </w:rPr>
        <w:t>2.2.2质疑人与质疑事项须存在利害关系,不得提出“自杀式质疑”。</w:t>
      </w:r>
    </w:p>
    <w:p w14:paraId="63642A14" w14:textId="77777777" w:rsidR="005D0C4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14AF3F86"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2224ADA1"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7425CAEF" w14:textId="77777777" w:rsidR="005D0C4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68E71DAB" w14:textId="77777777" w:rsidR="005D0C4A" w:rsidRDefault="00000000">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056A2A3A" w14:textId="77777777" w:rsidR="005D0C4A" w:rsidRDefault="00000000">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54E2A545" w14:textId="77777777" w:rsidR="005D0C4A" w:rsidRDefault="00000000">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15EB3CBC" w14:textId="77777777" w:rsidR="005D0C4A" w:rsidRDefault="00000000">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7C85A4A7" w14:textId="77777777" w:rsidR="005D0C4A" w:rsidRDefault="00000000">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E0A88E4" w14:textId="77777777" w:rsidR="005D0C4A"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65324DCB" w14:textId="77777777" w:rsidR="005D0C4A"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55DF6313"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投诉书需包括以下内容：</w:t>
      </w:r>
    </w:p>
    <w:p w14:paraId="75E8B32E"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7B2EDF66"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503D3747"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577E75EF"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297F352E"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1027FA02"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68AEDF76" w14:textId="77777777" w:rsidR="005D0C4A"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7BFAFAD" w14:textId="77777777" w:rsidR="005D0C4A" w:rsidRDefault="005D0C4A">
      <w:pPr>
        <w:widowControl/>
        <w:snapToGrid w:val="0"/>
        <w:spacing w:line="480" w:lineRule="exact"/>
        <w:rPr>
          <w:rFonts w:ascii="仿宋" w:eastAsia="仿宋" w:hAnsi="仿宋" w:cs="仿宋" w:hint="eastAsia"/>
          <w:b/>
          <w:bCs/>
          <w:kern w:val="0"/>
          <w:sz w:val="24"/>
          <w:szCs w:val="24"/>
        </w:rPr>
      </w:pPr>
    </w:p>
    <w:p w14:paraId="2FC3325A" w14:textId="77777777" w:rsidR="005D0C4A"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6E6F6A81" w14:textId="77777777" w:rsidR="005D0C4A"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5D0C4A"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36FC0710"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7DA7B957"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5D0C4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29229E5"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C5E05B0"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1987F63F" w14:textId="77777777" w:rsidR="005D0C4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DE844F"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A869B52"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5D0C4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5D0C4A"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5D0C4A" w:rsidRDefault="005D0C4A">
      <w:pPr>
        <w:adjustRightInd w:val="0"/>
        <w:snapToGrid w:val="0"/>
        <w:spacing w:line="360" w:lineRule="auto"/>
        <w:rPr>
          <w:rFonts w:ascii="仿宋" w:eastAsia="仿宋" w:hAnsi="仿宋" w:cs="仿宋" w:hint="eastAsia"/>
          <w:sz w:val="24"/>
          <w:szCs w:val="24"/>
          <w:u w:val="dotted"/>
        </w:rPr>
      </w:pPr>
    </w:p>
    <w:p w14:paraId="3E11E207" w14:textId="77777777" w:rsidR="005D0C4A" w:rsidRDefault="00000000">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4F18EA21" w14:textId="77777777" w:rsidR="005D0C4A" w:rsidRDefault="00000000">
      <w:pPr>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5D0C4A" w:rsidRDefault="005D0C4A">
      <w:pPr>
        <w:adjustRightInd w:val="0"/>
        <w:snapToGrid w:val="0"/>
        <w:spacing w:line="360" w:lineRule="auto"/>
        <w:rPr>
          <w:rFonts w:ascii="仿宋" w:eastAsia="仿宋" w:hAnsi="仿宋" w:cs="仿宋" w:hint="eastAsia"/>
          <w:sz w:val="24"/>
          <w:szCs w:val="24"/>
        </w:rPr>
      </w:pPr>
    </w:p>
    <w:p w14:paraId="292B5A4B" w14:textId="77777777" w:rsidR="005D0C4A" w:rsidRDefault="005D0C4A">
      <w:pPr>
        <w:adjustRightInd w:val="0"/>
        <w:snapToGrid w:val="0"/>
        <w:spacing w:line="360" w:lineRule="auto"/>
        <w:rPr>
          <w:rFonts w:ascii="仿宋" w:eastAsia="仿宋" w:hAnsi="仿宋" w:cs="仿宋" w:hint="eastAsia"/>
          <w:kern w:val="0"/>
          <w:sz w:val="24"/>
          <w:szCs w:val="24"/>
        </w:rPr>
      </w:pPr>
    </w:p>
    <w:p w14:paraId="7F33C14A" w14:textId="77777777" w:rsidR="005D0C4A" w:rsidRDefault="005D0C4A">
      <w:pPr>
        <w:widowControl/>
        <w:snapToGrid w:val="0"/>
        <w:spacing w:line="480" w:lineRule="exact"/>
        <w:rPr>
          <w:rFonts w:ascii="仿宋" w:eastAsia="仿宋" w:hAnsi="仿宋" w:cs="仿宋" w:hint="eastAsia"/>
          <w:kern w:val="0"/>
          <w:sz w:val="24"/>
          <w:szCs w:val="24"/>
        </w:rPr>
      </w:pPr>
    </w:p>
    <w:sectPr w:rsidR="005D0C4A">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A0662" w14:textId="77777777" w:rsidR="00D41D2B" w:rsidRDefault="00D41D2B">
      <w:r>
        <w:separator/>
      </w:r>
    </w:p>
  </w:endnote>
  <w:endnote w:type="continuationSeparator" w:id="0">
    <w:p w14:paraId="7D9EE8C8" w14:textId="77777777" w:rsidR="00D41D2B" w:rsidRDefault="00D4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altName w:val="楷体"/>
    <w:charset w:val="86"/>
    <w:family w:val="modern"/>
    <w:pitch w:val="default"/>
    <w:sig w:usb0="00000001"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A355" w14:textId="77777777" w:rsidR="005D0C4A"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14</w:t>
    </w:r>
    <w:r>
      <w:rPr>
        <w:rStyle w:val="af4"/>
      </w:rPr>
      <w:fldChar w:fldCharType="end"/>
    </w:r>
  </w:p>
  <w:p w14:paraId="5B43D429" w14:textId="77777777" w:rsidR="005D0C4A" w:rsidRDefault="005D0C4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FF1EF" w14:textId="77777777" w:rsidR="00D41D2B" w:rsidRDefault="00D41D2B">
      <w:r>
        <w:separator/>
      </w:r>
    </w:p>
  </w:footnote>
  <w:footnote w:type="continuationSeparator" w:id="0">
    <w:p w14:paraId="72542C73" w14:textId="77777777" w:rsidR="00D41D2B" w:rsidRDefault="00D41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B67B" w14:textId="09CBB1CB" w:rsidR="005D0C4A" w:rsidRDefault="00071F89">
    <w:pPr>
      <w:pStyle w:val="ae"/>
      <w:jc w:val="left"/>
    </w:pPr>
    <w:r>
      <w:rPr>
        <w:rFonts w:hint="eastAsia"/>
      </w:rPr>
      <w:t>绍兴市人民医院射频消融导管采购项目</w:t>
    </w:r>
    <w:r w:rsidR="00DF3213">
      <w:rPr>
        <w:rFonts w:hint="eastAsia"/>
      </w:rPr>
      <w:t>（</w:t>
    </w:r>
    <w:r>
      <w:t>SXRMYY-2024-37</w:t>
    </w:r>
    <w:r w:rsidR="00DF3213">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A59C" w14:textId="77777777" w:rsidR="005D0C4A" w:rsidRDefault="005D0C4A">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7CF1" w14:textId="0356287A" w:rsidR="005D0C4A" w:rsidRDefault="00071F89">
    <w:pPr>
      <w:pStyle w:val="ae"/>
      <w:jc w:val="left"/>
    </w:pPr>
    <w:r>
      <w:rPr>
        <w:rFonts w:hint="eastAsia"/>
      </w:rPr>
      <w:t>绍兴市人民医院射频消融导管采购项目</w:t>
    </w:r>
    <w:r w:rsidR="00DF3213">
      <w:rPr>
        <w:rFonts w:hint="eastAsia"/>
      </w:rPr>
      <w:t>（</w:t>
    </w:r>
    <w:r>
      <w:t>SXRMYY-2024-37</w:t>
    </w:r>
    <w:r w:rsidR="00DF3213">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A3A6" w14:textId="1F9169A8" w:rsidR="005D0C4A" w:rsidRDefault="00071F89">
    <w:pPr>
      <w:pStyle w:val="ae"/>
      <w:jc w:val="left"/>
    </w:pPr>
    <w:r>
      <w:rPr>
        <w:rFonts w:hint="eastAsia"/>
      </w:rPr>
      <w:t>绍兴市人民医院射频消融导管采购项目</w:t>
    </w:r>
    <w:r w:rsidR="00DF3213">
      <w:rPr>
        <w:rFonts w:hint="eastAsia"/>
      </w:rPr>
      <w:t>（</w:t>
    </w:r>
    <w:r>
      <w:t>SXRMYY-2024-37</w:t>
    </w:r>
    <w:r w:rsidR="00DF3213">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483203960">
    <w:abstractNumId w:val="2"/>
  </w:num>
  <w:num w:numId="2" w16cid:durableId="703595511">
    <w:abstractNumId w:val="3"/>
  </w:num>
  <w:num w:numId="3" w16cid:durableId="299846818">
    <w:abstractNumId w:val="1"/>
  </w:num>
  <w:num w:numId="4" w16cid:durableId="164122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1BEC"/>
    <w:rsid w:val="00071F89"/>
    <w:rsid w:val="00072528"/>
    <w:rsid w:val="00074477"/>
    <w:rsid w:val="0007498F"/>
    <w:rsid w:val="00083283"/>
    <w:rsid w:val="00086D5F"/>
    <w:rsid w:val="00087912"/>
    <w:rsid w:val="0009091E"/>
    <w:rsid w:val="00093D20"/>
    <w:rsid w:val="00095220"/>
    <w:rsid w:val="000A2E0A"/>
    <w:rsid w:val="000A3490"/>
    <w:rsid w:val="000A7032"/>
    <w:rsid w:val="000A79DB"/>
    <w:rsid w:val="000A7D8B"/>
    <w:rsid w:val="000B5FE2"/>
    <w:rsid w:val="000C2C5E"/>
    <w:rsid w:val="000D1590"/>
    <w:rsid w:val="000D5D1D"/>
    <w:rsid w:val="000E08F2"/>
    <w:rsid w:val="000E6D41"/>
    <w:rsid w:val="000E72B3"/>
    <w:rsid w:val="000F1017"/>
    <w:rsid w:val="000F3021"/>
    <w:rsid w:val="000F3556"/>
    <w:rsid w:val="000F4BA5"/>
    <w:rsid w:val="00103207"/>
    <w:rsid w:val="001048FC"/>
    <w:rsid w:val="00106D37"/>
    <w:rsid w:val="00107F1D"/>
    <w:rsid w:val="00110284"/>
    <w:rsid w:val="0011078A"/>
    <w:rsid w:val="00114CCE"/>
    <w:rsid w:val="001215EB"/>
    <w:rsid w:val="00124D38"/>
    <w:rsid w:val="0012632E"/>
    <w:rsid w:val="0013470D"/>
    <w:rsid w:val="00136919"/>
    <w:rsid w:val="00137B80"/>
    <w:rsid w:val="001473B6"/>
    <w:rsid w:val="00152DAA"/>
    <w:rsid w:val="00152E11"/>
    <w:rsid w:val="00156B75"/>
    <w:rsid w:val="001575A3"/>
    <w:rsid w:val="00157615"/>
    <w:rsid w:val="00166EDF"/>
    <w:rsid w:val="0017648A"/>
    <w:rsid w:val="00177255"/>
    <w:rsid w:val="00181848"/>
    <w:rsid w:val="0018491B"/>
    <w:rsid w:val="001873BA"/>
    <w:rsid w:val="0019512F"/>
    <w:rsid w:val="001967D3"/>
    <w:rsid w:val="001A3912"/>
    <w:rsid w:val="001A7064"/>
    <w:rsid w:val="001A72E4"/>
    <w:rsid w:val="001B1941"/>
    <w:rsid w:val="001B55CE"/>
    <w:rsid w:val="001B65AF"/>
    <w:rsid w:val="001C15DC"/>
    <w:rsid w:val="001C5842"/>
    <w:rsid w:val="001D0E3F"/>
    <w:rsid w:val="001E2189"/>
    <w:rsid w:val="001E6DE3"/>
    <w:rsid w:val="001E7F28"/>
    <w:rsid w:val="001F55E7"/>
    <w:rsid w:val="001F56D2"/>
    <w:rsid w:val="00200053"/>
    <w:rsid w:val="002010FC"/>
    <w:rsid w:val="00203B53"/>
    <w:rsid w:val="00207475"/>
    <w:rsid w:val="002123E8"/>
    <w:rsid w:val="00212ACA"/>
    <w:rsid w:val="002131B7"/>
    <w:rsid w:val="00215221"/>
    <w:rsid w:val="0022220F"/>
    <w:rsid w:val="00222AC8"/>
    <w:rsid w:val="002238FB"/>
    <w:rsid w:val="00225887"/>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420"/>
    <w:rsid w:val="0029072E"/>
    <w:rsid w:val="00290C61"/>
    <w:rsid w:val="002931A3"/>
    <w:rsid w:val="00295618"/>
    <w:rsid w:val="00296294"/>
    <w:rsid w:val="00296BE9"/>
    <w:rsid w:val="002A1E89"/>
    <w:rsid w:val="002A5AF5"/>
    <w:rsid w:val="002B0C9E"/>
    <w:rsid w:val="002B168E"/>
    <w:rsid w:val="002B233D"/>
    <w:rsid w:val="002B28B5"/>
    <w:rsid w:val="002B5149"/>
    <w:rsid w:val="002B6495"/>
    <w:rsid w:val="002B6DB8"/>
    <w:rsid w:val="002C3955"/>
    <w:rsid w:val="002C4682"/>
    <w:rsid w:val="002D39D5"/>
    <w:rsid w:val="002D4380"/>
    <w:rsid w:val="002D471D"/>
    <w:rsid w:val="002D4A80"/>
    <w:rsid w:val="002E277F"/>
    <w:rsid w:val="002E5ED5"/>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7BB9"/>
    <w:rsid w:val="00343BCE"/>
    <w:rsid w:val="00344ADC"/>
    <w:rsid w:val="00344F2A"/>
    <w:rsid w:val="00351ECB"/>
    <w:rsid w:val="00352D0A"/>
    <w:rsid w:val="00353D89"/>
    <w:rsid w:val="0035473C"/>
    <w:rsid w:val="00355FAE"/>
    <w:rsid w:val="003563AC"/>
    <w:rsid w:val="00362395"/>
    <w:rsid w:val="0036390F"/>
    <w:rsid w:val="00364BC0"/>
    <w:rsid w:val="0036526E"/>
    <w:rsid w:val="003663D5"/>
    <w:rsid w:val="0037192E"/>
    <w:rsid w:val="00380421"/>
    <w:rsid w:val="00390358"/>
    <w:rsid w:val="00391CFD"/>
    <w:rsid w:val="00394AE8"/>
    <w:rsid w:val="003950F7"/>
    <w:rsid w:val="00395324"/>
    <w:rsid w:val="003A7E69"/>
    <w:rsid w:val="003B3C10"/>
    <w:rsid w:val="003B430A"/>
    <w:rsid w:val="003C5057"/>
    <w:rsid w:val="003D2343"/>
    <w:rsid w:val="003D3AC9"/>
    <w:rsid w:val="003E56C1"/>
    <w:rsid w:val="003F352A"/>
    <w:rsid w:val="003F55DD"/>
    <w:rsid w:val="004013D0"/>
    <w:rsid w:val="004027E9"/>
    <w:rsid w:val="00404AC0"/>
    <w:rsid w:val="00404F37"/>
    <w:rsid w:val="004102DA"/>
    <w:rsid w:val="004123B5"/>
    <w:rsid w:val="004128E3"/>
    <w:rsid w:val="0043144A"/>
    <w:rsid w:val="00431C58"/>
    <w:rsid w:val="00433454"/>
    <w:rsid w:val="0044101C"/>
    <w:rsid w:val="00442390"/>
    <w:rsid w:val="00451A53"/>
    <w:rsid w:val="004609CF"/>
    <w:rsid w:val="00461175"/>
    <w:rsid w:val="00462AEF"/>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4F48A9"/>
    <w:rsid w:val="00501AB0"/>
    <w:rsid w:val="00502E8F"/>
    <w:rsid w:val="005063E3"/>
    <w:rsid w:val="005065F1"/>
    <w:rsid w:val="005067AD"/>
    <w:rsid w:val="00506858"/>
    <w:rsid w:val="005101BD"/>
    <w:rsid w:val="005104A1"/>
    <w:rsid w:val="0051120D"/>
    <w:rsid w:val="0051247F"/>
    <w:rsid w:val="00517DAD"/>
    <w:rsid w:val="00527329"/>
    <w:rsid w:val="00530AA2"/>
    <w:rsid w:val="00533735"/>
    <w:rsid w:val="00535138"/>
    <w:rsid w:val="00542B05"/>
    <w:rsid w:val="00543108"/>
    <w:rsid w:val="005447E0"/>
    <w:rsid w:val="0054710B"/>
    <w:rsid w:val="005518CE"/>
    <w:rsid w:val="00556ED0"/>
    <w:rsid w:val="005608A7"/>
    <w:rsid w:val="0056167A"/>
    <w:rsid w:val="00563855"/>
    <w:rsid w:val="00575495"/>
    <w:rsid w:val="0058574D"/>
    <w:rsid w:val="00591B2C"/>
    <w:rsid w:val="00593412"/>
    <w:rsid w:val="00597237"/>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0C4A"/>
    <w:rsid w:val="005D434D"/>
    <w:rsid w:val="005E02CA"/>
    <w:rsid w:val="005F51A4"/>
    <w:rsid w:val="005F699B"/>
    <w:rsid w:val="005F7473"/>
    <w:rsid w:val="00601929"/>
    <w:rsid w:val="00601E30"/>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935B7"/>
    <w:rsid w:val="006A04FD"/>
    <w:rsid w:val="006A2451"/>
    <w:rsid w:val="006B03CD"/>
    <w:rsid w:val="006B0A3C"/>
    <w:rsid w:val="006B1789"/>
    <w:rsid w:val="006C3BA6"/>
    <w:rsid w:val="006C3C30"/>
    <w:rsid w:val="006C3C4F"/>
    <w:rsid w:val="006C5ECA"/>
    <w:rsid w:val="006D3DA6"/>
    <w:rsid w:val="006D6A4D"/>
    <w:rsid w:val="006D7D2D"/>
    <w:rsid w:val="006D7E4C"/>
    <w:rsid w:val="006E1334"/>
    <w:rsid w:val="006E3C86"/>
    <w:rsid w:val="006E6B13"/>
    <w:rsid w:val="006E7D44"/>
    <w:rsid w:val="006F00F9"/>
    <w:rsid w:val="006F1731"/>
    <w:rsid w:val="006F3F3B"/>
    <w:rsid w:val="006F6C50"/>
    <w:rsid w:val="006F6F0F"/>
    <w:rsid w:val="007018AA"/>
    <w:rsid w:val="00703CFA"/>
    <w:rsid w:val="00703F70"/>
    <w:rsid w:val="00704CFE"/>
    <w:rsid w:val="007052F4"/>
    <w:rsid w:val="00715525"/>
    <w:rsid w:val="007176E6"/>
    <w:rsid w:val="0072107F"/>
    <w:rsid w:val="00732AA6"/>
    <w:rsid w:val="0073467E"/>
    <w:rsid w:val="00734A21"/>
    <w:rsid w:val="00735D32"/>
    <w:rsid w:val="0073686F"/>
    <w:rsid w:val="00737245"/>
    <w:rsid w:val="00737C4A"/>
    <w:rsid w:val="0074155A"/>
    <w:rsid w:val="00741659"/>
    <w:rsid w:val="007438DB"/>
    <w:rsid w:val="00752314"/>
    <w:rsid w:val="00752FF5"/>
    <w:rsid w:val="00753073"/>
    <w:rsid w:val="0075470A"/>
    <w:rsid w:val="00754894"/>
    <w:rsid w:val="00754BC0"/>
    <w:rsid w:val="00760996"/>
    <w:rsid w:val="00760B32"/>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B64F1"/>
    <w:rsid w:val="007D698A"/>
    <w:rsid w:val="007E0CE9"/>
    <w:rsid w:val="007F2D87"/>
    <w:rsid w:val="007F3901"/>
    <w:rsid w:val="007F592E"/>
    <w:rsid w:val="007F77CA"/>
    <w:rsid w:val="00804EED"/>
    <w:rsid w:val="00806344"/>
    <w:rsid w:val="008064BD"/>
    <w:rsid w:val="00811BD4"/>
    <w:rsid w:val="008224E2"/>
    <w:rsid w:val="00822D24"/>
    <w:rsid w:val="00823C76"/>
    <w:rsid w:val="00824F86"/>
    <w:rsid w:val="008259E5"/>
    <w:rsid w:val="00833DF0"/>
    <w:rsid w:val="00835CD2"/>
    <w:rsid w:val="008432CB"/>
    <w:rsid w:val="0084752A"/>
    <w:rsid w:val="00847DD0"/>
    <w:rsid w:val="00850927"/>
    <w:rsid w:val="00854556"/>
    <w:rsid w:val="00861A29"/>
    <w:rsid w:val="00862722"/>
    <w:rsid w:val="008708BA"/>
    <w:rsid w:val="00870919"/>
    <w:rsid w:val="008768B5"/>
    <w:rsid w:val="008772E9"/>
    <w:rsid w:val="00881DFF"/>
    <w:rsid w:val="00883332"/>
    <w:rsid w:val="0088605D"/>
    <w:rsid w:val="00890849"/>
    <w:rsid w:val="00892317"/>
    <w:rsid w:val="008935C3"/>
    <w:rsid w:val="00897015"/>
    <w:rsid w:val="008A3D8A"/>
    <w:rsid w:val="008A4B2E"/>
    <w:rsid w:val="008A7357"/>
    <w:rsid w:val="008B7B6D"/>
    <w:rsid w:val="008C1076"/>
    <w:rsid w:val="008D0A0B"/>
    <w:rsid w:val="008D62CC"/>
    <w:rsid w:val="008E0088"/>
    <w:rsid w:val="008E3ED7"/>
    <w:rsid w:val="008E7BA8"/>
    <w:rsid w:val="008F20E1"/>
    <w:rsid w:val="008F2801"/>
    <w:rsid w:val="00900B7A"/>
    <w:rsid w:val="00901E6B"/>
    <w:rsid w:val="009026D2"/>
    <w:rsid w:val="00903D51"/>
    <w:rsid w:val="00911231"/>
    <w:rsid w:val="0091276C"/>
    <w:rsid w:val="009315CA"/>
    <w:rsid w:val="00931E4F"/>
    <w:rsid w:val="009400AC"/>
    <w:rsid w:val="00941499"/>
    <w:rsid w:val="00946CC5"/>
    <w:rsid w:val="00950CFF"/>
    <w:rsid w:val="009524F2"/>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2817"/>
    <w:rsid w:val="00A04B73"/>
    <w:rsid w:val="00A06684"/>
    <w:rsid w:val="00A06B9C"/>
    <w:rsid w:val="00A11A96"/>
    <w:rsid w:val="00A1770F"/>
    <w:rsid w:val="00A22B0F"/>
    <w:rsid w:val="00A27BB5"/>
    <w:rsid w:val="00A3049A"/>
    <w:rsid w:val="00A313C2"/>
    <w:rsid w:val="00A374AC"/>
    <w:rsid w:val="00A41873"/>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B7B0D"/>
    <w:rsid w:val="00AC09FF"/>
    <w:rsid w:val="00AC6498"/>
    <w:rsid w:val="00AD1B00"/>
    <w:rsid w:val="00AF6218"/>
    <w:rsid w:val="00B01FAD"/>
    <w:rsid w:val="00B06419"/>
    <w:rsid w:val="00B124A6"/>
    <w:rsid w:val="00B15504"/>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BF5EE3"/>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253B"/>
    <w:rsid w:val="00C83107"/>
    <w:rsid w:val="00C863D5"/>
    <w:rsid w:val="00C90293"/>
    <w:rsid w:val="00C94E0D"/>
    <w:rsid w:val="00C9524E"/>
    <w:rsid w:val="00C97928"/>
    <w:rsid w:val="00CB154E"/>
    <w:rsid w:val="00CB1954"/>
    <w:rsid w:val="00CB1DA2"/>
    <w:rsid w:val="00CC33BD"/>
    <w:rsid w:val="00CC7E8C"/>
    <w:rsid w:val="00CD0064"/>
    <w:rsid w:val="00CD4307"/>
    <w:rsid w:val="00CD6A95"/>
    <w:rsid w:val="00CD6AF7"/>
    <w:rsid w:val="00CE1A43"/>
    <w:rsid w:val="00CE1B29"/>
    <w:rsid w:val="00CE5E68"/>
    <w:rsid w:val="00CF0E16"/>
    <w:rsid w:val="00CF470F"/>
    <w:rsid w:val="00D003B5"/>
    <w:rsid w:val="00D03CEC"/>
    <w:rsid w:val="00D05B4D"/>
    <w:rsid w:val="00D0764B"/>
    <w:rsid w:val="00D20EB0"/>
    <w:rsid w:val="00D24F29"/>
    <w:rsid w:val="00D268E0"/>
    <w:rsid w:val="00D30D33"/>
    <w:rsid w:val="00D321FC"/>
    <w:rsid w:val="00D3509D"/>
    <w:rsid w:val="00D41D2B"/>
    <w:rsid w:val="00D4380A"/>
    <w:rsid w:val="00D43951"/>
    <w:rsid w:val="00D43DB6"/>
    <w:rsid w:val="00D64DF1"/>
    <w:rsid w:val="00D67F1D"/>
    <w:rsid w:val="00D7581C"/>
    <w:rsid w:val="00D7786F"/>
    <w:rsid w:val="00D82DBA"/>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1AD0"/>
    <w:rsid w:val="00DC4842"/>
    <w:rsid w:val="00DD46C2"/>
    <w:rsid w:val="00DD6933"/>
    <w:rsid w:val="00DD71D6"/>
    <w:rsid w:val="00DD74E1"/>
    <w:rsid w:val="00DD7C52"/>
    <w:rsid w:val="00DE3E9B"/>
    <w:rsid w:val="00DE4CB6"/>
    <w:rsid w:val="00DF0C5B"/>
    <w:rsid w:val="00DF3213"/>
    <w:rsid w:val="00DF3C72"/>
    <w:rsid w:val="00DF5FDC"/>
    <w:rsid w:val="00DF786D"/>
    <w:rsid w:val="00E151B4"/>
    <w:rsid w:val="00E15764"/>
    <w:rsid w:val="00E2177A"/>
    <w:rsid w:val="00E21876"/>
    <w:rsid w:val="00E30713"/>
    <w:rsid w:val="00E3622A"/>
    <w:rsid w:val="00E43DFF"/>
    <w:rsid w:val="00E45238"/>
    <w:rsid w:val="00E46FB9"/>
    <w:rsid w:val="00E539CF"/>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C3B9A"/>
    <w:rsid w:val="00EC6491"/>
    <w:rsid w:val="00ED0E56"/>
    <w:rsid w:val="00ED3993"/>
    <w:rsid w:val="00ED4053"/>
    <w:rsid w:val="00ED441F"/>
    <w:rsid w:val="00ED5183"/>
    <w:rsid w:val="00ED5E32"/>
    <w:rsid w:val="00ED7E5F"/>
    <w:rsid w:val="00EE08E5"/>
    <w:rsid w:val="00EE0F3C"/>
    <w:rsid w:val="00EE594A"/>
    <w:rsid w:val="00EE5996"/>
    <w:rsid w:val="00EF21C3"/>
    <w:rsid w:val="00EF2C4C"/>
    <w:rsid w:val="00EF4F7D"/>
    <w:rsid w:val="00EF4FF1"/>
    <w:rsid w:val="00EF6E68"/>
    <w:rsid w:val="00EF775C"/>
    <w:rsid w:val="00F02E70"/>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850DA"/>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C5691"/>
    <w:rsid w:val="00FD091A"/>
    <w:rsid w:val="00FD3DEF"/>
    <w:rsid w:val="00FD4672"/>
    <w:rsid w:val="00FD53C2"/>
    <w:rsid w:val="00FD7A0A"/>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F9CB8"/>
  <w15:docId w15:val="{51892127-CD17-4A4C-97D1-61C99EA6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3524</Words>
  <Characters>20091</Characters>
  <Application>Microsoft Office Word</Application>
  <DocSecurity>0</DocSecurity>
  <Lines>167</Lines>
  <Paragraphs>47</Paragraphs>
  <ScaleCrop>false</ScaleCrop>
  <Company>Sky123.Org</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128</cp:revision>
  <cp:lastPrinted>2023-08-16T01:09:00Z</cp:lastPrinted>
  <dcterms:created xsi:type="dcterms:W3CDTF">2023-11-20T00:47:00Z</dcterms:created>
  <dcterms:modified xsi:type="dcterms:W3CDTF">2024-10-16T08:09:00Z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63578110F7CA45F0BA169B7E977A60F1_13</vt:lpwstr>
  </property>
</Properties>
</file>