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4E24" w14:textId="77777777" w:rsidR="00AA0105" w:rsidRDefault="00AA0105">
      <w:pPr>
        <w:spacing w:line="720" w:lineRule="exact"/>
        <w:jc w:val="center"/>
        <w:rPr>
          <w:rFonts w:ascii="仿宋" w:eastAsia="仿宋" w:hAnsi="仿宋" w:cs="仿宋" w:hint="eastAsia"/>
          <w:b/>
          <w:sz w:val="48"/>
          <w:szCs w:val="48"/>
        </w:rPr>
      </w:pPr>
    </w:p>
    <w:p w14:paraId="27DE8DE0" w14:textId="77777777" w:rsidR="00AA0105" w:rsidRDefault="00AA0105">
      <w:pPr>
        <w:spacing w:line="720" w:lineRule="exact"/>
        <w:jc w:val="center"/>
        <w:rPr>
          <w:rFonts w:ascii="仿宋" w:eastAsia="仿宋" w:hAnsi="仿宋" w:cs="仿宋" w:hint="eastAsia"/>
          <w:b/>
          <w:sz w:val="52"/>
          <w:szCs w:val="52"/>
        </w:rPr>
      </w:pPr>
    </w:p>
    <w:p w14:paraId="1FF59934" w14:textId="77777777" w:rsidR="00AA0105"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绍兴市人民医院一次性使用输氧面罩及雾化器采购项目</w:t>
      </w:r>
    </w:p>
    <w:p w14:paraId="2C0316AA" w14:textId="77777777" w:rsidR="00AA0105" w:rsidRDefault="00AA0105">
      <w:pPr>
        <w:jc w:val="center"/>
        <w:rPr>
          <w:rFonts w:ascii="仿宋" w:eastAsia="仿宋" w:hAnsi="仿宋" w:cs="仿宋" w:hint="eastAsia"/>
          <w:b/>
          <w:bCs/>
          <w:sz w:val="72"/>
          <w:szCs w:val="72"/>
        </w:rPr>
      </w:pPr>
    </w:p>
    <w:p w14:paraId="0D894922" w14:textId="77777777" w:rsidR="00AA0105" w:rsidRDefault="00AA0105">
      <w:pPr>
        <w:jc w:val="center"/>
        <w:rPr>
          <w:rFonts w:ascii="仿宋" w:eastAsia="仿宋" w:hAnsi="仿宋" w:cs="仿宋" w:hint="eastAsia"/>
          <w:b/>
          <w:bCs/>
          <w:sz w:val="72"/>
          <w:szCs w:val="72"/>
        </w:rPr>
      </w:pPr>
    </w:p>
    <w:p w14:paraId="66C75ADE" w14:textId="77777777" w:rsidR="00AA010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08F5D55D" w14:textId="77777777" w:rsidR="00AA010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5A06F4AD" w14:textId="77777777" w:rsidR="00AA010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57E56AE9" w14:textId="77777777" w:rsidR="00AA0105"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17435339" w14:textId="77777777" w:rsidR="00AA0105" w:rsidRDefault="00AA0105">
      <w:pPr>
        <w:jc w:val="center"/>
        <w:rPr>
          <w:rFonts w:ascii="仿宋" w:eastAsia="仿宋" w:hAnsi="仿宋" w:cs="仿宋" w:hint="eastAsia"/>
          <w:sz w:val="28"/>
          <w:szCs w:val="28"/>
        </w:rPr>
      </w:pPr>
    </w:p>
    <w:p w14:paraId="0CDC7EBD" w14:textId="77777777" w:rsidR="00AA0105" w:rsidRDefault="00AA0105">
      <w:pPr>
        <w:jc w:val="center"/>
        <w:rPr>
          <w:rFonts w:ascii="仿宋" w:eastAsia="仿宋" w:hAnsi="仿宋" w:cs="仿宋" w:hint="eastAsia"/>
          <w:sz w:val="28"/>
          <w:szCs w:val="28"/>
        </w:rPr>
      </w:pPr>
    </w:p>
    <w:p w14:paraId="01F6C1A6" w14:textId="77777777" w:rsidR="00AA0105" w:rsidRDefault="00AA0105">
      <w:pPr>
        <w:jc w:val="center"/>
        <w:rPr>
          <w:rFonts w:ascii="仿宋" w:eastAsia="仿宋" w:hAnsi="仿宋" w:cs="仿宋" w:hint="eastAsia"/>
          <w:sz w:val="28"/>
          <w:szCs w:val="28"/>
        </w:rPr>
      </w:pPr>
    </w:p>
    <w:p w14:paraId="726FBE7D" w14:textId="77777777" w:rsidR="00AA0105"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SXRMYY-2025-36</w:t>
      </w:r>
    </w:p>
    <w:p w14:paraId="43EBC2AA" w14:textId="77777777" w:rsidR="00AA0105"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4697CAE6" w14:textId="77777777" w:rsidR="00AA0105"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484FBCE9" w14:textId="77777777" w:rsidR="00AA0105" w:rsidRDefault="00AA0105">
      <w:pPr>
        <w:jc w:val="center"/>
        <w:rPr>
          <w:rFonts w:ascii="仿宋" w:eastAsia="仿宋" w:hAnsi="仿宋" w:cs="仿宋" w:hint="eastAsia"/>
          <w:sz w:val="28"/>
        </w:rPr>
      </w:pPr>
    </w:p>
    <w:p w14:paraId="360F0AF1" w14:textId="77777777" w:rsidR="00AA0105" w:rsidRDefault="00AA0105">
      <w:pPr>
        <w:jc w:val="center"/>
        <w:rPr>
          <w:rFonts w:ascii="仿宋" w:eastAsia="仿宋" w:hAnsi="仿宋" w:cs="仿宋" w:hint="eastAsia"/>
          <w:sz w:val="28"/>
        </w:rPr>
      </w:pPr>
    </w:p>
    <w:p w14:paraId="7A238049" w14:textId="77777777" w:rsidR="00AA0105" w:rsidRDefault="00000000">
      <w:pPr>
        <w:jc w:val="center"/>
        <w:rPr>
          <w:rFonts w:ascii="仿宋" w:eastAsia="仿宋" w:hAnsi="仿宋" w:cs="仿宋" w:hint="eastAsia"/>
          <w:sz w:val="28"/>
        </w:rPr>
      </w:pPr>
      <w:r>
        <w:rPr>
          <w:rFonts w:ascii="仿宋" w:eastAsia="仿宋" w:hAnsi="仿宋" w:cs="仿宋" w:hint="eastAsia"/>
          <w:sz w:val="28"/>
        </w:rPr>
        <w:t>2025年10月</w:t>
      </w:r>
    </w:p>
    <w:p w14:paraId="3EFD6E53" w14:textId="77777777" w:rsidR="00AA0105"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1B7E3F18" w14:textId="77777777" w:rsidR="00AA0105" w:rsidRDefault="00AA0105">
      <w:pPr>
        <w:jc w:val="center"/>
        <w:rPr>
          <w:rFonts w:ascii="仿宋" w:eastAsia="仿宋" w:hAnsi="仿宋" w:cs="仿宋" w:hint="eastAsia"/>
          <w:b/>
          <w:sz w:val="44"/>
          <w:szCs w:val="44"/>
        </w:rPr>
      </w:pPr>
    </w:p>
    <w:p w14:paraId="5547467F"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2A685A9E"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00692922" w14:textId="77777777" w:rsidR="00AA010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5D5BA6A3" w14:textId="77777777" w:rsidR="00AA010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20149848" w14:textId="77777777" w:rsidR="00AA010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5122B495" w14:textId="77777777" w:rsidR="00AA010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3B769B56" w14:textId="77777777" w:rsidR="00AA0105"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5031F899"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281AF4ED"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2D32FECB"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18656B4B"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05D1E2E8" w14:textId="77777777" w:rsidR="00AA0105"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2C5D1E24" w14:textId="54EFDACA" w:rsidR="00AA0105" w:rsidRDefault="00000000" w:rsidP="00576B31">
      <w:pPr>
        <w:pStyle w:val="TOC2"/>
        <w:tabs>
          <w:tab w:val="right" w:leader="dot" w:pos="8301"/>
        </w:tabs>
        <w:ind w:left="0"/>
        <w:rPr>
          <w:rFonts w:ascii="仿宋" w:eastAsia="仿宋" w:hAnsi="仿宋" w:cs="仿宋" w:hint="eastAsia"/>
        </w:rPr>
      </w:pPr>
      <w:r>
        <w:rPr>
          <w:rFonts w:ascii="仿宋" w:eastAsia="仿宋" w:hAnsi="仿宋" w:cs="仿宋"/>
          <w:sz w:val="28"/>
          <w:szCs w:val="28"/>
        </w:rPr>
        <w:fldChar w:fldCharType="end"/>
      </w:r>
    </w:p>
    <w:p w14:paraId="0B5A0620" w14:textId="77777777" w:rsidR="00AA0105" w:rsidRPr="00576B31" w:rsidRDefault="00AA0105" w:rsidP="00576B31">
      <w:pPr>
        <w:pStyle w:val="1"/>
        <w:jc w:val="both"/>
        <w:rPr>
          <w:rFonts w:hint="eastAsia"/>
        </w:rPr>
        <w:sectPr w:rsidR="00AA0105" w:rsidRPr="00576B31">
          <w:headerReference w:type="default" r:id="rId9"/>
          <w:headerReference w:type="first" r:id="rId10"/>
          <w:pgSz w:w="11907" w:h="16840"/>
          <w:pgMar w:top="1361" w:right="1361" w:bottom="1361" w:left="1361" w:header="765" w:footer="822" w:gutter="0"/>
          <w:cols w:space="720"/>
          <w:titlePg/>
          <w:docGrid w:type="lines" w:linePitch="312"/>
        </w:sectPr>
      </w:pPr>
    </w:p>
    <w:p w14:paraId="17A9B233" w14:textId="77777777" w:rsidR="00AA0105" w:rsidRDefault="00000000">
      <w:pPr>
        <w:jc w:val="center"/>
        <w:rPr>
          <w:rFonts w:ascii="仿宋" w:eastAsia="仿宋" w:hAnsi="仿宋" w:hint="eastAsia"/>
          <w:sz w:val="44"/>
          <w:szCs w:val="40"/>
        </w:rPr>
      </w:pPr>
      <w:bookmarkStart w:id="0" w:name="_Toc104885739"/>
      <w:bookmarkStart w:id="1" w:name="_Hlk132273255"/>
      <w:bookmarkStart w:id="2" w:name="_Hlk113894197"/>
      <w:bookmarkStart w:id="3" w:name="_Hlk155782894"/>
      <w:bookmarkStart w:id="4" w:name="_Hlk203466868"/>
      <w:bookmarkStart w:id="5" w:name="_Hlk113361969"/>
      <w:r>
        <w:rPr>
          <w:rFonts w:ascii="仿宋" w:eastAsia="仿宋" w:hAnsi="仿宋" w:hint="eastAsia"/>
          <w:sz w:val="44"/>
          <w:szCs w:val="40"/>
        </w:rPr>
        <w:lastRenderedPageBreak/>
        <w:t>第一章 招标公告</w:t>
      </w:r>
      <w:bookmarkEnd w:id="0"/>
    </w:p>
    <w:p w14:paraId="64260752" w14:textId="77777777" w:rsidR="00AA0105" w:rsidRDefault="00AA0105"/>
    <w:tbl>
      <w:tblPr>
        <w:tblStyle w:val="af2"/>
        <w:tblW w:w="0" w:type="auto"/>
        <w:tblLook w:val="04A0" w:firstRow="1" w:lastRow="0" w:firstColumn="1" w:lastColumn="0" w:noHBand="0" w:noVBand="1"/>
      </w:tblPr>
      <w:tblGrid>
        <w:gridCol w:w="9175"/>
      </w:tblGrid>
      <w:tr w:rsidR="00AA0105" w14:paraId="19794C05" w14:textId="77777777">
        <w:tc>
          <w:tcPr>
            <w:tcW w:w="9175" w:type="dxa"/>
          </w:tcPr>
          <w:p w14:paraId="21F3C8DB" w14:textId="77777777" w:rsidR="00AA0105"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206D3AE6" w14:textId="77777777" w:rsidR="00AA0105"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绍兴市人民医院一次性使用输氧面罩及雾化器采购项目</w:t>
            </w:r>
            <w:r>
              <w:rPr>
                <w:rFonts w:ascii="仿宋" w:eastAsia="仿宋" w:hAnsi="仿宋" w:cs="仿宋" w:hint="eastAsia"/>
                <w:bCs/>
                <w:sz w:val="24"/>
              </w:rPr>
              <w:t>招标项目的潜在投标人应在政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平台（https://www.zcygov.cn/）获取（下载）招标文件，并于</w:t>
            </w:r>
            <w:r>
              <w:rPr>
                <w:rFonts w:ascii="仿宋" w:eastAsia="仿宋" w:hAnsi="仿宋" w:cs="仿宋" w:hint="eastAsia"/>
                <w:bCs/>
                <w:sz w:val="24"/>
                <w:u w:val="single"/>
              </w:rPr>
              <w:t>2025年11月 日9点30分00秒</w:t>
            </w:r>
            <w:r>
              <w:rPr>
                <w:rFonts w:ascii="仿宋" w:eastAsia="仿宋" w:hAnsi="仿宋" w:cs="仿宋" w:hint="eastAsia"/>
                <w:bCs/>
                <w:sz w:val="24"/>
              </w:rPr>
              <w:t>（北京时间）前递交（上传）投标文件。</w:t>
            </w:r>
          </w:p>
        </w:tc>
      </w:tr>
    </w:tbl>
    <w:p w14:paraId="5D6613B6" w14:textId="77777777" w:rsidR="00AA0105" w:rsidRDefault="00AA0105">
      <w:pPr>
        <w:spacing w:line="360" w:lineRule="auto"/>
        <w:ind w:firstLineChars="200" w:firstLine="482"/>
        <w:rPr>
          <w:rFonts w:ascii="仿宋" w:eastAsia="仿宋" w:hAnsi="仿宋" w:cs="仿宋" w:hint="eastAsia"/>
          <w:b/>
          <w:sz w:val="24"/>
          <w:u w:val="single"/>
        </w:rPr>
      </w:pPr>
    </w:p>
    <w:p w14:paraId="300F1A4A" w14:textId="77777777" w:rsidR="00AA0105"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4E70554F" w14:textId="77777777" w:rsidR="00AA010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SXRMYY-2025-36</w:t>
      </w:r>
    </w:p>
    <w:p w14:paraId="46859C07" w14:textId="77777777" w:rsidR="00AA010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绍兴市人民医院一次性使用输氧面罩及雾化器采购项目</w:t>
      </w:r>
    </w:p>
    <w:p w14:paraId="0EBF9AB4" w14:textId="77777777" w:rsidR="00AA010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679E9CEB" w14:textId="77777777" w:rsidR="00AA0105"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4AF6BFAF" w14:textId="77777777" w:rsidR="00AA0105"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3377709.2</w:t>
      </w:r>
    </w:p>
    <w:p w14:paraId="77246E05" w14:textId="77777777" w:rsidR="00AA0105"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1131"/>
        <w:gridCol w:w="1703"/>
        <w:gridCol w:w="1985"/>
        <w:gridCol w:w="708"/>
        <w:gridCol w:w="1130"/>
        <w:gridCol w:w="1136"/>
        <w:gridCol w:w="1382"/>
      </w:tblGrid>
      <w:tr w:rsidR="00AA0105" w14:paraId="581026B5" w14:textId="77777777">
        <w:trPr>
          <w:trHeight w:val="425"/>
          <w:jc w:val="center"/>
        </w:trPr>
        <w:tc>
          <w:tcPr>
            <w:tcW w:w="616" w:type="pct"/>
            <w:vAlign w:val="center"/>
          </w:tcPr>
          <w:p w14:paraId="4B9DA0AA" w14:textId="77777777" w:rsidR="00AA0105"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928" w:type="pct"/>
            <w:vAlign w:val="center"/>
          </w:tcPr>
          <w:p w14:paraId="7929747E" w14:textId="77777777" w:rsidR="00AA0105" w:rsidRDefault="00000000">
            <w:pPr>
              <w:jc w:val="center"/>
              <w:rPr>
                <w:rFonts w:ascii="仿宋" w:eastAsia="仿宋" w:hAnsi="仿宋" w:cs="Arial" w:hint="eastAsia"/>
                <w:szCs w:val="21"/>
              </w:rPr>
            </w:pPr>
            <w:r>
              <w:rPr>
                <w:rFonts w:ascii="仿宋" w:eastAsia="仿宋" w:hAnsi="仿宋" w:cs="Arial" w:hint="eastAsia"/>
                <w:szCs w:val="21"/>
              </w:rPr>
              <w:t>产品名称</w:t>
            </w:r>
          </w:p>
        </w:tc>
        <w:tc>
          <w:tcPr>
            <w:tcW w:w="1082" w:type="pct"/>
            <w:vAlign w:val="center"/>
          </w:tcPr>
          <w:p w14:paraId="466704B4" w14:textId="77777777" w:rsidR="00AA0105"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792C3BD6" w14:textId="77777777" w:rsidR="00AA0105"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6" w:type="pct"/>
            <w:vAlign w:val="center"/>
          </w:tcPr>
          <w:p w14:paraId="310087C4" w14:textId="77777777" w:rsidR="00AA0105"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9" w:type="pct"/>
            <w:vAlign w:val="center"/>
          </w:tcPr>
          <w:p w14:paraId="7C6529F7" w14:textId="77777777" w:rsidR="00AA0105"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53" w:type="pct"/>
            <w:vAlign w:val="center"/>
          </w:tcPr>
          <w:p w14:paraId="5007D8AC" w14:textId="77777777" w:rsidR="00AA0105"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AA0105" w14:paraId="62E41EC0" w14:textId="77777777">
        <w:trPr>
          <w:trHeight w:val="425"/>
          <w:jc w:val="center"/>
        </w:trPr>
        <w:tc>
          <w:tcPr>
            <w:tcW w:w="616" w:type="pct"/>
            <w:vMerge w:val="restart"/>
            <w:vAlign w:val="center"/>
          </w:tcPr>
          <w:p w14:paraId="7EA9E0FD" w14:textId="77777777" w:rsidR="00AA0105" w:rsidRDefault="00000000">
            <w:pPr>
              <w:jc w:val="left"/>
              <w:rPr>
                <w:rFonts w:ascii="仿宋" w:eastAsia="仿宋" w:hAnsi="仿宋" w:cs="宋体" w:hint="eastAsia"/>
                <w:color w:val="000000"/>
                <w:kern w:val="0"/>
                <w:szCs w:val="21"/>
                <w:lang w:bidi="ar"/>
              </w:rPr>
            </w:pPr>
            <w:r>
              <w:rPr>
                <w:rFonts w:ascii="仿宋" w:eastAsia="仿宋" w:hAnsi="仿宋" w:cs="Arial" w:hint="eastAsia"/>
                <w:szCs w:val="21"/>
              </w:rPr>
              <w:t>1</w:t>
            </w:r>
            <w:r>
              <w:rPr>
                <w:rFonts w:ascii="仿宋" w:eastAsia="仿宋" w:hAnsi="仿宋" w:cs="Arial"/>
                <w:szCs w:val="21"/>
              </w:rPr>
              <w:t>.</w:t>
            </w:r>
            <w:r>
              <w:rPr>
                <w:rFonts w:ascii="仿宋" w:eastAsia="仿宋" w:hAnsi="仿宋" w:cs="Arial" w:hint="eastAsia"/>
                <w:szCs w:val="21"/>
              </w:rPr>
              <w:t>一次性使用输氧面罩及雾化器</w:t>
            </w:r>
          </w:p>
        </w:tc>
        <w:tc>
          <w:tcPr>
            <w:tcW w:w="928" w:type="pct"/>
            <w:vAlign w:val="center"/>
          </w:tcPr>
          <w:p w14:paraId="5629580C" w14:textId="77777777" w:rsidR="00AA0105" w:rsidRDefault="00000000">
            <w:pPr>
              <w:jc w:val="left"/>
              <w:rPr>
                <w:rFonts w:ascii="仿宋" w:eastAsia="仿宋" w:hAnsi="仿宋" w:cs="Arial" w:hint="eastAsia"/>
                <w:color w:val="000000"/>
                <w:szCs w:val="21"/>
              </w:rPr>
            </w:pPr>
            <w:r>
              <w:rPr>
                <w:rFonts w:ascii="仿宋" w:eastAsia="仿宋" w:hAnsi="仿宋" w:hint="eastAsia"/>
                <w:kern w:val="0"/>
                <w:szCs w:val="21"/>
              </w:rPr>
              <w:t>一次性使用输氧面罩</w:t>
            </w:r>
          </w:p>
        </w:tc>
        <w:tc>
          <w:tcPr>
            <w:tcW w:w="1082" w:type="pct"/>
            <w:vAlign w:val="center"/>
          </w:tcPr>
          <w:p w14:paraId="0B23B43B" w14:textId="77777777" w:rsidR="00AA0105" w:rsidRDefault="00000000">
            <w:pPr>
              <w:jc w:val="center"/>
              <w:rPr>
                <w:rFonts w:ascii="仿宋" w:eastAsia="仿宋" w:hAnsi="仿宋" w:cs="Arial" w:hint="eastAsia"/>
                <w:szCs w:val="21"/>
              </w:rPr>
            </w:pPr>
            <w:r>
              <w:rPr>
                <w:rFonts w:ascii="仿宋" w:eastAsia="仿宋" w:hAnsi="仿宋" w:hint="eastAsia"/>
                <w:kern w:val="0"/>
                <w:szCs w:val="21"/>
              </w:rPr>
              <w:t>普通型（输氧管长度2</w:t>
            </w:r>
            <w:r>
              <w:rPr>
                <w:rFonts w:ascii="仿宋" w:eastAsia="仿宋" w:hAnsi="仿宋"/>
                <w:kern w:val="0"/>
                <w:szCs w:val="21"/>
              </w:rPr>
              <w:t>-3</w:t>
            </w:r>
            <w:r>
              <w:rPr>
                <w:rFonts w:ascii="仿宋" w:eastAsia="仿宋" w:hAnsi="仿宋" w:hint="eastAsia"/>
                <w:kern w:val="0"/>
                <w:szCs w:val="21"/>
              </w:rPr>
              <w:t>m）、加长型(输氧管长度≥4m)</w:t>
            </w:r>
          </w:p>
        </w:tc>
        <w:tc>
          <w:tcPr>
            <w:tcW w:w="386" w:type="pct"/>
            <w:vAlign w:val="center"/>
          </w:tcPr>
          <w:p w14:paraId="73C5F62D" w14:textId="77777777" w:rsidR="00AA0105" w:rsidRDefault="00000000">
            <w:pPr>
              <w:jc w:val="center"/>
              <w:rPr>
                <w:rFonts w:ascii="仿宋" w:eastAsia="仿宋" w:hAnsi="仿宋" w:hint="eastAsia"/>
                <w:szCs w:val="21"/>
              </w:rPr>
            </w:pPr>
            <w:r>
              <w:rPr>
                <w:rFonts w:ascii="仿宋" w:eastAsia="仿宋" w:hAnsi="仿宋" w:hint="eastAsia"/>
                <w:kern w:val="0"/>
                <w:szCs w:val="21"/>
              </w:rPr>
              <w:t>套</w:t>
            </w:r>
          </w:p>
        </w:tc>
        <w:tc>
          <w:tcPr>
            <w:tcW w:w="616" w:type="pct"/>
            <w:vAlign w:val="center"/>
          </w:tcPr>
          <w:p w14:paraId="0C8205C6" w14:textId="77777777" w:rsidR="00AA0105" w:rsidRDefault="00000000">
            <w:pPr>
              <w:jc w:val="center"/>
              <w:rPr>
                <w:rFonts w:ascii="仿宋" w:eastAsia="仿宋" w:hAnsi="仿宋" w:cs="宋体" w:hint="eastAsia"/>
                <w:color w:val="000000"/>
                <w:kern w:val="0"/>
                <w:szCs w:val="21"/>
                <w:lang w:bidi="ar"/>
              </w:rPr>
            </w:pPr>
            <w:r>
              <w:rPr>
                <w:rFonts w:ascii="仿宋" w:eastAsia="仿宋" w:hAnsi="仿宋" w:cs="Arial" w:hint="eastAsia"/>
                <w:szCs w:val="21"/>
              </w:rPr>
              <w:t>5.4</w:t>
            </w:r>
          </w:p>
        </w:tc>
        <w:tc>
          <w:tcPr>
            <w:tcW w:w="619" w:type="pct"/>
            <w:vAlign w:val="center"/>
          </w:tcPr>
          <w:p w14:paraId="73244648" w14:textId="77777777" w:rsidR="00AA0105" w:rsidRDefault="00000000">
            <w:pPr>
              <w:jc w:val="center"/>
              <w:rPr>
                <w:rFonts w:ascii="仿宋" w:eastAsia="仿宋" w:hAnsi="仿宋" w:cs="宋体" w:hint="eastAsia"/>
                <w:color w:val="000000"/>
                <w:kern w:val="0"/>
                <w:szCs w:val="21"/>
                <w:lang w:bidi="ar"/>
              </w:rPr>
            </w:pPr>
            <w:r>
              <w:rPr>
                <w:rFonts w:ascii="仿宋" w:eastAsia="仿宋" w:hAnsi="仿宋" w:cs="Arial" w:hint="eastAsia"/>
                <w:szCs w:val="21"/>
              </w:rPr>
              <w:t>70188</w:t>
            </w:r>
          </w:p>
        </w:tc>
        <w:tc>
          <w:tcPr>
            <w:tcW w:w="753" w:type="pct"/>
            <w:vAlign w:val="center"/>
          </w:tcPr>
          <w:p w14:paraId="51A931B0" w14:textId="77777777" w:rsidR="00AA0105" w:rsidRDefault="00000000">
            <w:pPr>
              <w:jc w:val="center"/>
              <w:rPr>
                <w:rFonts w:ascii="仿宋" w:eastAsia="仿宋" w:hAnsi="仿宋" w:cs="宋体" w:hint="eastAsia"/>
                <w:color w:val="000000"/>
                <w:kern w:val="0"/>
                <w:szCs w:val="21"/>
                <w:lang w:bidi="ar"/>
              </w:rPr>
            </w:pPr>
            <w:r>
              <w:rPr>
                <w:rFonts w:ascii="仿宋" w:eastAsia="仿宋" w:hAnsi="仿宋" w:cs="Arial" w:hint="eastAsia"/>
                <w:szCs w:val="21"/>
              </w:rPr>
              <w:t>379015.2</w:t>
            </w:r>
          </w:p>
        </w:tc>
      </w:tr>
      <w:tr w:rsidR="00AA0105" w14:paraId="70C58A95" w14:textId="77777777">
        <w:trPr>
          <w:trHeight w:val="425"/>
          <w:jc w:val="center"/>
        </w:trPr>
        <w:tc>
          <w:tcPr>
            <w:tcW w:w="616" w:type="pct"/>
            <w:vMerge/>
            <w:vAlign w:val="center"/>
          </w:tcPr>
          <w:p w14:paraId="647CA894" w14:textId="77777777" w:rsidR="00AA0105" w:rsidRDefault="00AA0105">
            <w:pPr>
              <w:jc w:val="left"/>
              <w:rPr>
                <w:rFonts w:ascii="仿宋" w:eastAsia="仿宋" w:hAnsi="仿宋" w:cs="宋体" w:hint="eastAsia"/>
                <w:color w:val="000000"/>
                <w:kern w:val="0"/>
                <w:szCs w:val="21"/>
                <w:lang w:bidi="ar"/>
              </w:rPr>
            </w:pPr>
          </w:p>
        </w:tc>
        <w:tc>
          <w:tcPr>
            <w:tcW w:w="928" w:type="pct"/>
            <w:vAlign w:val="center"/>
          </w:tcPr>
          <w:p w14:paraId="1D5C2722" w14:textId="77777777" w:rsidR="00AA0105" w:rsidRDefault="00000000">
            <w:pPr>
              <w:jc w:val="left"/>
              <w:rPr>
                <w:rFonts w:ascii="仿宋" w:eastAsia="仿宋" w:hAnsi="仿宋" w:cs="宋体" w:hint="eastAsia"/>
                <w:color w:val="000000"/>
                <w:kern w:val="0"/>
                <w:szCs w:val="21"/>
                <w:lang w:bidi="ar"/>
              </w:rPr>
            </w:pPr>
            <w:r>
              <w:rPr>
                <w:rFonts w:ascii="仿宋" w:eastAsia="仿宋" w:hAnsi="仿宋" w:hint="eastAsia"/>
                <w:kern w:val="0"/>
                <w:szCs w:val="21"/>
              </w:rPr>
              <w:t>一次性使用雾化器</w:t>
            </w:r>
          </w:p>
        </w:tc>
        <w:tc>
          <w:tcPr>
            <w:tcW w:w="1082" w:type="pct"/>
            <w:vAlign w:val="center"/>
          </w:tcPr>
          <w:p w14:paraId="7356165F" w14:textId="77777777" w:rsidR="00AA0105" w:rsidRDefault="00000000">
            <w:pPr>
              <w:jc w:val="center"/>
              <w:rPr>
                <w:rFonts w:ascii="仿宋" w:eastAsia="仿宋" w:hAnsi="仿宋" w:cs="Arial" w:hint="eastAsia"/>
                <w:color w:val="000000"/>
                <w:szCs w:val="21"/>
              </w:rPr>
            </w:pPr>
            <w:r>
              <w:rPr>
                <w:rFonts w:ascii="仿宋" w:eastAsia="仿宋" w:hAnsi="仿宋" w:cs="宋体" w:hint="eastAsia"/>
                <w:kern w:val="0"/>
                <w:szCs w:val="21"/>
                <w:lang w:bidi="ar"/>
              </w:rPr>
              <w:t>各种规格</w:t>
            </w:r>
          </w:p>
        </w:tc>
        <w:tc>
          <w:tcPr>
            <w:tcW w:w="386" w:type="pct"/>
            <w:vAlign w:val="center"/>
          </w:tcPr>
          <w:p w14:paraId="48A51E3E" w14:textId="77777777" w:rsidR="00AA0105" w:rsidRDefault="00000000">
            <w:pPr>
              <w:jc w:val="center"/>
              <w:rPr>
                <w:rFonts w:ascii="仿宋" w:eastAsia="仿宋" w:hAnsi="仿宋" w:cs="Arial" w:hint="eastAsia"/>
                <w:color w:val="000000"/>
                <w:kern w:val="0"/>
                <w:szCs w:val="21"/>
                <w:lang w:bidi="ar"/>
              </w:rPr>
            </w:pPr>
            <w:r>
              <w:rPr>
                <w:rFonts w:ascii="仿宋" w:eastAsia="仿宋" w:hAnsi="仿宋" w:hint="eastAsia"/>
                <w:kern w:val="0"/>
                <w:szCs w:val="21"/>
              </w:rPr>
              <w:t>套</w:t>
            </w:r>
          </w:p>
        </w:tc>
        <w:tc>
          <w:tcPr>
            <w:tcW w:w="616" w:type="pct"/>
            <w:vAlign w:val="center"/>
          </w:tcPr>
          <w:p w14:paraId="01860160" w14:textId="77777777" w:rsidR="00AA0105" w:rsidRDefault="00000000">
            <w:pPr>
              <w:jc w:val="center"/>
              <w:rPr>
                <w:rFonts w:ascii="仿宋" w:eastAsia="仿宋" w:hAnsi="仿宋" w:cs="Arial" w:hint="eastAsia"/>
                <w:color w:val="000000"/>
                <w:szCs w:val="21"/>
              </w:rPr>
            </w:pPr>
            <w:r>
              <w:rPr>
                <w:rFonts w:ascii="仿宋" w:eastAsia="仿宋" w:hAnsi="仿宋" w:cs="Arial" w:hint="eastAsia"/>
                <w:szCs w:val="21"/>
              </w:rPr>
              <w:t>7.3</w:t>
            </w:r>
          </w:p>
        </w:tc>
        <w:tc>
          <w:tcPr>
            <w:tcW w:w="619" w:type="pct"/>
            <w:vAlign w:val="center"/>
          </w:tcPr>
          <w:p w14:paraId="0CEF72FB" w14:textId="77777777" w:rsidR="00AA0105" w:rsidRDefault="00000000">
            <w:pPr>
              <w:jc w:val="center"/>
              <w:rPr>
                <w:rFonts w:ascii="仿宋" w:eastAsia="仿宋" w:hAnsi="仿宋" w:cs="Arial" w:hint="eastAsia"/>
                <w:color w:val="000000"/>
                <w:szCs w:val="21"/>
              </w:rPr>
            </w:pPr>
            <w:r>
              <w:rPr>
                <w:rFonts w:ascii="仿宋" w:eastAsia="仿宋" w:hAnsi="仿宋" w:cs="Arial" w:hint="eastAsia"/>
                <w:szCs w:val="21"/>
              </w:rPr>
              <w:t>410780</w:t>
            </w:r>
          </w:p>
        </w:tc>
        <w:tc>
          <w:tcPr>
            <w:tcW w:w="753" w:type="pct"/>
            <w:vAlign w:val="center"/>
          </w:tcPr>
          <w:p w14:paraId="591AB604" w14:textId="77777777" w:rsidR="00AA0105" w:rsidRDefault="00000000">
            <w:pPr>
              <w:jc w:val="center"/>
              <w:rPr>
                <w:rFonts w:ascii="仿宋" w:eastAsia="仿宋" w:hAnsi="仿宋" w:cs="Arial" w:hint="eastAsia"/>
                <w:color w:val="000000"/>
                <w:szCs w:val="21"/>
              </w:rPr>
            </w:pPr>
            <w:r>
              <w:rPr>
                <w:rFonts w:ascii="仿宋" w:eastAsia="仿宋" w:hAnsi="仿宋" w:cs="Arial" w:hint="eastAsia"/>
                <w:szCs w:val="21"/>
              </w:rPr>
              <w:t>2998694</w:t>
            </w:r>
          </w:p>
        </w:tc>
      </w:tr>
    </w:tbl>
    <w:p w14:paraId="65627774" w14:textId="77777777" w:rsidR="00AA0105"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0D8D8AC4" w14:textId="77777777" w:rsidR="00AA0105"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0A112AB8" w14:textId="77777777" w:rsidR="00AA0105"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4FA07A15"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1.所有标段要求提供样品（</w:t>
      </w:r>
      <w:r>
        <w:rPr>
          <w:rFonts w:ascii="仿宋" w:eastAsia="仿宋" w:hAnsi="仿宋" w:cs="仿宋" w:hint="eastAsia"/>
          <w:b/>
          <w:bCs/>
          <w:sz w:val="24"/>
          <w:szCs w:val="24"/>
        </w:rPr>
        <w:t>每种规格各2套）</w:t>
      </w:r>
      <w:r>
        <w:rPr>
          <w:rFonts w:ascii="仿宋" w:eastAsia="仿宋" w:hAnsi="仿宋" w:cs="仿宋" w:hint="eastAsia"/>
          <w:sz w:val="24"/>
          <w:szCs w:val="24"/>
        </w:rPr>
        <w:t>。未提供样品或提供样品不满足采购需求实质性条件的供应商，投标无效。中标供应商提供的样品将留样，作为验收时参照。</w:t>
      </w:r>
    </w:p>
    <w:p w14:paraId="5A785C08"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2.投标人所投产品必须是在浙江省</w:t>
      </w:r>
      <w:proofErr w:type="gramStart"/>
      <w:r>
        <w:rPr>
          <w:rFonts w:ascii="仿宋" w:eastAsia="仿宋" w:hAnsi="仿宋" w:cs="仿宋" w:hint="eastAsia"/>
          <w:sz w:val="24"/>
          <w:szCs w:val="24"/>
        </w:rPr>
        <w:t>“智慧医保”招采子系统</w:t>
      </w:r>
      <w:proofErr w:type="gramEnd"/>
      <w:r>
        <w:rPr>
          <w:rFonts w:ascii="仿宋" w:eastAsia="仿宋" w:hAnsi="仿宋" w:cs="仿宋" w:hint="eastAsia"/>
          <w:sz w:val="24"/>
          <w:szCs w:val="24"/>
        </w:rPr>
        <w:t>上注册的产品，而且要取得该产品的配送资格（投标人浙江省</w:t>
      </w:r>
      <w:proofErr w:type="gramStart"/>
      <w:r>
        <w:rPr>
          <w:rFonts w:ascii="仿宋" w:eastAsia="仿宋" w:hAnsi="仿宋" w:cs="仿宋" w:hint="eastAsia"/>
          <w:sz w:val="24"/>
          <w:szCs w:val="24"/>
        </w:rPr>
        <w:t>“智慧医保”招采子系统</w:t>
      </w:r>
      <w:proofErr w:type="gramEnd"/>
      <w:r>
        <w:rPr>
          <w:rFonts w:ascii="仿宋" w:eastAsia="仿宋" w:hAnsi="仿宋" w:cs="仿宋" w:hint="eastAsia"/>
          <w:sz w:val="24"/>
          <w:szCs w:val="24"/>
        </w:rPr>
        <w:t>登陆成功及产品配送区域界面打印）。</w:t>
      </w:r>
    </w:p>
    <w:p w14:paraId="566F8808"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3.一次性使用雾化器要求面罩式，规格齐全，同品牌，适用于成人、儿童、婴幼儿。（提供注册证或说明书或其他药品监督管理部门批准证明文件）</w:t>
      </w:r>
    </w:p>
    <w:p w14:paraId="0FC26EAE"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4.所有标段产品须与医院中心供氧设备相匹配，如不能匹配的须按需提供配套的氧气转接头，不单独报价。（提供承诺）</w:t>
      </w:r>
    </w:p>
    <w:p w14:paraId="311CBF89"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5.因产品质量问题引起的一切纠纷及损失由中标公司承担。（提供承诺）</w:t>
      </w:r>
    </w:p>
    <w:p w14:paraId="36ECB8B2"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6.产品应无黑点、塑料丝、头发等异物，如发现一例按1：3的数量赔偿给医院。（提供承诺）</w:t>
      </w:r>
    </w:p>
    <w:p w14:paraId="32765AE8" w14:textId="77777777" w:rsidR="00AA010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018A52BF"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32952269"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1E55D264"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5D7506CD"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6D92DF11"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3684899C"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159FF805"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34FAA332"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0E5384AB"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3.本项目不允许联合体投标，不接受公益一类事业单位投标。</w:t>
      </w:r>
    </w:p>
    <w:p w14:paraId="35153CE2" w14:textId="77777777" w:rsidR="00AA0105"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0ACD7CC0"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w:t>
      </w:r>
      <w:proofErr w:type="gramStart"/>
      <w:r>
        <w:rPr>
          <w:rFonts w:ascii="仿宋" w:eastAsia="仿宋" w:hAnsi="仿宋" w:cs="仿宋" w:hint="eastAsia"/>
          <w:sz w:val="24"/>
          <w:szCs w:val="24"/>
        </w:rPr>
        <w:t>且医疗</w:t>
      </w:r>
      <w:proofErr w:type="gramEnd"/>
      <w:r>
        <w:rPr>
          <w:rFonts w:ascii="仿宋" w:eastAsia="仿宋" w:hAnsi="仿宋" w:cs="仿宋" w:hint="eastAsia"/>
          <w:sz w:val="24"/>
          <w:szCs w:val="24"/>
        </w:rPr>
        <w:t>器械生产企业许可证生产范围或医疗器械经营企业许可证经营范围是与投标产品相适用的。</w:t>
      </w:r>
    </w:p>
    <w:p w14:paraId="083792A4"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57015C97" w14:textId="77777777" w:rsidR="00AA010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6A4A03D7"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lastRenderedPageBreak/>
        <w:t>1.时间：自公告之日起至2025年11月 日，每天09:00至12:00，14:00至17:00（北京时间，线上获取法定节假日均可，线下获取文件法定节假日除外）。</w:t>
      </w:r>
    </w:p>
    <w:p w14:paraId="34823A07"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平台http://www.zcygov.cn/，在线申请获取采购文件（进入“项目采购”应用，在获取采购文件菜单中选择项目，申请获取采购文件）。</w:t>
      </w:r>
    </w:p>
    <w:p w14:paraId="02F9001B"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w:t>
      </w:r>
      <w:proofErr w:type="gramStart"/>
      <w:r>
        <w:rPr>
          <w:rFonts w:ascii="仿宋" w:eastAsia="仿宋" w:hAnsi="仿宋" w:cs="仿宋" w:hint="eastAsia"/>
          <w:sz w:val="24"/>
        </w:rPr>
        <w:t>至以下</w:t>
      </w:r>
      <w:proofErr w:type="gramEnd"/>
      <w:r>
        <w:rPr>
          <w:rFonts w:ascii="仿宋" w:eastAsia="仿宋" w:hAnsi="仿宋" w:cs="仿宋" w:hint="eastAsia"/>
          <w:sz w:val="24"/>
        </w:rPr>
        <w:t>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2585ABF4"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14228690"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开户行：招商银行股份有限公司杭州凤起支行</w:t>
      </w:r>
    </w:p>
    <w:p w14:paraId="0B910168"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账号：571911912410201</w:t>
      </w:r>
    </w:p>
    <w:p w14:paraId="54EFA402" w14:textId="77777777" w:rsidR="00AA010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0873C788"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w:t>
      </w:r>
      <w:r>
        <w:rPr>
          <w:rFonts w:ascii="仿宋" w:eastAsia="仿宋" w:hAnsi="仿宋" w:cs="仿宋" w:hint="eastAsia"/>
          <w:bCs/>
          <w:sz w:val="24"/>
          <w:u w:val="single"/>
        </w:rPr>
        <w:t>11月  日9点30分</w:t>
      </w:r>
      <w:r>
        <w:rPr>
          <w:rFonts w:ascii="仿宋" w:eastAsia="仿宋" w:hAnsi="仿宋" w:cs="仿宋" w:hint="eastAsia"/>
          <w:sz w:val="24"/>
          <w:u w:val="single"/>
        </w:rPr>
        <w:t>（北京时间）</w:t>
      </w:r>
      <w:r>
        <w:rPr>
          <w:rFonts w:ascii="仿宋" w:eastAsia="仿宋" w:hAnsi="仿宋" w:cs="仿宋" w:hint="eastAsia"/>
          <w:sz w:val="24"/>
        </w:rPr>
        <w:t>。</w:t>
      </w:r>
    </w:p>
    <w:p w14:paraId="5CBA67F9"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7633A4CE" w14:textId="77777777" w:rsidR="00AA0105"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36465B83"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443180FD" w14:textId="77777777" w:rsidR="00AA0105"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w:t>
      </w:r>
      <w:proofErr w:type="gramStart"/>
      <w:r>
        <w:rPr>
          <w:rFonts w:ascii="仿宋" w:eastAsia="仿宋" w:hAnsi="仿宋" w:cs="仿宋" w:hint="eastAsia"/>
          <w:sz w:val="24"/>
        </w:rPr>
        <w:t>采云</w:t>
      </w:r>
      <w:proofErr w:type="gramEnd"/>
      <w:r>
        <w:rPr>
          <w:rFonts w:ascii="仿宋" w:eastAsia="仿宋" w:hAnsi="仿宋" w:cs="仿宋" w:hint="eastAsia"/>
          <w:sz w:val="24"/>
        </w:rPr>
        <w:t>平台（https://www.zcygov.cn/）。</w:t>
      </w:r>
    </w:p>
    <w:p w14:paraId="3A2E3FEE" w14:textId="77777777" w:rsidR="00AA0105"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1B575505" w14:textId="77777777" w:rsidR="00AA0105"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00656634" w14:textId="77777777" w:rsidR="00AA0105"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4D0E9402"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4350F6A1"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电子交易客户端”----前往“浙江政府采购网-下载专区-电子交易客户端”进行下载并安装；</w:t>
      </w:r>
    </w:p>
    <w:p w14:paraId="141267EA"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平台；进入“项目采购”应用，在获取采购文件菜单中选择项目，获取招标文件；</w:t>
      </w:r>
    </w:p>
    <w:p w14:paraId="2129454A"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电子交易客户端”中完成“填写基本信息”、“导入投标文件”、“标书关联”、“标书检查”、“电子签名”、“生成电子标书”等操作；</w:t>
      </w:r>
    </w:p>
    <w:p w14:paraId="4753F416"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lastRenderedPageBreak/>
        <w:t>5.招标人、采购代理机构将依托政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平台完成本项目的电子交易活动，平台不接受未按上述方式获取招标文件的投标人进行投标活动；</w:t>
      </w:r>
    </w:p>
    <w:p w14:paraId="7AC7BF6A"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w:t>
      </w:r>
      <w:proofErr w:type="gramStart"/>
      <w:r>
        <w:rPr>
          <w:rFonts w:ascii="仿宋" w:eastAsia="仿宋" w:hAnsi="仿宋" w:cs="仿宋" w:hint="eastAsia"/>
          <w:kern w:val="0"/>
          <w:sz w:val="24"/>
        </w:rPr>
        <w:t>不予处理</w:t>
      </w:r>
      <w:proofErr w:type="gramEnd"/>
      <w:r>
        <w:rPr>
          <w:rFonts w:ascii="仿宋" w:eastAsia="仿宋" w:hAnsi="仿宋" w:cs="仿宋" w:hint="eastAsia"/>
          <w:kern w:val="0"/>
          <w:sz w:val="24"/>
        </w:rPr>
        <w:t>；</w:t>
      </w:r>
    </w:p>
    <w:p w14:paraId="5C073407"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1B63C763"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5DE4E872"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31B64232" w14:textId="77777777" w:rsidR="00AA0105"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平台“服务中心-帮助文档-项目采购-操作流程-电子招投标-政府采购项目电子交易管理操作指南-投标人”。</w:t>
      </w:r>
    </w:p>
    <w:p w14:paraId="38163768" w14:textId="77777777" w:rsidR="00AA010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（https://www.zcygov.cn/），点击右侧咨询小采，获取采小蜜智能服务管家帮助，或拨打政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w:t>
      </w:r>
      <w:proofErr w:type="gramStart"/>
      <w:r>
        <w:rPr>
          <w:rFonts w:ascii="仿宋" w:eastAsia="仿宋" w:hAnsi="仿宋" w:cs="仿宋" w:hint="eastAsia"/>
          <w:kern w:val="0"/>
          <w:sz w:val="24"/>
        </w:rPr>
        <w:t>汇信</w:t>
      </w:r>
      <w:proofErr w:type="gramEnd"/>
      <w:r>
        <w:rPr>
          <w:rFonts w:ascii="仿宋" w:eastAsia="仿宋" w:hAnsi="仿宋" w:cs="仿宋" w:hint="eastAsia"/>
          <w:kern w:val="0"/>
          <w:sz w:val="24"/>
        </w:rPr>
        <w:t>CA 400-888-4636；天谷CA 400-087-8198。</w:t>
      </w:r>
    </w:p>
    <w:p w14:paraId="47584FF2" w14:textId="77777777" w:rsidR="00AA0105"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21FFD57A" w14:textId="77777777" w:rsidR="00AA0105"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6EAD65A3" w14:textId="77777777" w:rsidR="00AA0105"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0D210086" w14:textId="77777777" w:rsidR="00AA010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proofErr w:type="gramStart"/>
      <w:r>
        <w:rPr>
          <w:rFonts w:ascii="仿宋" w:eastAsia="仿宋" w:hAnsi="仿宋" w:cs="仿宋" w:hint="eastAsia"/>
          <w:b/>
          <w:bCs/>
          <w:sz w:val="24"/>
        </w:rPr>
        <w:t>质疑书</w:t>
      </w:r>
      <w:proofErr w:type="gramEnd"/>
      <w:r>
        <w:rPr>
          <w:rFonts w:ascii="仿宋" w:eastAsia="仿宋" w:hAnsi="仿宋" w:cs="仿宋" w:hint="eastAsia"/>
          <w:b/>
          <w:bCs/>
          <w:sz w:val="24"/>
        </w:rPr>
        <w:t>格式详见招标文件第七章。</w:t>
      </w:r>
    </w:p>
    <w:p w14:paraId="461DD425" w14:textId="77777777" w:rsidR="00AA010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01606384" w14:textId="77777777" w:rsidR="00AA0105"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69D66AC9" w14:textId="77777777" w:rsidR="00AA010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61CB84D3" w14:textId="77777777" w:rsidR="00AA0105"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 xml:space="preserve">王女士/包先生 </w:t>
      </w:r>
      <w:r>
        <w:rPr>
          <w:rFonts w:ascii="仿宋" w:eastAsia="仿宋" w:hAnsi="仿宋" w:cs="仿宋" w:hint="eastAsia"/>
          <w:sz w:val="24"/>
          <w:u w:val="single"/>
        </w:rPr>
        <w:lastRenderedPageBreak/>
        <w:t>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57B375DB" w14:textId="77777777" w:rsidR="00AA0105" w:rsidRDefault="00AA0105">
      <w:pPr>
        <w:spacing w:line="360" w:lineRule="auto"/>
        <w:jc w:val="center"/>
        <w:rPr>
          <w:rFonts w:ascii="仿宋" w:eastAsia="仿宋" w:hAnsi="仿宋" w:cs="仿宋" w:hint="eastAsia"/>
          <w:b/>
          <w:bCs/>
          <w:sz w:val="44"/>
          <w:szCs w:val="44"/>
        </w:rPr>
      </w:pPr>
    </w:p>
    <w:p w14:paraId="1ABD3F48" w14:textId="77777777" w:rsidR="00AA0105"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69317622" w14:textId="77777777" w:rsidR="00AA0105"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AA0105" w14:paraId="67B698F5" w14:textId="77777777">
        <w:trPr>
          <w:trHeight w:val="567"/>
          <w:jc w:val="center"/>
        </w:trPr>
        <w:tc>
          <w:tcPr>
            <w:tcW w:w="869" w:type="dxa"/>
            <w:noWrap/>
            <w:vAlign w:val="center"/>
          </w:tcPr>
          <w:p w14:paraId="298DF369" w14:textId="77777777" w:rsidR="00AA0105"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45BFBCB0" w14:textId="77777777" w:rsidR="00AA0105"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w:t>
            </w:r>
            <w:proofErr w:type="gramStart"/>
            <w:r>
              <w:rPr>
                <w:rFonts w:ascii="仿宋" w:eastAsia="仿宋" w:hAnsi="仿宋" w:cs="仿宋" w:hint="eastAsia"/>
                <w:sz w:val="24"/>
              </w:rPr>
              <w:t xml:space="preserve">　　　　</w:t>
            </w:r>
            <w:proofErr w:type="gramEnd"/>
            <w:r>
              <w:rPr>
                <w:rFonts w:ascii="仿宋" w:eastAsia="仿宋" w:hAnsi="仿宋" w:cs="仿宋" w:hint="eastAsia"/>
                <w:sz w:val="24"/>
              </w:rPr>
              <w:t>容</w:t>
            </w:r>
          </w:p>
        </w:tc>
      </w:tr>
      <w:tr w:rsidR="00AA0105" w14:paraId="2161F5A1" w14:textId="77777777">
        <w:trPr>
          <w:trHeight w:val="567"/>
          <w:jc w:val="center"/>
        </w:trPr>
        <w:tc>
          <w:tcPr>
            <w:tcW w:w="869" w:type="dxa"/>
            <w:noWrap/>
            <w:vAlign w:val="center"/>
          </w:tcPr>
          <w:p w14:paraId="6316D3DB" w14:textId="77777777" w:rsidR="00AA0105"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7DCA6520" w14:textId="77777777" w:rsidR="00AA0105"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58968465" w14:textId="77777777" w:rsidR="00AA0105"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AA0105" w14:paraId="7145488C" w14:textId="77777777">
        <w:trPr>
          <w:trHeight w:val="567"/>
          <w:jc w:val="center"/>
        </w:trPr>
        <w:tc>
          <w:tcPr>
            <w:tcW w:w="869" w:type="dxa"/>
            <w:noWrap/>
            <w:vAlign w:val="center"/>
          </w:tcPr>
          <w:p w14:paraId="4618DA49" w14:textId="77777777" w:rsidR="00AA0105"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427AF038" w14:textId="77777777" w:rsidR="00AA0105"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015E7C0C" w14:textId="77777777" w:rsidR="00AA0105"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20C99AD3" w14:textId="77777777" w:rsidR="00AA0105"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w:t>
            </w:r>
            <w:proofErr w:type="gramStart"/>
            <w:r>
              <w:rPr>
                <w:rFonts w:ascii="仿宋" w:eastAsia="仿宋" w:hAnsi="仿宋" w:cs="仿宋" w:hint="eastAsia"/>
                <w:bCs/>
                <w:sz w:val="24"/>
              </w:rPr>
              <w:t>社保证明</w:t>
            </w:r>
            <w:proofErr w:type="gramEnd"/>
            <w:r>
              <w:rPr>
                <w:rFonts w:ascii="仿宋" w:eastAsia="仿宋" w:hAnsi="仿宋" w:cs="仿宋" w:hint="eastAsia"/>
                <w:bCs/>
                <w:sz w:val="24"/>
              </w:rPr>
              <w:t>（1.如该授权代表为离退休返聘人员的，投标文件内需提供退休证明及单位聘用证明;2.如由第三方代理社保事项的，则需提供加盖投标人公章的委托代理协议复印件）。</w:t>
            </w:r>
          </w:p>
        </w:tc>
      </w:tr>
      <w:tr w:rsidR="00AA0105" w14:paraId="3EC7A23B" w14:textId="77777777">
        <w:trPr>
          <w:trHeight w:hRule="exact" w:val="425"/>
          <w:jc w:val="center"/>
        </w:trPr>
        <w:tc>
          <w:tcPr>
            <w:tcW w:w="869" w:type="dxa"/>
            <w:noWrap/>
            <w:vAlign w:val="center"/>
          </w:tcPr>
          <w:p w14:paraId="09FD1B89" w14:textId="77777777" w:rsidR="00AA0105"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4E160B98" w14:textId="77777777" w:rsidR="00AA0105"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AA0105" w14:paraId="052129C7" w14:textId="77777777">
        <w:trPr>
          <w:trHeight w:hRule="exact" w:val="425"/>
          <w:jc w:val="center"/>
        </w:trPr>
        <w:tc>
          <w:tcPr>
            <w:tcW w:w="869" w:type="dxa"/>
            <w:noWrap/>
            <w:vAlign w:val="center"/>
          </w:tcPr>
          <w:p w14:paraId="0BA78D60" w14:textId="77777777" w:rsidR="00AA0105"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35E74A7B" w14:textId="77777777" w:rsidR="00AA010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AA0105" w14:paraId="0C829E31" w14:textId="77777777">
        <w:trPr>
          <w:trHeight w:val="274"/>
          <w:jc w:val="center"/>
        </w:trPr>
        <w:tc>
          <w:tcPr>
            <w:tcW w:w="869" w:type="dxa"/>
            <w:noWrap/>
            <w:vAlign w:val="center"/>
          </w:tcPr>
          <w:p w14:paraId="644C69A5" w14:textId="77777777" w:rsidR="00AA0105"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627DBB2D" w14:textId="77777777" w:rsidR="00AA010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w:t>
            </w:r>
            <w:proofErr w:type="gramStart"/>
            <w:r>
              <w:rPr>
                <w:rFonts w:ascii="仿宋" w:eastAsia="仿宋" w:hAnsi="仿宋" w:cs="仿宋" w:hint="eastAsia"/>
                <w:sz w:val="24"/>
              </w:rPr>
              <w:t>务须在</w:t>
            </w:r>
            <w:proofErr w:type="gramEnd"/>
            <w:r>
              <w:rPr>
                <w:rFonts w:ascii="仿宋" w:eastAsia="仿宋" w:hAnsi="仿宋" w:cs="仿宋" w:hint="eastAsia"/>
                <w:sz w:val="24"/>
              </w:rPr>
              <w:t>我国境内合法生产、销售。</w:t>
            </w:r>
          </w:p>
        </w:tc>
      </w:tr>
      <w:tr w:rsidR="00AA0105" w14:paraId="2F6B8DCA" w14:textId="77777777">
        <w:trPr>
          <w:trHeight w:val="567"/>
          <w:jc w:val="center"/>
        </w:trPr>
        <w:tc>
          <w:tcPr>
            <w:tcW w:w="869" w:type="dxa"/>
            <w:noWrap/>
            <w:vAlign w:val="center"/>
          </w:tcPr>
          <w:p w14:paraId="09FB8669" w14:textId="77777777" w:rsidR="00AA0105"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11601E00" w14:textId="77777777" w:rsidR="00AA0105"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”上提供电子投标文件。</w:t>
            </w:r>
          </w:p>
        </w:tc>
      </w:tr>
      <w:tr w:rsidR="00AA0105" w14:paraId="083BAB5B" w14:textId="77777777">
        <w:trPr>
          <w:trHeight w:val="425"/>
          <w:jc w:val="center"/>
        </w:trPr>
        <w:tc>
          <w:tcPr>
            <w:tcW w:w="869" w:type="dxa"/>
            <w:noWrap/>
            <w:vAlign w:val="center"/>
          </w:tcPr>
          <w:p w14:paraId="4C2B432B" w14:textId="77777777" w:rsidR="00AA0105"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32BC98B8" w14:textId="77777777" w:rsidR="00AA010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AA0105" w14:paraId="62999B1A" w14:textId="77777777">
        <w:trPr>
          <w:trHeight w:val="567"/>
          <w:jc w:val="center"/>
        </w:trPr>
        <w:tc>
          <w:tcPr>
            <w:tcW w:w="869" w:type="dxa"/>
            <w:noWrap/>
            <w:vAlign w:val="center"/>
          </w:tcPr>
          <w:p w14:paraId="742973BC" w14:textId="77777777" w:rsidR="00AA0105"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7549DD8B"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是</w:t>
            </w:r>
          </w:p>
          <w:p w14:paraId="2DC50D37"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1.样品数量：根据申报品</w:t>
            </w:r>
            <w:proofErr w:type="gramStart"/>
            <w:r>
              <w:rPr>
                <w:rFonts w:ascii="仿宋" w:eastAsia="仿宋" w:hAnsi="仿宋" w:cs="仿宋" w:hint="eastAsia"/>
                <w:bCs/>
                <w:sz w:val="24"/>
              </w:rPr>
              <w:t>规</w:t>
            </w:r>
            <w:proofErr w:type="gramEnd"/>
            <w:r>
              <w:rPr>
                <w:rFonts w:ascii="仿宋" w:eastAsia="仿宋" w:hAnsi="仿宋" w:cs="仿宋" w:hint="eastAsia"/>
                <w:bCs/>
                <w:sz w:val="24"/>
              </w:rPr>
              <w:t>一式一份；</w:t>
            </w:r>
          </w:p>
          <w:p w14:paraId="7B98CA39"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2.样品要求：须与投标产品一致；</w:t>
            </w:r>
          </w:p>
          <w:p w14:paraId="2F92E558"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3.样品评审：详见“第五章、评标办法与标准”；</w:t>
            </w:r>
          </w:p>
          <w:p w14:paraId="31752588"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4.样品递交：投标截止时间前递交至好望大厦2幢1502室（绍兴市越城区中兴北路601号）浙江社发项目管理有限公司开标室，王女士，13484381717。</w:t>
            </w:r>
          </w:p>
          <w:p w14:paraId="762D8D99"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5.请投标人在上述时间内提供样品并按规定位置安装完毕。超过截止时间的，招标人或采购代理机构将不予接收，并将清场并封闭样品现场。</w:t>
            </w:r>
          </w:p>
          <w:p w14:paraId="4C9E1374"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6.采购活动结束后，对于未中标人提供的样品，招标人、采购代理机构将通知未中标人在规定的时间内取回，逾期未取回的，招标人、采购代理机构不负保管义务；对于中标人提供的样品，招标人将进行保管、封存，并作为履约验收的参考，合同结束后原则上不再退还（如需退还，请投标人告知）。</w:t>
            </w:r>
          </w:p>
          <w:p w14:paraId="675D2021"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7.制作、运输、安装和保管样品所发生的一切费用由投标人自理。</w:t>
            </w:r>
          </w:p>
          <w:p w14:paraId="7AA68DC4"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8.未按招标文件要求提供样品或提供样品不满足采购需求实质性条件的，投标无效。</w:t>
            </w:r>
          </w:p>
        </w:tc>
      </w:tr>
      <w:tr w:rsidR="00AA0105" w14:paraId="24F826D3" w14:textId="77777777">
        <w:trPr>
          <w:trHeight w:val="425"/>
          <w:jc w:val="center"/>
        </w:trPr>
        <w:tc>
          <w:tcPr>
            <w:tcW w:w="869" w:type="dxa"/>
            <w:noWrap/>
            <w:vAlign w:val="center"/>
          </w:tcPr>
          <w:p w14:paraId="39E01ADF" w14:textId="77777777" w:rsidR="00AA0105"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6573C276" w14:textId="77777777" w:rsidR="00AA010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AA0105" w14:paraId="2B59265F" w14:textId="77777777">
        <w:trPr>
          <w:trHeight w:val="425"/>
          <w:jc w:val="center"/>
        </w:trPr>
        <w:tc>
          <w:tcPr>
            <w:tcW w:w="869" w:type="dxa"/>
            <w:noWrap/>
            <w:vAlign w:val="center"/>
          </w:tcPr>
          <w:p w14:paraId="5EF62D17" w14:textId="77777777" w:rsidR="00AA0105" w:rsidRDefault="00000000">
            <w:pPr>
              <w:jc w:val="center"/>
              <w:rPr>
                <w:rFonts w:ascii="仿宋" w:eastAsia="仿宋" w:hAnsi="仿宋" w:cs="仿宋" w:hint="eastAsia"/>
                <w:sz w:val="24"/>
              </w:rPr>
            </w:pPr>
            <w:r>
              <w:rPr>
                <w:rFonts w:ascii="仿宋" w:eastAsia="仿宋" w:hAnsi="仿宋" w:cs="仿宋"/>
                <w:sz w:val="24"/>
              </w:rPr>
              <w:lastRenderedPageBreak/>
              <w:t>10</w:t>
            </w:r>
          </w:p>
        </w:tc>
        <w:tc>
          <w:tcPr>
            <w:tcW w:w="8371" w:type="dxa"/>
            <w:noWrap/>
            <w:vAlign w:val="center"/>
          </w:tcPr>
          <w:p w14:paraId="252CAD4A" w14:textId="77777777" w:rsidR="00AA0105"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3E00B2DF"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3BDAD753" w14:textId="77777777" w:rsidR="00AA0105"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55835B79" w14:textId="77777777" w:rsidR="00AA0105"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信用信息的使用规则：经查询列入失信被执行人名单、重大税收违法案件当事人名单、政府采购严重违法失信行为记录名单的投标人将被拒绝参与采购活动。</w:t>
            </w:r>
          </w:p>
        </w:tc>
      </w:tr>
      <w:tr w:rsidR="00AA0105" w14:paraId="08BE91AE" w14:textId="77777777">
        <w:trPr>
          <w:trHeight w:val="567"/>
          <w:jc w:val="center"/>
        </w:trPr>
        <w:tc>
          <w:tcPr>
            <w:tcW w:w="869" w:type="dxa"/>
            <w:noWrap/>
            <w:vAlign w:val="center"/>
          </w:tcPr>
          <w:p w14:paraId="1621D631" w14:textId="77777777" w:rsidR="00AA0105"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2B22DAD0"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73311C33"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3E13CB09"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电子交易客户端下载、安装完成后，可通过账号密码或CA登录客户端进行投标文件制作。在使用政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投标客户端时，建议使用WIN7及以上操作系统。</w:t>
            </w:r>
          </w:p>
          <w:p w14:paraId="1860F183"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平台https://www.zcygov.cn/《CA申领操作指南》和《CA管理操作指南》。完成CA数字证书办理在资料齐全的情况下预计7个工作日左右，建议供应商获取招标文件后立即办理。</w:t>
            </w:r>
          </w:p>
          <w:p w14:paraId="5A1DEEE1"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496201BC"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平台的要求编制、加密传输投标文件。供应商在使用系统进行投标的过程中遇到涉及平台使用的任何问题，可致电政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平台技术支持热线咨询，联系方式：95763。</w:t>
            </w:r>
          </w:p>
          <w:p w14:paraId="4FE95486" w14:textId="77777777" w:rsidR="00AA0105"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”平台制作电子投标文件，投标文件制作详见“供应商-政府采购项目电子交易操作指南。</w:t>
            </w:r>
          </w:p>
          <w:p w14:paraId="455C809B" w14:textId="77777777" w:rsidR="00AA0105"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AA0105" w14:paraId="37AC5C78" w14:textId="77777777">
        <w:trPr>
          <w:trHeight w:val="132"/>
          <w:jc w:val="center"/>
        </w:trPr>
        <w:tc>
          <w:tcPr>
            <w:tcW w:w="869" w:type="dxa"/>
            <w:noWrap/>
            <w:vAlign w:val="center"/>
          </w:tcPr>
          <w:p w14:paraId="11E76BBF" w14:textId="77777777" w:rsidR="00AA0105"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761D4651" w14:textId="77777777" w:rsidR="00AA0105"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5C1F79A6" w14:textId="77777777" w:rsidR="00AA0105"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3E8AC89F" w14:textId="77777777" w:rsidR="00AA0105"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w:t>
            </w:r>
            <w:proofErr w:type="gramStart"/>
            <w:r>
              <w:rPr>
                <w:rFonts w:ascii="仿宋" w:eastAsia="仿宋" w:hAnsi="仿宋" w:cs="仿宋" w:hint="eastAsia"/>
                <w:sz w:val="24"/>
              </w:rPr>
              <w:t>段首次</w:t>
            </w:r>
            <w:proofErr w:type="gramEnd"/>
            <w:r>
              <w:rPr>
                <w:rFonts w:ascii="仿宋" w:eastAsia="仿宋" w:hAnsi="仿宋" w:cs="仿宋" w:hint="eastAsia"/>
                <w:sz w:val="24"/>
              </w:rPr>
              <w:t>招标未能同时确定中标单位，重新招标的，应当</w:t>
            </w:r>
            <w:proofErr w:type="gramStart"/>
            <w:r>
              <w:rPr>
                <w:rFonts w:ascii="仿宋" w:eastAsia="仿宋" w:hAnsi="仿宋" w:cs="仿宋" w:hint="eastAsia"/>
                <w:sz w:val="24"/>
              </w:rPr>
              <w:t>按首次</w:t>
            </w:r>
            <w:proofErr w:type="gramEnd"/>
            <w:r>
              <w:rPr>
                <w:rFonts w:ascii="仿宋" w:eastAsia="仿宋" w:hAnsi="仿宋" w:cs="仿宋" w:hint="eastAsia"/>
                <w:sz w:val="24"/>
              </w:rPr>
              <w:t>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6D3F4424" w14:textId="77777777" w:rsidR="00AA0105" w:rsidRDefault="00000000">
            <w:pPr>
              <w:rPr>
                <w:rFonts w:ascii="仿宋" w:eastAsia="仿宋" w:hAnsi="仿宋" w:cs="仿宋" w:hint="eastAsia"/>
                <w:sz w:val="24"/>
              </w:rPr>
            </w:pPr>
            <w:r>
              <w:rPr>
                <w:rFonts w:ascii="仿宋" w:eastAsia="仿宋" w:hAnsi="仿宋" w:cs="仿宋" w:hint="eastAsia"/>
                <w:sz w:val="24"/>
              </w:rPr>
              <w:t>招标代理服务收费标准：</w:t>
            </w:r>
          </w:p>
          <w:p w14:paraId="2F2604C0" w14:textId="77777777" w:rsidR="00AA0105"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60911456" w14:textId="77777777" w:rsidR="00AA0105" w:rsidRDefault="00000000">
            <w:pPr>
              <w:rPr>
                <w:rFonts w:ascii="仿宋" w:eastAsia="仿宋" w:hAnsi="仿宋" w:cs="仿宋" w:hint="eastAsia"/>
                <w:sz w:val="24"/>
              </w:rPr>
            </w:pPr>
            <w:r>
              <w:rPr>
                <w:rFonts w:ascii="仿宋" w:eastAsia="仿宋" w:hAnsi="仿宋" w:cs="仿宋" w:hint="eastAsia"/>
                <w:sz w:val="24"/>
              </w:rPr>
              <w:t>100</w:t>
            </w:r>
            <w:proofErr w:type="gramStart"/>
            <w:r>
              <w:rPr>
                <w:rFonts w:ascii="仿宋" w:eastAsia="仿宋" w:hAnsi="仿宋" w:cs="仿宋" w:hint="eastAsia"/>
                <w:sz w:val="24"/>
              </w:rPr>
              <w:t>以下</w:t>
            </w:r>
            <w:r>
              <w:rPr>
                <w:rFonts w:ascii="仿宋" w:eastAsia="仿宋" w:hAnsi="仿宋" w:cs="仿宋" w:hint="eastAsia"/>
                <w:sz w:val="24"/>
              </w:rPr>
              <w:tab/>
            </w:r>
            <w:proofErr w:type="gramEnd"/>
            <w:r>
              <w:rPr>
                <w:rFonts w:ascii="仿宋" w:eastAsia="仿宋" w:hAnsi="仿宋" w:cs="仿宋" w:hint="eastAsia"/>
                <w:sz w:val="24"/>
              </w:rPr>
              <w:t>1.5%</w:t>
            </w:r>
          </w:p>
          <w:p w14:paraId="38C6183C" w14:textId="77777777" w:rsidR="00AA0105"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229C8C57" w14:textId="77777777" w:rsidR="00AA0105"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6AC0B793" w14:textId="77777777" w:rsidR="00AA0105"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7E4F77A9" w14:textId="77777777" w:rsidR="00AA0105" w:rsidRDefault="00000000">
            <w:pPr>
              <w:rPr>
                <w:rFonts w:ascii="仿宋" w:eastAsia="仿宋" w:hAnsi="仿宋" w:cs="仿宋" w:hint="eastAsia"/>
                <w:sz w:val="24"/>
              </w:rPr>
            </w:pPr>
            <w:r>
              <w:rPr>
                <w:rFonts w:ascii="仿宋" w:eastAsia="仿宋" w:hAnsi="仿宋" w:cs="仿宋"/>
                <w:sz w:val="24"/>
              </w:rPr>
              <w:lastRenderedPageBreak/>
              <w:t>5000-10000</w:t>
            </w:r>
            <w:r>
              <w:rPr>
                <w:rFonts w:ascii="仿宋" w:eastAsia="仿宋" w:hAnsi="仿宋" w:cs="仿宋"/>
                <w:sz w:val="24"/>
              </w:rPr>
              <w:tab/>
              <w:t>0.25%</w:t>
            </w:r>
          </w:p>
          <w:p w14:paraId="49AE98DD" w14:textId="77777777" w:rsidR="00AA0105"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4A2B2389" w14:textId="77777777" w:rsidR="00AA0105" w:rsidRDefault="00000000">
            <w:pPr>
              <w:rPr>
                <w:rFonts w:ascii="仿宋" w:eastAsia="仿宋" w:hAnsi="仿宋" w:cs="仿宋" w:hint="eastAsia"/>
                <w:sz w:val="24"/>
              </w:rPr>
            </w:pPr>
            <w:r>
              <w:rPr>
                <w:rFonts w:ascii="仿宋" w:eastAsia="仿宋" w:hAnsi="仿宋" w:cs="仿宋" w:hint="eastAsia"/>
                <w:sz w:val="24"/>
              </w:rPr>
              <w:t>1000000</w:t>
            </w:r>
            <w:proofErr w:type="gramStart"/>
            <w:r>
              <w:rPr>
                <w:rFonts w:ascii="仿宋" w:eastAsia="仿宋" w:hAnsi="仿宋" w:cs="仿宋" w:hint="eastAsia"/>
                <w:sz w:val="24"/>
              </w:rPr>
              <w:t>以上</w:t>
            </w:r>
            <w:r>
              <w:rPr>
                <w:rFonts w:ascii="仿宋" w:eastAsia="仿宋" w:hAnsi="仿宋" w:cs="仿宋" w:hint="eastAsia"/>
                <w:sz w:val="24"/>
              </w:rPr>
              <w:tab/>
            </w:r>
            <w:proofErr w:type="gramEnd"/>
            <w:r>
              <w:rPr>
                <w:rFonts w:ascii="仿宋" w:eastAsia="仿宋" w:hAnsi="仿宋" w:cs="仿宋" w:hint="eastAsia"/>
                <w:sz w:val="24"/>
              </w:rPr>
              <w:t>0.01%</w:t>
            </w:r>
          </w:p>
          <w:p w14:paraId="73FF2305" w14:textId="77777777" w:rsidR="00AA0105"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1DEF785F" w14:textId="77777777" w:rsidR="00AA0105"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06E98A3D" w14:textId="77777777" w:rsidR="00AA0105"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486902B4" w14:textId="77777777" w:rsidR="00AA0105"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7F99843C" w14:textId="77777777" w:rsidR="00AA0105"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3F72F1A0" w14:textId="77777777" w:rsidR="00AA0105"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AA0105" w14:paraId="51FE4C42" w14:textId="77777777">
        <w:trPr>
          <w:trHeight w:val="425"/>
          <w:jc w:val="center"/>
        </w:trPr>
        <w:tc>
          <w:tcPr>
            <w:tcW w:w="869" w:type="dxa"/>
            <w:noWrap/>
            <w:vAlign w:val="center"/>
          </w:tcPr>
          <w:p w14:paraId="6A643D29" w14:textId="77777777" w:rsidR="00AA0105"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228B385F" w14:textId="77777777" w:rsidR="00AA0105"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AA0105" w14:paraId="05E7271A" w14:textId="77777777">
        <w:trPr>
          <w:trHeight w:val="567"/>
          <w:jc w:val="center"/>
        </w:trPr>
        <w:tc>
          <w:tcPr>
            <w:tcW w:w="869" w:type="dxa"/>
            <w:noWrap/>
            <w:vAlign w:val="center"/>
          </w:tcPr>
          <w:p w14:paraId="23C05F36" w14:textId="77777777" w:rsidR="00AA0105"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26116F4A" w14:textId="77777777" w:rsidR="00AA0105"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0FD3D349" w14:textId="77777777" w:rsidR="00AA0105" w:rsidRDefault="00AA0105">
      <w:pPr>
        <w:spacing w:line="360" w:lineRule="auto"/>
        <w:jc w:val="center"/>
        <w:rPr>
          <w:rFonts w:ascii="仿宋" w:eastAsia="仿宋" w:hAnsi="仿宋" w:cs="仿宋" w:hint="eastAsia"/>
          <w:b/>
          <w:bCs/>
          <w:sz w:val="32"/>
          <w:szCs w:val="28"/>
        </w:rPr>
      </w:pPr>
    </w:p>
    <w:p w14:paraId="4C5D4BE5" w14:textId="77777777" w:rsidR="00AA0105"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323568C2" w14:textId="77777777" w:rsidR="00AA0105"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4600A8C7"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2257AD04" w14:textId="77777777" w:rsidR="00AA0105"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18953A50" w14:textId="77777777" w:rsidR="00AA0105"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2FEAC9F5"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5D528D00"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42F82067"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43FFDC5F"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49B5F0E4"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63E74680"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3A887704"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2.7“★”系指实质性指标要求条款，“▲”系指主要性能指标要求条款。如任意一条打“★”的指标出现负偏离视为实质性不响应招标文件要求，作无效投标处理；如任意一条打“▲”的指标出现负偏离按评分标准作扣分处理。</w:t>
      </w:r>
    </w:p>
    <w:p w14:paraId="204A981E"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68BA6B32"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52AF5520"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2B617F0C"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5653C1B4" w14:textId="77777777" w:rsidR="00AA0105"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663B0821"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01B3CFDB"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w:t>
      </w:r>
      <w:proofErr w:type="gramStart"/>
      <w:r>
        <w:rPr>
          <w:rFonts w:ascii="仿宋" w:eastAsia="仿宋" w:hAnsi="仿宋" w:cs="仿宋" w:hint="eastAsia"/>
          <w:sz w:val="24"/>
        </w:rPr>
        <w:t>一标项投标人</w:t>
      </w:r>
      <w:proofErr w:type="gramEnd"/>
      <w:r>
        <w:rPr>
          <w:rFonts w:ascii="仿宋" w:eastAsia="仿宋" w:hAnsi="仿宋" w:cs="仿宋" w:hint="eastAsia"/>
          <w:sz w:val="24"/>
        </w:rPr>
        <w:t>或实质性响应招标文件的投标人不足三家时，由招标人重新组织招标或按有关规定实施。</w:t>
      </w:r>
    </w:p>
    <w:p w14:paraId="6A39AD51"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41BAF570" w14:textId="77777777" w:rsidR="00AA0105"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3C66A194" w14:textId="77777777" w:rsidR="00AA0105"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48518714" w14:textId="77777777" w:rsidR="00AA0105"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7AB7DBB6" w14:textId="77777777" w:rsidR="00AA0105"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7A74BFF6" w14:textId="77777777" w:rsidR="00AA0105"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6BF54177" w14:textId="77777777" w:rsidR="00AA0105" w:rsidRDefault="00AA0105">
      <w:pPr>
        <w:snapToGrid w:val="0"/>
        <w:spacing w:line="440" w:lineRule="exact"/>
        <w:jc w:val="center"/>
        <w:rPr>
          <w:rFonts w:ascii="仿宋" w:eastAsia="仿宋" w:hAnsi="仿宋" w:cs="仿宋" w:hint="eastAsia"/>
          <w:b/>
          <w:bCs/>
          <w:sz w:val="32"/>
          <w:szCs w:val="28"/>
        </w:rPr>
      </w:pPr>
    </w:p>
    <w:p w14:paraId="3ADD713C" w14:textId="77777777" w:rsidR="00AA0105"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5C4DE024" w14:textId="77777777" w:rsidR="00AA010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329C9AA6"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1.1投标人应仔细阅读招标文件中的所有内容，按照招标文件要求，详细编制投标文件，并保证投标文件的正确性和真实性。</w:t>
      </w:r>
    </w:p>
    <w:p w14:paraId="3CE5966A"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4EC83E9E"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731712A1"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5732A585"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4D04C30C"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w:t>
      </w:r>
      <w:proofErr w:type="gramStart"/>
      <w:r>
        <w:rPr>
          <w:rFonts w:ascii="仿宋" w:eastAsia="仿宋" w:hAnsi="仿宋" w:cs="仿宋" w:hint="eastAsia"/>
          <w:bCs/>
          <w:sz w:val="24"/>
        </w:rPr>
        <w:t>采云</w:t>
      </w:r>
      <w:proofErr w:type="gramEnd"/>
      <w:r>
        <w:rPr>
          <w:rFonts w:ascii="仿宋" w:eastAsia="仿宋" w:hAnsi="仿宋" w:cs="仿宋" w:hint="eastAsia"/>
          <w:bCs/>
          <w:sz w:val="24"/>
        </w:rPr>
        <w:t>供应商项目采购-电子招投标操作指南”及本招标文件要求制作、加密传输。</w:t>
      </w:r>
    </w:p>
    <w:p w14:paraId="4ABB7422"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14630EDA"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373D7426" w14:textId="77777777" w:rsidR="00AA010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4B9D9D10" w14:textId="77777777" w:rsidR="00AA0105"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789F3EAF" w14:textId="77777777" w:rsidR="00AA0105"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1034B18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508BDF9C"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210E53C4"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3DB055DA"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w:t>
      </w:r>
      <w:proofErr w:type="gramStart"/>
      <w:r>
        <w:rPr>
          <w:rFonts w:ascii="仿宋" w:eastAsia="仿宋" w:hAnsi="仿宋" w:cs="仿宋" w:hint="eastAsia"/>
          <w:bCs/>
          <w:sz w:val="24"/>
        </w:rPr>
        <w:t>社保证明</w:t>
      </w:r>
      <w:proofErr w:type="gramEnd"/>
      <w:r>
        <w:rPr>
          <w:rFonts w:ascii="仿宋" w:eastAsia="仿宋" w:hAnsi="仿宋" w:cs="仿宋" w:hint="eastAsia"/>
          <w:sz w:val="24"/>
        </w:rPr>
        <w:t>（附件7）；</w:t>
      </w:r>
    </w:p>
    <w:p w14:paraId="30DA694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4604D361" w14:textId="77777777" w:rsidR="00AA0105"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422E183D" w14:textId="77777777" w:rsidR="00AA0105"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7D64BA7E" w14:textId="77777777" w:rsidR="00AA0105"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1C5367EA" w14:textId="77777777" w:rsidR="00AA010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46C64477"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2.2.1项目明细清单（附件12、13）；</w:t>
      </w:r>
    </w:p>
    <w:p w14:paraId="3F3D558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2F06329F"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参数要求证明材料（对应评分标准第1点，附件15）</w:t>
      </w:r>
      <w:r>
        <w:rPr>
          <w:rFonts w:ascii="仿宋" w:eastAsia="仿宋" w:hAnsi="仿宋" w:cs="仿宋" w:hint="eastAsia"/>
          <w:sz w:val="24"/>
        </w:rPr>
        <w:t>；</w:t>
      </w:r>
    </w:p>
    <w:p w14:paraId="1BD0C1CD" w14:textId="77777777" w:rsidR="00AA0105" w:rsidRDefault="00000000">
      <w:pPr>
        <w:snapToGrid w:val="0"/>
        <w:spacing w:line="360" w:lineRule="auto"/>
        <w:jc w:val="left"/>
        <w:rPr>
          <w:rFonts w:ascii="仿宋" w:eastAsia="仿宋" w:hAnsi="仿宋" w:cs="仿宋" w:hint="eastAsia"/>
          <w:sz w:val="24"/>
          <w:szCs w:val="22"/>
        </w:rPr>
      </w:pPr>
      <w:bookmarkStart w:id="14" w:name="_Hlk195691701"/>
      <w:r>
        <w:rPr>
          <w:rFonts w:ascii="仿宋" w:eastAsia="仿宋" w:hAnsi="仿宋" w:cs="仿宋" w:hint="eastAsia"/>
          <w:sz w:val="24"/>
          <w:szCs w:val="22"/>
        </w:rPr>
        <w:lastRenderedPageBreak/>
        <w:t>2.2.</w:t>
      </w:r>
      <w:r>
        <w:rPr>
          <w:rFonts w:ascii="仿宋" w:eastAsia="仿宋" w:hAnsi="仿宋" w:cs="仿宋"/>
          <w:sz w:val="24"/>
          <w:szCs w:val="22"/>
        </w:rPr>
        <w:t>4</w:t>
      </w:r>
      <w:r>
        <w:rPr>
          <w:rFonts w:ascii="仿宋" w:eastAsia="仿宋" w:hAnsi="仿宋" w:cs="仿宋" w:hint="eastAsia"/>
          <w:sz w:val="24"/>
          <w:szCs w:val="22"/>
        </w:rPr>
        <w:t>资信相关证明材料（对应评分标准第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32A78641" w14:textId="77777777" w:rsidR="00AA0105"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5市场占有证明材料（对应评分标准第</w:t>
      </w:r>
      <w:r>
        <w:rPr>
          <w:rFonts w:ascii="仿宋" w:eastAsia="仿宋" w:hAnsi="仿宋" w:cs="仿宋"/>
          <w:sz w:val="24"/>
          <w:szCs w:val="22"/>
        </w:rPr>
        <w:t>3</w:t>
      </w:r>
      <w:r>
        <w:rPr>
          <w:rFonts w:ascii="仿宋" w:eastAsia="仿宋" w:hAnsi="仿宋" w:cs="仿宋" w:hint="eastAsia"/>
          <w:sz w:val="24"/>
          <w:szCs w:val="22"/>
        </w:rPr>
        <w:t>点，附件16）；</w:t>
      </w:r>
    </w:p>
    <w:p w14:paraId="5FD6289A" w14:textId="77777777" w:rsidR="00AA0105"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6产品质量证明材料（对应评分标准第4点）；</w:t>
      </w:r>
    </w:p>
    <w:p w14:paraId="35E0969B" w14:textId="77777777" w:rsidR="00AA0105"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7</w:t>
      </w:r>
      <w:r>
        <w:rPr>
          <w:rFonts w:ascii="仿宋" w:eastAsia="仿宋" w:hAnsi="仿宋" w:cs="仿宋" w:hint="eastAsia"/>
          <w:sz w:val="24"/>
        </w:rPr>
        <w:t>售后服务证明材料</w:t>
      </w:r>
      <w:r>
        <w:rPr>
          <w:rFonts w:ascii="仿宋" w:eastAsia="仿宋" w:hAnsi="仿宋" w:cs="仿宋" w:hint="eastAsia"/>
          <w:sz w:val="24"/>
          <w:szCs w:val="22"/>
        </w:rPr>
        <w:t>（对应评分标准第5点）</w:t>
      </w:r>
      <w:r>
        <w:rPr>
          <w:rFonts w:ascii="仿宋" w:eastAsia="仿宋" w:hAnsi="仿宋" w:cs="仿宋" w:hint="eastAsia"/>
          <w:sz w:val="24"/>
          <w:szCs w:val="22"/>
          <w:lang w:val="zh-CN"/>
        </w:rPr>
        <w:t>；</w:t>
      </w:r>
    </w:p>
    <w:p w14:paraId="03FE790D" w14:textId="77777777" w:rsidR="00AA0105" w:rsidRDefault="00000000">
      <w:pPr>
        <w:snapToGrid w:val="0"/>
        <w:spacing w:line="360" w:lineRule="auto"/>
        <w:jc w:val="left"/>
        <w:rPr>
          <w:rFonts w:ascii="仿宋" w:eastAsia="仿宋" w:hAnsi="仿宋" w:cs="仿宋" w:hint="eastAsia"/>
          <w:b/>
          <w:bCs/>
          <w:kern w:val="0"/>
          <w:sz w:val="24"/>
          <w:lang w:val="zh-CN"/>
        </w:rPr>
      </w:pPr>
      <w:r>
        <w:rPr>
          <w:rFonts w:ascii="仿宋" w:eastAsia="仿宋" w:hAnsi="仿宋" w:cs="仿宋" w:hint="eastAsia"/>
          <w:kern w:val="0"/>
          <w:sz w:val="24"/>
          <w:lang w:val="zh-CN"/>
        </w:rPr>
        <w:t>2.2.8</w:t>
      </w:r>
      <w:r>
        <w:rPr>
          <w:rFonts w:ascii="仿宋" w:eastAsia="仿宋" w:hAnsi="仿宋" w:cs="仿宋" w:hint="eastAsia"/>
          <w:sz w:val="24"/>
          <w:szCs w:val="24"/>
        </w:rPr>
        <w:t>其他优惠</w:t>
      </w:r>
      <w:r>
        <w:rPr>
          <w:rFonts w:ascii="仿宋" w:eastAsia="仿宋" w:hAnsi="仿宋" w:cs="仿宋" w:hint="eastAsia"/>
          <w:sz w:val="24"/>
        </w:rPr>
        <w:t>证明材料</w:t>
      </w:r>
      <w:r>
        <w:rPr>
          <w:rFonts w:ascii="仿宋" w:eastAsia="仿宋" w:hAnsi="仿宋" w:cs="仿宋" w:hint="eastAsia"/>
          <w:sz w:val="24"/>
          <w:szCs w:val="22"/>
        </w:rPr>
        <w:t>（对应评分标准第6点）；</w:t>
      </w:r>
    </w:p>
    <w:p w14:paraId="547698CD" w14:textId="77777777" w:rsidR="00AA0105"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4"/>
        </w:rPr>
        <w:t>2.2.9其他供应商认为需要提供的材料包括但不限于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bookmarkEnd w:id="14"/>
    <w:p w14:paraId="64D0C956" w14:textId="77777777" w:rsidR="00AA010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38C8D26B"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2.3.1开标一览表（附件19）；</w:t>
      </w:r>
    </w:p>
    <w:p w14:paraId="0B3D151C" w14:textId="77777777" w:rsidR="00AA0105"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415F9C87" w14:textId="77777777" w:rsidR="00AA0105"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0C04BA38" w14:textId="77777777" w:rsidR="00AA010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2C689B49"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w:t>
      </w:r>
      <w:proofErr w:type="gramStart"/>
      <w:r>
        <w:rPr>
          <w:rFonts w:ascii="仿宋" w:eastAsia="仿宋" w:hAnsi="仿宋" w:cs="仿宋" w:hint="eastAsia"/>
          <w:sz w:val="24"/>
        </w:rPr>
        <w:t>分规定</w:t>
      </w:r>
      <w:proofErr w:type="gramEnd"/>
      <w:r>
        <w:rPr>
          <w:rFonts w:ascii="仿宋" w:eastAsia="仿宋" w:hAnsi="仿宋" w:cs="仿宋" w:hint="eastAsia"/>
          <w:sz w:val="24"/>
        </w:rPr>
        <w:t>的格式进行，混乱的编排导致投标文件被误读或评标委员会查找不到有效文件是投标人的风险。</w:t>
      </w:r>
    </w:p>
    <w:p w14:paraId="441A080D"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电子交易客户端”，并按照招标文件和电子交易平台的要求编制并加密投标文件。投标人未按规定加密的投标文件，电子交易平台将拒收并提示。</w:t>
      </w:r>
    </w:p>
    <w:p w14:paraId="35B3ADF8"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w:t>
      </w:r>
      <w:proofErr w:type="gramStart"/>
      <w:r>
        <w:rPr>
          <w:rFonts w:ascii="仿宋" w:eastAsia="仿宋" w:hAnsi="仿宋" w:cs="仿宋" w:hint="eastAsia"/>
          <w:sz w:val="24"/>
        </w:rPr>
        <w:t>采云</w:t>
      </w:r>
      <w:proofErr w:type="gramEnd"/>
      <w:r>
        <w:rPr>
          <w:rFonts w:ascii="仿宋" w:eastAsia="仿宋" w:hAnsi="仿宋" w:cs="仿宋" w:hint="eastAsia"/>
          <w:sz w:val="24"/>
        </w:rPr>
        <w:t>电子交易客户端”需要提前申领CA数字证书，申领流程请自行前往“浙江政府采购网-下载专区-电子交易客户端-CA驱动和申领流程”进行查阅。</w:t>
      </w:r>
    </w:p>
    <w:p w14:paraId="4925D55D"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4B773B8F"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3834B09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58669FCA" w14:textId="77777777" w:rsidR="00AA0105"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740CDE8C" w14:textId="77777777" w:rsidR="00AA010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lastRenderedPageBreak/>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2CC29CB8" w14:textId="77777777" w:rsidR="00AA010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4102FC0F" w14:textId="77777777" w:rsidR="00AA010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2A8CB4A6" w14:textId="77777777" w:rsidR="00AA0105"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72FB1F0A" w14:textId="77777777" w:rsidR="00AA0105"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26E2C190" w14:textId="77777777" w:rsidR="00AA0105"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64287FC3" w14:textId="77777777" w:rsidR="00AA0105"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00BA3C80" w14:textId="77777777" w:rsidR="00AA0105"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03AFBA1E" w14:textId="77777777" w:rsidR="00AA0105"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5" w:name="_Toc104885744"/>
    </w:p>
    <w:p w14:paraId="0783CC8C" w14:textId="77777777" w:rsidR="00AA0105"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5"/>
    </w:p>
    <w:p w14:paraId="664AC5F2" w14:textId="77777777" w:rsidR="00AA010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5D98C07E"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481D7D30"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平台，用“项目采购-开标评标”功能对电子投标文件进行在线解密。在线解密电子投标文件时间为开标时间起30分钟内。</w:t>
      </w:r>
    </w:p>
    <w:p w14:paraId="2E5864FE"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102733DA"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4AFCE1ED"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62740F9F"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19882E64" w14:textId="77777777" w:rsidR="00AA0105"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lastRenderedPageBreak/>
        <w:t>1.7主持人公布评标结果。</w:t>
      </w:r>
    </w:p>
    <w:p w14:paraId="18686DD3"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w:t>
      </w:r>
      <w:proofErr w:type="gramStart"/>
      <w:r>
        <w:rPr>
          <w:rFonts w:ascii="仿宋" w:eastAsia="仿宋" w:hAnsi="仿宋" w:cs="仿宋" w:hint="eastAsia"/>
          <w:bCs/>
          <w:sz w:val="24"/>
        </w:rPr>
        <w:t>采云</w:t>
      </w:r>
      <w:proofErr w:type="gramEnd"/>
      <w:r>
        <w:rPr>
          <w:rFonts w:ascii="仿宋" w:eastAsia="仿宋" w:hAnsi="仿宋" w:cs="仿宋" w:hint="eastAsia"/>
          <w:bCs/>
          <w:sz w:val="24"/>
        </w:rPr>
        <w:t>公司如对电子化开标及评审程序有调整的，按调整后的程序操作。</w:t>
      </w:r>
    </w:p>
    <w:p w14:paraId="7949F3AB" w14:textId="77777777" w:rsidR="00AA0105"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2515D3EB"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516FAE52"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447F525C"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638773B4"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5E6EA9E3" w14:textId="77777777" w:rsidR="00AA0105"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56786013"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630AA758" w14:textId="77777777" w:rsidR="00AA0105"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2AC2D12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0EDDC9FD"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6D9AB11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6287E849"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12E73654"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澄清、说明或者补正的，评标委员会和供应商应当通过政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平台交换数据电文。给予供应商提交澄清说明或补正的时间不少于半小时，供应商已经明确表示澄清说明或补正完毕的除外。</w:t>
      </w:r>
    </w:p>
    <w:p w14:paraId="4B1BE704"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平台交换的数据电文必须进行电子签章。</w:t>
      </w:r>
    </w:p>
    <w:p w14:paraId="087A6EA1"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低的评分情形（评审小组成员个人主观打分偏离所有评审小组成员主观打分平均值30%以上），启动评分畸高、</w:t>
      </w:r>
      <w:proofErr w:type="gramStart"/>
      <w:r>
        <w:rPr>
          <w:rFonts w:ascii="仿宋" w:eastAsia="仿宋" w:hAnsi="仿宋" w:cs="仿宋" w:hint="eastAsia"/>
          <w:sz w:val="24"/>
          <w:szCs w:val="24"/>
        </w:rPr>
        <w:t>畸低行为</w:t>
      </w:r>
      <w:proofErr w:type="gramEnd"/>
      <w:r>
        <w:rPr>
          <w:rFonts w:ascii="仿宋" w:eastAsia="仿宋" w:hAnsi="仿宋" w:cs="仿宋" w:hint="eastAsia"/>
          <w:sz w:val="24"/>
          <w:szCs w:val="24"/>
        </w:rPr>
        <w:t>认定程序，评审小组组长应提醒相关评审人员进行复核或书面说明理由，评审人员拒绝说明的，由现场监督员据实记录；评审人员的评审、修改记录应保留原件，随项目其他资料一并存档。</w:t>
      </w:r>
    </w:p>
    <w:p w14:paraId="5BF2D8B9"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3.6评标委员会对投标文件的判定，只依据投标文件和招标文件内容本身，不依据任何外来证明。</w:t>
      </w:r>
    </w:p>
    <w:p w14:paraId="0E7120EE"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w:t>
      </w:r>
      <w:proofErr w:type="gramStart"/>
      <w:r>
        <w:rPr>
          <w:rFonts w:ascii="仿宋" w:eastAsia="仿宋" w:hAnsi="仿宋" w:cs="仿宋" w:hint="eastAsia"/>
          <w:sz w:val="24"/>
          <w:szCs w:val="24"/>
        </w:rPr>
        <w:t>方解释</w:t>
      </w:r>
      <w:proofErr w:type="gramEnd"/>
      <w:r>
        <w:rPr>
          <w:rFonts w:ascii="仿宋" w:eastAsia="仿宋" w:hAnsi="仿宋" w:cs="仿宋" w:hint="eastAsia"/>
          <w:sz w:val="24"/>
          <w:szCs w:val="24"/>
        </w:rPr>
        <w:t>落标的原因。</w:t>
      </w:r>
    </w:p>
    <w:p w14:paraId="2508F745"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6402DD5E"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5CF34E0A"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7D05CF3D"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62EC4FC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w:t>
      </w:r>
      <w:proofErr w:type="gramStart"/>
      <w:r>
        <w:rPr>
          <w:rFonts w:ascii="仿宋" w:eastAsia="仿宋" w:hAnsi="仿宋" w:cs="仿宋" w:hint="eastAsia"/>
          <w:sz w:val="24"/>
          <w:szCs w:val="24"/>
        </w:rPr>
        <w:t>响应性只根据</w:t>
      </w:r>
      <w:proofErr w:type="gramEnd"/>
      <w:r>
        <w:rPr>
          <w:rFonts w:ascii="仿宋" w:eastAsia="仿宋" w:hAnsi="仿宋" w:cs="仿宋" w:hint="eastAsia"/>
          <w:sz w:val="24"/>
          <w:szCs w:val="24"/>
        </w:rPr>
        <w:t>投标文件本身的内容，而不寻求外部证据。</w:t>
      </w:r>
    </w:p>
    <w:p w14:paraId="1EBE09AC"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7B85C6AD"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5623C7B8"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35B1B4D6"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7D734B28"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4B17406E"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560FA263"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30D5956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0CD20177"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6F8EF2A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平台进行书面说明并提供相关材料，但不得超过投标文件的范围或者</w:t>
      </w:r>
      <w:r>
        <w:rPr>
          <w:rFonts w:ascii="仿宋" w:eastAsia="仿宋" w:hAnsi="仿宋" w:cs="仿宋" w:hint="eastAsia"/>
          <w:sz w:val="24"/>
          <w:szCs w:val="24"/>
        </w:rPr>
        <w:lastRenderedPageBreak/>
        <w:t>改变投标文件的实质性内容。</w:t>
      </w:r>
    </w:p>
    <w:p w14:paraId="5A006C0D"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5D3E1825"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平台进行线上确认，但不允许对偏离条款进行补充、修正或撤回。</w:t>
      </w:r>
    </w:p>
    <w:p w14:paraId="32313316"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24819F3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1BC51097"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721A3902"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平台提供线上说明，必要时提交相关证明材料。</w:t>
      </w:r>
    </w:p>
    <w:p w14:paraId="7309FED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6182FE95"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796D9109"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7B621095"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7C233051"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6D018DEE" w14:textId="77777777" w:rsidR="00AA0105"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6FAEE310" w14:textId="77777777" w:rsidR="00AA0105"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2349C38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5FDF602B"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17794610"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w:t>
      </w:r>
      <w:r>
        <w:rPr>
          <w:rFonts w:ascii="仿宋" w:eastAsia="仿宋" w:hAnsi="仿宋" w:cs="仿宋" w:hint="eastAsia"/>
          <w:sz w:val="24"/>
        </w:rPr>
        <w:lastRenderedPageBreak/>
        <w:t>明文件的，视为投标人不具备招标文件中规定的资格要求）；</w:t>
      </w:r>
    </w:p>
    <w:p w14:paraId="228191A1" w14:textId="77777777" w:rsidR="00AA0105"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5FBCA1B5" w14:textId="77777777" w:rsidR="00AA0105"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w:t>
      </w:r>
      <w:proofErr w:type="gramStart"/>
      <w:r>
        <w:rPr>
          <w:rFonts w:ascii="仿宋" w:eastAsia="仿宋" w:hAnsi="仿宋" w:cs="仿宋" w:hint="eastAsia"/>
          <w:kern w:val="0"/>
          <w:sz w:val="24"/>
        </w:rPr>
        <w:t>社保证</w:t>
      </w:r>
      <w:proofErr w:type="gramEnd"/>
      <w:r>
        <w:rPr>
          <w:rFonts w:ascii="仿宋" w:eastAsia="仿宋" w:hAnsi="仿宋" w:cs="仿宋" w:hint="eastAsia"/>
          <w:kern w:val="0"/>
          <w:sz w:val="24"/>
        </w:rPr>
        <w:t>明为准，如授权代表为离退休返聘人员的，需提供退休证明及单位聘用证明），法定代表人或个体工商户经营者除外；</w:t>
      </w:r>
    </w:p>
    <w:p w14:paraId="62947CE3" w14:textId="77777777" w:rsidR="00AA0105"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7587EC06" w14:textId="77777777" w:rsidR="00AA0105"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7A76A108"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340C9DAD"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6309D3BB"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0B0C9DA1"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7E07E427" w14:textId="77777777" w:rsidR="00AA0105"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0FC8B4FE" w14:textId="77777777" w:rsidR="00AA0105"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21D41B77" w14:textId="77777777" w:rsidR="00AA0105"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612E57A1" w14:textId="77777777" w:rsidR="00AA0105"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49E4AC8E"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64BCA118"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337D09EF"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5EF2E519"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274BD0AB"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2290E8C5"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2C3E8D55"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.14.3提供虚假的项目负责人或者主要技术人员简历、劳动关系证明；</w:t>
      </w:r>
    </w:p>
    <w:p w14:paraId="76C0BF75"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5B7DD394" w14:textId="77777777" w:rsidR="00AA0105"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052ABA26"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5333EE10"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0A40C6BD"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7214FBDA"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2A0EC711"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13F7AE2C"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1FE17D0B"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2886C52C"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5546E8F9" w14:textId="77777777" w:rsidR="00AA0105"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1C6476F2"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5533D743"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40D60BC4"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6E8E43A7"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w:t>
      </w:r>
      <w:proofErr w:type="gramStart"/>
      <w:r>
        <w:rPr>
          <w:rFonts w:ascii="仿宋" w:eastAsia="仿宋" w:hAnsi="仿宋" w:cs="仿宋"/>
          <w:sz w:val="24"/>
          <w:szCs w:val="21"/>
        </w:rPr>
        <w:t>商按照</w:t>
      </w:r>
      <w:proofErr w:type="gramEnd"/>
      <w:r>
        <w:rPr>
          <w:rFonts w:ascii="仿宋" w:eastAsia="仿宋" w:hAnsi="仿宋" w:cs="仿宋"/>
          <w:sz w:val="24"/>
          <w:szCs w:val="21"/>
        </w:rPr>
        <w:t>采购人或者采购代理机构的授意撤换、修改投标文件或者响应文件；</w:t>
      </w:r>
    </w:p>
    <w:p w14:paraId="62C65B9F"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6EB5C9A3"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w:t>
      </w:r>
      <w:proofErr w:type="gramStart"/>
      <w:r>
        <w:rPr>
          <w:rFonts w:ascii="仿宋" w:eastAsia="仿宋" w:hAnsi="仿宋" w:cs="仿宋"/>
          <w:sz w:val="24"/>
          <w:szCs w:val="21"/>
        </w:rPr>
        <w:t>商按照</w:t>
      </w:r>
      <w:proofErr w:type="gramEnd"/>
      <w:r>
        <w:rPr>
          <w:rFonts w:ascii="仿宋" w:eastAsia="仿宋" w:hAnsi="仿宋" w:cs="仿宋"/>
          <w:sz w:val="24"/>
          <w:szCs w:val="21"/>
        </w:rPr>
        <w:t>该组织要求协同参加政府采购活动；</w:t>
      </w:r>
    </w:p>
    <w:p w14:paraId="4F055B1D"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1B854CC4"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63DEBDE3"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7327A0A0"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w:t>
      </w:r>
      <w:proofErr w:type="gramStart"/>
      <w:r>
        <w:rPr>
          <w:rFonts w:ascii="仿宋" w:eastAsia="仿宋" w:hAnsi="仿宋" w:cs="仿宋" w:hint="eastAsia"/>
          <w:sz w:val="24"/>
          <w:szCs w:val="21"/>
        </w:rPr>
        <w:t>商存在</w:t>
      </w:r>
      <w:proofErr w:type="gramEnd"/>
      <w:r>
        <w:rPr>
          <w:rFonts w:ascii="仿宋" w:eastAsia="仿宋" w:hAnsi="仿宋" w:cs="仿宋" w:hint="eastAsia"/>
          <w:sz w:val="24"/>
          <w:szCs w:val="21"/>
        </w:rPr>
        <w:t>下列情形之一的其投标(响应)文件无效：</w:t>
      </w:r>
    </w:p>
    <w:p w14:paraId="524A214B"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w:t>
      </w:r>
      <w:r>
        <w:rPr>
          <w:rFonts w:ascii="仿宋" w:eastAsia="仿宋" w:hAnsi="仿宋" w:cs="仿宋" w:hint="eastAsia"/>
          <w:sz w:val="24"/>
          <w:szCs w:val="21"/>
        </w:rPr>
        <w:lastRenderedPageBreak/>
        <w:t>和硬盘序列号等硬件信息相同的；</w:t>
      </w:r>
    </w:p>
    <w:p w14:paraId="00EC2E2A"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7FB3B4A8"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2C26821A"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5C59E234" w14:textId="77777777" w:rsidR="00AA0105"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7F47DF05"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0343C5DF"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5A0AA3A6"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6534F484"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3B955B4C"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6BDC494D"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7CF4EEE1"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5B7D1AC2"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平台向中标供应商签发中标通知书。请中标供应商自行登录政</w:t>
      </w:r>
      <w:proofErr w:type="gramStart"/>
      <w:r>
        <w:rPr>
          <w:rFonts w:ascii="仿宋" w:eastAsia="仿宋" w:hAnsi="仿宋" w:cs="仿宋" w:hint="eastAsia"/>
          <w:kern w:val="0"/>
          <w:sz w:val="24"/>
        </w:rPr>
        <w:t>采云</w:t>
      </w:r>
      <w:proofErr w:type="gramEnd"/>
      <w:r>
        <w:rPr>
          <w:rFonts w:ascii="仿宋" w:eastAsia="仿宋" w:hAnsi="仿宋" w:cs="仿宋" w:hint="eastAsia"/>
          <w:kern w:val="0"/>
          <w:sz w:val="24"/>
        </w:rPr>
        <w:t>平台下载并打印中标通知书。在采购代理机构发出中标通知书前，中标供应商如有违反有关法律法规和本项目要求行为的，则取消该投标人的中标资格。</w:t>
      </w:r>
    </w:p>
    <w:p w14:paraId="69786967" w14:textId="77777777" w:rsidR="00AA0105"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4B7087F5"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371C9F4A" w14:textId="77777777" w:rsidR="00AA0105"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w:t>
      </w:r>
      <w:proofErr w:type="gramStart"/>
      <w:r>
        <w:rPr>
          <w:rFonts w:ascii="仿宋" w:eastAsia="仿宋" w:hAnsi="仿宋" w:cs="仿宋" w:hint="eastAsia"/>
          <w:b/>
          <w:bCs/>
          <w:kern w:val="0"/>
          <w:sz w:val="24"/>
        </w:rPr>
        <w:t>完针对</w:t>
      </w:r>
      <w:proofErr w:type="gramEnd"/>
      <w:r>
        <w:rPr>
          <w:rFonts w:ascii="仿宋" w:eastAsia="仿宋" w:hAnsi="仿宋" w:cs="仿宋" w:hint="eastAsia"/>
          <w:b/>
          <w:bCs/>
          <w:kern w:val="0"/>
          <w:sz w:val="24"/>
        </w:rPr>
        <w:t>成交结果的质疑或投诉前，原则上不签订采购合同。</w:t>
      </w:r>
      <w:bookmarkStart w:id="16" w:name="_Toc104885745"/>
    </w:p>
    <w:p w14:paraId="6017B931" w14:textId="77777777" w:rsidR="00AA0105" w:rsidRDefault="00AA0105">
      <w:pPr>
        <w:widowControl/>
        <w:snapToGrid w:val="0"/>
        <w:spacing w:line="360" w:lineRule="auto"/>
        <w:jc w:val="center"/>
        <w:rPr>
          <w:rFonts w:ascii="仿宋" w:eastAsia="仿宋" w:hAnsi="仿宋" w:cs="仿宋" w:hint="eastAsia"/>
          <w:b/>
          <w:bCs/>
          <w:sz w:val="32"/>
          <w:szCs w:val="28"/>
        </w:rPr>
      </w:pPr>
    </w:p>
    <w:p w14:paraId="09286871" w14:textId="77777777" w:rsidR="00AA0105"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lastRenderedPageBreak/>
        <w:t>五、合同签订及履约</w:t>
      </w:r>
      <w:bookmarkEnd w:id="16"/>
    </w:p>
    <w:p w14:paraId="6E3B7025"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794A2503"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w:t>
      </w:r>
      <w:proofErr w:type="gramStart"/>
      <w:r>
        <w:rPr>
          <w:rFonts w:ascii="仿宋" w:eastAsia="仿宋" w:hAnsi="仿宋" w:cs="仿宋" w:hint="eastAsia"/>
          <w:kern w:val="0"/>
          <w:sz w:val="24"/>
        </w:rPr>
        <w:t>取整至百元</w:t>
      </w:r>
      <w:proofErr w:type="gramEnd"/>
      <w:r>
        <w:rPr>
          <w:rFonts w:ascii="仿宋" w:eastAsia="仿宋" w:hAnsi="仿宋" w:cs="仿宋"/>
          <w:kern w:val="0"/>
          <w:sz w:val="24"/>
        </w:rPr>
        <w:t>）</w:t>
      </w:r>
      <w:r>
        <w:rPr>
          <w:rFonts w:ascii="仿宋" w:eastAsia="仿宋" w:hAnsi="仿宋" w:cs="仿宋" w:hint="eastAsia"/>
          <w:kern w:val="0"/>
          <w:sz w:val="24"/>
        </w:rPr>
        <w:t>。</w:t>
      </w:r>
    </w:p>
    <w:p w14:paraId="2C7AE1BF"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01332765"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227AFA5A"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62E30C10"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3B529E16"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w:t>
      </w:r>
      <w:proofErr w:type="gramStart"/>
      <w:r>
        <w:rPr>
          <w:rFonts w:ascii="仿宋" w:eastAsia="仿宋" w:hAnsi="仿宋" w:cs="仿宋" w:hint="eastAsia"/>
          <w:sz w:val="24"/>
        </w:rPr>
        <w:t>完合同</w:t>
      </w:r>
      <w:proofErr w:type="gramEnd"/>
      <w:r>
        <w:rPr>
          <w:rFonts w:ascii="仿宋" w:eastAsia="仿宋" w:hAnsi="仿宋" w:cs="仿宋" w:hint="eastAsia"/>
          <w:sz w:val="24"/>
        </w:rPr>
        <w:t>约定事项后，采购人应及时退还履约保证金。采购人验收不合格的，不予退还履约保证金。</w:t>
      </w:r>
    </w:p>
    <w:p w14:paraId="6B879319"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4B230F81"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1B16B795"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518DA24C"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41982F47"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w:t>
      </w:r>
      <w:proofErr w:type="gramStart"/>
      <w:r>
        <w:rPr>
          <w:rFonts w:ascii="仿宋" w:eastAsia="仿宋" w:hAnsi="仿宋" w:cs="仿宋" w:hint="eastAsia"/>
          <w:sz w:val="24"/>
        </w:rPr>
        <w:t>验收书</w:t>
      </w:r>
      <w:proofErr w:type="gramEnd"/>
      <w:r>
        <w:rPr>
          <w:rFonts w:ascii="仿宋" w:eastAsia="仿宋" w:hAnsi="仿宋" w:cs="仿宋" w:hint="eastAsia"/>
          <w:sz w:val="24"/>
        </w:rPr>
        <w:t>的参考资料一并存档。</w:t>
      </w:r>
    </w:p>
    <w:p w14:paraId="065A7F54"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58D36666" w14:textId="77777777" w:rsidR="00AA0105"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410C2954" w14:textId="77777777" w:rsidR="00AA0105"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0A9A3FEE" w14:textId="77777777" w:rsidR="00AA0105"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w:t>
      </w:r>
      <w:r>
        <w:rPr>
          <w:rFonts w:ascii="仿宋" w:eastAsia="仿宋" w:hAnsi="仿宋" w:cs="仿宋" w:hint="eastAsia"/>
          <w:sz w:val="24"/>
        </w:rPr>
        <w:lastRenderedPageBreak/>
        <w:t>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7" w:name="_Toc104885746"/>
    </w:p>
    <w:p w14:paraId="5A933AB7" w14:textId="77777777" w:rsidR="00AA0105" w:rsidRDefault="00AA0105">
      <w:pPr>
        <w:spacing w:line="440" w:lineRule="exact"/>
        <w:jc w:val="center"/>
        <w:rPr>
          <w:rFonts w:ascii="仿宋" w:eastAsia="仿宋" w:hAnsi="仿宋" w:cs="仿宋" w:hint="eastAsia"/>
          <w:b/>
          <w:bCs/>
          <w:sz w:val="40"/>
          <w:szCs w:val="36"/>
        </w:rPr>
      </w:pPr>
    </w:p>
    <w:p w14:paraId="5D407398" w14:textId="77777777" w:rsidR="00AA0105"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7"/>
    </w:p>
    <w:p w14:paraId="0C9F6464" w14:textId="77777777" w:rsidR="00AA0105"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w:t>
      </w:r>
      <w:proofErr w:type="gramStart"/>
      <w:r>
        <w:rPr>
          <w:rFonts w:ascii="仿宋" w:eastAsia="仿宋" w:hAnsi="仿宋" w:hint="eastAsia"/>
          <w:b/>
          <w:sz w:val="24"/>
          <w:u w:val="wave"/>
        </w:rPr>
        <w:t>按标内要求</w:t>
      </w:r>
      <w:proofErr w:type="gramEnd"/>
      <w:r>
        <w:rPr>
          <w:rFonts w:ascii="仿宋" w:eastAsia="仿宋" w:hAnsi="仿宋" w:hint="eastAsia"/>
          <w:b/>
          <w:sz w:val="24"/>
          <w:u w:val="wave"/>
        </w:rPr>
        <w:t>执行</w:t>
      </w:r>
      <w:r>
        <w:rPr>
          <w:rFonts w:ascii="仿宋" w:eastAsia="仿宋" w:hAnsi="仿宋" w:hint="eastAsia"/>
          <w:b/>
          <w:sz w:val="24"/>
        </w:rPr>
        <w:t>。</w:t>
      </w:r>
    </w:p>
    <w:p w14:paraId="59DAFF75" w14:textId="77777777" w:rsidR="00AA0105"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41870F02" w14:textId="77777777" w:rsidR="00AA010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7557A1F4" w14:textId="77777777" w:rsidR="00AA010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w:t>
      </w:r>
      <w:proofErr w:type="gramStart"/>
      <w:r>
        <w:rPr>
          <w:rFonts w:ascii="仿宋" w:eastAsia="仿宋" w:hAnsi="仿宋" w:hint="eastAsia"/>
          <w:sz w:val="24"/>
        </w:rPr>
        <w:t>本需求书</w:t>
      </w:r>
      <w:proofErr w:type="gramEnd"/>
      <w:r>
        <w:rPr>
          <w:rFonts w:ascii="仿宋" w:eastAsia="仿宋" w:hAnsi="仿宋" w:hint="eastAsia"/>
          <w:sz w:val="24"/>
        </w:rPr>
        <w:t>中提出的要求。</w:t>
      </w:r>
    </w:p>
    <w:p w14:paraId="3DED12DD" w14:textId="77777777" w:rsidR="00AA010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4AF980A0" w14:textId="77777777" w:rsidR="00AA010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60C859E2" w14:textId="77777777" w:rsidR="00AA0105"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012D1231" w14:textId="77777777" w:rsidR="00AA0105"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391F822C" w14:textId="77777777" w:rsidR="00AA0105"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08D19773" w14:textId="77777777" w:rsidR="00AA0105"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6BABBDF6" w14:textId="77777777" w:rsidR="00AA0105"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36A3867F"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3A6B80FE"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4940555B"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44177008"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5231B2EE"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57AA2E00"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36B3922A"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w:t>
      </w:r>
      <w:proofErr w:type="gramStart"/>
      <w:r>
        <w:rPr>
          <w:rFonts w:ascii="仿宋" w:eastAsia="仿宋" w:hAnsi="仿宋" w:hint="eastAsia"/>
          <w:sz w:val="24"/>
        </w:rPr>
        <w:t>各</w:t>
      </w:r>
      <w:proofErr w:type="gramEnd"/>
      <w:r>
        <w:rPr>
          <w:rFonts w:ascii="仿宋" w:eastAsia="仿宋" w:hAnsi="仿宋" w:hint="eastAsia"/>
          <w:sz w:val="24"/>
        </w:rPr>
        <w:t>系统部件（设备）的检查、调整和维护。</w:t>
      </w:r>
    </w:p>
    <w:p w14:paraId="21FB18C5" w14:textId="77777777" w:rsidR="00AA0105"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38F20A4B" w14:textId="77777777" w:rsidR="00AA0105"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lastRenderedPageBreak/>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3881B916" w14:textId="77777777" w:rsidR="00AA0105"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63A652AA"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7EBE1D25"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5E710907"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317443A9"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5454765F"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474DFB65"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15B22637"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6E70BB42"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75CCC46A"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4B981702"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24B79559"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8" w:name="_Toc151354173"/>
    </w:p>
    <w:p w14:paraId="31E94735"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8"/>
    </w:p>
    <w:p w14:paraId="5D5D87DB"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项目名称：绍兴市人民医院一次性使用输氧面罩及雾化器采购项目</w:t>
      </w:r>
    </w:p>
    <w:p w14:paraId="6831C0F6"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1131"/>
        <w:gridCol w:w="1703"/>
        <w:gridCol w:w="1985"/>
        <w:gridCol w:w="708"/>
        <w:gridCol w:w="1130"/>
        <w:gridCol w:w="1136"/>
        <w:gridCol w:w="1382"/>
      </w:tblGrid>
      <w:tr w:rsidR="00AA0105" w14:paraId="15D51C12" w14:textId="77777777">
        <w:trPr>
          <w:trHeight w:val="425"/>
          <w:jc w:val="center"/>
        </w:trPr>
        <w:tc>
          <w:tcPr>
            <w:tcW w:w="616" w:type="pct"/>
            <w:vAlign w:val="center"/>
          </w:tcPr>
          <w:p w14:paraId="57C4867E" w14:textId="77777777" w:rsidR="00AA0105"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928" w:type="pct"/>
            <w:vAlign w:val="center"/>
          </w:tcPr>
          <w:p w14:paraId="2968638C" w14:textId="77777777" w:rsidR="00AA0105" w:rsidRDefault="00000000">
            <w:pPr>
              <w:jc w:val="center"/>
              <w:rPr>
                <w:rFonts w:ascii="仿宋" w:eastAsia="仿宋" w:hAnsi="仿宋" w:cs="Arial" w:hint="eastAsia"/>
                <w:szCs w:val="21"/>
              </w:rPr>
            </w:pPr>
            <w:r>
              <w:rPr>
                <w:rFonts w:ascii="仿宋" w:eastAsia="仿宋" w:hAnsi="仿宋" w:cs="Arial" w:hint="eastAsia"/>
                <w:szCs w:val="21"/>
              </w:rPr>
              <w:t>产品名称</w:t>
            </w:r>
          </w:p>
        </w:tc>
        <w:tc>
          <w:tcPr>
            <w:tcW w:w="1082" w:type="pct"/>
            <w:vAlign w:val="center"/>
          </w:tcPr>
          <w:p w14:paraId="24BFA82F" w14:textId="77777777" w:rsidR="00AA0105"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67A3E0FF" w14:textId="77777777" w:rsidR="00AA0105"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6" w:type="pct"/>
            <w:vAlign w:val="center"/>
          </w:tcPr>
          <w:p w14:paraId="14FB933F" w14:textId="77777777" w:rsidR="00AA0105"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9" w:type="pct"/>
            <w:vAlign w:val="center"/>
          </w:tcPr>
          <w:p w14:paraId="124C8DFD" w14:textId="77777777" w:rsidR="00AA0105"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53" w:type="pct"/>
            <w:vAlign w:val="center"/>
          </w:tcPr>
          <w:p w14:paraId="1DEFDBEF" w14:textId="77777777" w:rsidR="00AA0105"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AA0105" w14:paraId="0AD55017" w14:textId="77777777">
        <w:trPr>
          <w:trHeight w:val="425"/>
          <w:jc w:val="center"/>
        </w:trPr>
        <w:tc>
          <w:tcPr>
            <w:tcW w:w="616" w:type="pct"/>
            <w:vMerge w:val="restart"/>
            <w:vAlign w:val="center"/>
          </w:tcPr>
          <w:p w14:paraId="2BA29384" w14:textId="77777777" w:rsidR="00AA0105" w:rsidRDefault="00000000">
            <w:pPr>
              <w:jc w:val="left"/>
              <w:rPr>
                <w:rFonts w:ascii="仿宋" w:eastAsia="仿宋" w:hAnsi="仿宋" w:cs="宋体" w:hint="eastAsia"/>
                <w:color w:val="000000"/>
                <w:kern w:val="0"/>
                <w:szCs w:val="21"/>
                <w:lang w:bidi="ar"/>
              </w:rPr>
            </w:pPr>
            <w:r>
              <w:rPr>
                <w:rFonts w:ascii="仿宋" w:eastAsia="仿宋" w:hAnsi="仿宋" w:cs="Arial" w:hint="eastAsia"/>
                <w:szCs w:val="21"/>
              </w:rPr>
              <w:t>1</w:t>
            </w:r>
            <w:r>
              <w:rPr>
                <w:rFonts w:ascii="仿宋" w:eastAsia="仿宋" w:hAnsi="仿宋" w:cs="Arial"/>
                <w:szCs w:val="21"/>
              </w:rPr>
              <w:t>.</w:t>
            </w:r>
            <w:r>
              <w:rPr>
                <w:rFonts w:ascii="仿宋" w:eastAsia="仿宋" w:hAnsi="仿宋" w:cs="Arial" w:hint="eastAsia"/>
                <w:szCs w:val="21"/>
              </w:rPr>
              <w:t>一次性使用输氧面罩及雾化器</w:t>
            </w:r>
          </w:p>
        </w:tc>
        <w:tc>
          <w:tcPr>
            <w:tcW w:w="928" w:type="pct"/>
            <w:vAlign w:val="center"/>
          </w:tcPr>
          <w:p w14:paraId="1701F28B" w14:textId="77777777" w:rsidR="00AA0105" w:rsidRDefault="00000000">
            <w:pPr>
              <w:jc w:val="left"/>
              <w:rPr>
                <w:rFonts w:ascii="仿宋" w:eastAsia="仿宋" w:hAnsi="仿宋" w:cs="Arial" w:hint="eastAsia"/>
                <w:color w:val="000000"/>
                <w:szCs w:val="21"/>
              </w:rPr>
            </w:pPr>
            <w:r>
              <w:rPr>
                <w:rFonts w:ascii="仿宋" w:eastAsia="仿宋" w:hAnsi="仿宋" w:hint="eastAsia"/>
                <w:kern w:val="0"/>
                <w:szCs w:val="21"/>
              </w:rPr>
              <w:t>一次性使用输氧面罩</w:t>
            </w:r>
          </w:p>
        </w:tc>
        <w:tc>
          <w:tcPr>
            <w:tcW w:w="1082" w:type="pct"/>
            <w:vAlign w:val="center"/>
          </w:tcPr>
          <w:p w14:paraId="40C26BD4" w14:textId="77777777" w:rsidR="00AA0105" w:rsidRDefault="00000000">
            <w:pPr>
              <w:jc w:val="center"/>
              <w:rPr>
                <w:rFonts w:ascii="仿宋" w:eastAsia="仿宋" w:hAnsi="仿宋" w:cs="Arial" w:hint="eastAsia"/>
                <w:szCs w:val="21"/>
              </w:rPr>
            </w:pPr>
            <w:r>
              <w:rPr>
                <w:rFonts w:ascii="仿宋" w:eastAsia="仿宋" w:hAnsi="仿宋" w:hint="eastAsia"/>
                <w:kern w:val="0"/>
                <w:szCs w:val="21"/>
              </w:rPr>
              <w:t>普通型（输氧管长度2</w:t>
            </w:r>
            <w:r>
              <w:rPr>
                <w:rFonts w:ascii="仿宋" w:eastAsia="仿宋" w:hAnsi="仿宋"/>
                <w:kern w:val="0"/>
                <w:szCs w:val="21"/>
              </w:rPr>
              <w:t>-3</w:t>
            </w:r>
            <w:r>
              <w:rPr>
                <w:rFonts w:ascii="仿宋" w:eastAsia="仿宋" w:hAnsi="仿宋" w:hint="eastAsia"/>
                <w:kern w:val="0"/>
                <w:szCs w:val="21"/>
              </w:rPr>
              <w:t>m）、加长型(输氧管长度≥4m)</w:t>
            </w:r>
          </w:p>
        </w:tc>
        <w:tc>
          <w:tcPr>
            <w:tcW w:w="386" w:type="pct"/>
            <w:vAlign w:val="center"/>
          </w:tcPr>
          <w:p w14:paraId="7DAF79BB" w14:textId="77777777" w:rsidR="00AA0105" w:rsidRDefault="00000000">
            <w:pPr>
              <w:jc w:val="center"/>
              <w:rPr>
                <w:rFonts w:ascii="仿宋" w:eastAsia="仿宋" w:hAnsi="仿宋" w:hint="eastAsia"/>
                <w:szCs w:val="21"/>
              </w:rPr>
            </w:pPr>
            <w:r>
              <w:rPr>
                <w:rFonts w:ascii="仿宋" w:eastAsia="仿宋" w:hAnsi="仿宋" w:hint="eastAsia"/>
                <w:kern w:val="0"/>
                <w:szCs w:val="21"/>
              </w:rPr>
              <w:t>套</w:t>
            </w:r>
          </w:p>
        </w:tc>
        <w:tc>
          <w:tcPr>
            <w:tcW w:w="616" w:type="pct"/>
            <w:vAlign w:val="center"/>
          </w:tcPr>
          <w:p w14:paraId="4FDDF358" w14:textId="77777777" w:rsidR="00AA0105" w:rsidRDefault="00000000">
            <w:pPr>
              <w:jc w:val="center"/>
              <w:rPr>
                <w:rFonts w:ascii="仿宋" w:eastAsia="仿宋" w:hAnsi="仿宋" w:cs="宋体" w:hint="eastAsia"/>
                <w:color w:val="000000"/>
                <w:kern w:val="0"/>
                <w:szCs w:val="21"/>
                <w:lang w:bidi="ar"/>
              </w:rPr>
            </w:pPr>
            <w:r>
              <w:rPr>
                <w:rFonts w:ascii="仿宋" w:eastAsia="仿宋" w:hAnsi="仿宋" w:cs="Arial" w:hint="eastAsia"/>
                <w:szCs w:val="21"/>
              </w:rPr>
              <w:t>5.4</w:t>
            </w:r>
          </w:p>
        </w:tc>
        <w:tc>
          <w:tcPr>
            <w:tcW w:w="619" w:type="pct"/>
            <w:vAlign w:val="center"/>
          </w:tcPr>
          <w:p w14:paraId="10CD4CEA" w14:textId="77777777" w:rsidR="00AA0105" w:rsidRDefault="00000000">
            <w:pPr>
              <w:jc w:val="center"/>
              <w:rPr>
                <w:rFonts w:ascii="仿宋" w:eastAsia="仿宋" w:hAnsi="仿宋" w:cs="宋体" w:hint="eastAsia"/>
                <w:color w:val="000000"/>
                <w:kern w:val="0"/>
                <w:szCs w:val="21"/>
                <w:lang w:bidi="ar"/>
              </w:rPr>
            </w:pPr>
            <w:r>
              <w:rPr>
                <w:rFonts w:ascii="仿宋" w:eastAsia="仿宋" w:hAnsi="仿宋" w:cs="Arial" w:hint="eastAsia"/>
                <w:szCs w:val="21"/>
              </w:rPr>
              <w:t>70188</w:t>
            </w:r>
          </w:p>
        </w:tc>
        <w:tc>
          <w:tcPr>
            <w:tcW w:w="753" w:type="pct"/>
            <w:vAlign w:val="center"/>
          </w:tcPr>
          <w:p w14:paraId="2F0C6D99" w14:textId="77777777" w:rsidR="00AA0105" w:rsidRDefault="00000000">
            <w:pPr>
              <w:jc w:val="center"/>
              <w:rPr>
                <w:rFonts w:ascii="仿宋" w:eastAsia="仿宋" w:hAnsi="仿宋" w:cs="宋体" w:hint="eastAsia"/>
                <w:color w:val="000000"/>
                <w:kern w:val="0"/>
                <w:szCs w:val="21"/>
                <w:lang w:bidi="ar"/>
              </w:rPr>
            </w:pPr>
            <w:r>
              <w:rPr>
                <w:rFonts w:ascii="仿宋" w:eastAsia="仿宋" w:hAnsi="仿宋" w:cs="Arial" w:hint="eastAsia"/>
                <w:szCs w:val="21"/>
              </w:rPr>
              <w:t>379015.2</w:t>
            </w:r>
          </w:p>
        </w:tc>
      </w:tr>
      <w:tr w:rsidR="00AA0105" w14:paraId="255428B3" w14:textId="77777777">
        <w:trPr>
          <w:trHeight w:val="425"/>
          <w:jc w:val="center"/>
        </w:trPr>
        <w:tc>
          <w:tcPr>
            <w:tcW w:w="616" w:type="pct"/>
            <w:vMerge/>
            <w:vAlign w:val="center"/>
          </w:tcPr>
          <w:p w14:paraId="346E3D1A" w14:textId="77777777" w:rsidR="00AA0105" w:rsidRDefault="00AA0105">
            <w:pPr>
              <w:jc w:val="left"/>
              <w:rPr>
                <w:rFonts w:ascii="仿宋" w:eastAsia="仿宋" w:hAnsi="仿宋" w:cs="宋体" w:hint="eastAsia"/>
                <w:color w:val="000000"/>
                <w:kern w:val="0"/>
                <w:szCs w:val="21"/>
                <w:lang w:bidi="ar"/>
              </w:rPr>
            </w:pPr>
          </w:p>
        </w:tc>
        <w:tc>
          <w:tcPr>
            <w:tcW w:w="928" w:type="pct"/>
            <w:vAlign w:val="center"/>
          </w:tcPr>
          <w:p w14:paraId="042AD183" w14:textId="77777777" w:rsidR="00AA0105" w:rsidRDefault="00000000">
            <w:pPr>
              <w:jc w:val="left"/>
              <w:rPr>
                <w:rFonts w:ascii="仿宋" w:eastAsia="仿宋" w:hAnsi="仿宋" w:cs="宋体" w:hint="eastAsia"/>
                <w:color w:val="000000"/>
                <w:kern w:val="0"/>
                <w:szCs w:val="21"/>
                <w:lang w:bidi="ar"/>
              </w:rPr>
            </w:pPr>
            <w:r>
              <w:rPr>
                <w:rFonts w:ascii="仿宋" w:eastAsia="仿宋" w:hAnsi="仿宋" w:hint="eastAsia"/>
                <w:kern w:val="0"/>
                <w:szCs w:val="21"/>
              </w:rPr>
              <w:t>一次性使用雾化器</w:t>
            </w:r>
          </w:p>
        </w:tc>
        <w:tc>
          <w:tcPr>
            <w:tcW w:w="1082" w:type="pct"/>
            <w:vAlign w:val="center"/>
          </w:tcPr>
          <w:p w14:paraId="79B43181" w14:textId="77777777" w:rsidR="00AA0105" w:rsidRDefault="00000000">
            <w:pPr>
              <w:jc w:val="center"/>
              <w:rPr>
                <w:rFonts w:ascii="仿宋" w:eastAsia="仿宋" w:hAnsi="仿宋" w:cs="Arial" w:hint="eastAsia"/>
                <w:color w:val="000000"/>
                <w:szCs w:val="21"/>
              </w:rPr>
            </w:pPr>
            <w:r>
              <w:rPr>
                <w:rFonts w:ascii="仿宋" w:eastAsia="仿宋" w:hAnsi="仿宋" w:cs="宋体" w:hint="eastAsia"/>
                <w:kern w:val="0"/>
                <w:szCs w:val="21"/>
                <w:lang w:bidi="ar"/>
              </w:rPr>
              <w:t>各种规格</w:t>
            </w:r>
          </w:p>
        </w:tc>
        <w:tc>
          <w:tcPr>
            <w:tcW w:w="386" w:type="pct"/>
            <w:vAlign w:val="center"/>
          </w:tcPr>
          <w:p w14:paraId="10DC146F" w14:textId="77777777" w:rsidR="00AA0105" w:rsidRDefault="00000000">
            <w:pPr>
              <w:jc w:val="center"/>
              <w:rPr>
                <w:rFonts w:ascii="仿宋" w:eastAsia="仿宋" w:hAnsi="仿宋" w:cs="Arial" w:hint="eastAsia"/>
                <w:color w:val="000000"/>
                <w:kern w:val="0"/>
                <w:szCs w:val="21"/>
                <w:lang w:bidi="ar"/>
              </w:rPr>
            </w:pPr>
            <w:r>
              <w:rPr>
                <w:rFonts w:ascii="仿宋" w:eastAsia="仿宋" w:hAnsi="仿宋" w:hint="eastAsia"/>
                <w:kern w:val="0"/>
                <w:szCs w:val="21"/>
              </w:rPr>
              <w:t>套</w:t>
            </w:r>
          </w:p>
        </w:tc>
        <w:tc>
          <w:tcPr>
            <w:tcW w:w="616" w:type="pct"/>
            <w:vAlign w:val="center"/>
          </w:tcPr>
          <w:p w14:paraId="66088F75" w14:textId="77777777" w:rsidR="00AA0105" w:rsidRDefault="00000000">
            <w:pPr>
              <w:jc w:val="center"/>
              <w:rPr>
                <w:rFonts w:ascii="仿宋" w:eastAsia="仿宋" w:hAnsi="仿宋" w:cs="Arial" w:hint="eastAsia"/>
                <w:color w:val="000000"/>
                <w:szCs w:val="21"/>
              </w:rPr>
            </w:pPr>
            <w:r>
              <w:rPr>
                <w:rFonts w:ascii="仿宋" w:eastAsia="仿宋" w:hAnsi="仿宋" w:cs="Arial" w:hint="eastAsia"/>
                <w:szCs w:val="21"/>
              </w:rPr>
              <w:t>7.3</w:t>
            </w:r>
          </w:p>
        </w:tc>
        <w:tc>
          <w:tcPr>
            <w:tcW w:w="619" w:type="pct"/>
            <w:vAlign w:val="center"/>
          </w:tcPr>
          <w:p w14:paraId="717470FD" w14:textId="77777777" w:rsidR="00AA0105" w:rsidRDefault="00000000">
            <w:pPr>
              <w:jc w:val="center"/>
              <w:rPr>
                <w:rFonts w:ascii="仿宋" w:eastAsia="仿宋" w:hAnsi="仿宋" w:cs="Arial" w:hint="eastAsia"/>
                <w:color w:val="000000"/>
                <w:szCs w:val="21"/>
              </w:rPr>
            </w:pPr>
            <w:r>
              <w:rPr>
                <w:rFonts w:ascii="仿宋" w:eastAsia="仿宋" w:hAnsi="仿宋" w:cs="Arial" w:hint="eastAsia"/>
                <w:szCs w:val="21"/>
              </w:rPr>
              <w:t>410780</w:t>
            </w:r>
          </w:p>
        </w:tc>
        <w:tc>
          <w:tcPr>
            <w:tcW w:w="753" w:type="pct"/>
            <w:vAlign w:val="center"/>
          </w:tcPr>
          <w:p w14:paraId="1B1F92EC" w14:textId="77777777" w:rsidR="00AA0105" w:rsidRDefault="00000000">
            <w:pPr>
              <w:jc w:val="center"/>
              <w:rPr>
                <w:rFonts w:ascii="仿宋" w:eastAsia="仿宋" w:hAnsi="仿宋" w:cs="Arial" w:hint="eastAsia"/>
                <w:color w:val="000000"/>
                <w:szCs w:val="21"/>
              </w:rPr>
            </w:pPr>
            <w:r>
              <w:rPr>
                <w:rFonts w:ascii="仿宋" w:eastAsia="仿宋" w:hAnsi="仿宋" w:cs="Arial" w:hint="eastAsia"/>
                <w:szCs w:val="21"/>
              </w:rPr>
              <w:t>2998694</w:t>
            </w:r>
          </w:p>
        </w:tc>
      </w:tr>
    </w:tbl>
    <w:p w14:paraId="28AA2103"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备注：</w:t>
      </w:r>
    </w:p>
    <w:p w14:paraId="21C13C98"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本次招标要求携带样品参加投标，验收时如果中标人提供的产品质量低于样品质量，采购人将不予接受，其造成的一切损失和后果由中标人承担。中标产品改变材质或工艺的，中标人应当在发货前书面告知采购人。</w:t>
      </w:r>
    </w:p>
    <w:p w14:paraId="0D3E5828"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2.投标人中标并与采购人签订合同后，其样品的质量将作为验收标准之一。</w:t>
      </w:r>
    </w:p>
    <w:p w14:paraId="2BC8AE34"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lastRenderedPageBreak/>
        <w:t>3.采购人如需要进行产品的抽检，抽检费用由中标人承担，此费用已包含在投标报价中。抽检结果如与合同中要求不符，中标人须承担由此发生的一切损失和费用，并承担相应的法律责任。</w:t>
      </w:r>
    </w:p>
    <w:p w14:paraId="4CCFD928"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二、</w:t>
      </w:r>
      <w:bookmarkStart w:id="19" w:name="_Toc104885747"/>
      <w:r>
        <w:rPr>
          <w:rFonts w:ascii="仿宋" w:eastAsia="仿宋" w:hAnsi="仿宋" w:hint="eastAsia"/>
          <w:b/>
          <w:bCs/>
          <w:sz w:val="24"/>
          <w:szCs w:val="24"/>
        </w:rPr>
        <w:t>服务要求（必备条款，若不满足，作无效投标处理）：</w:t>
      </w:r>
    </w:p>
    <w:p w14:paraId="5CCAAC52"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1.产品投标单价高于上限单价的作无效投标处理。</w:t>
      </w:r>
    </w:p>
    <w:p w14:paraId="6641A8FE"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2.中标产品及相关配套耗材到货后剩余的有效期应当大于整个有效期的2/3。</w:t>
      </w:r>
    </w:p>
    <w:p w14:paraId="7FFD04FE"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确有特殊情况的，应当发货前取得采购人认可。供应的耗材超过有效期的，采购人有权中止合同，并不再支付任何应支付的款项。</w:t>
      </w:r>
    </w:p>
    <w:p w14:paraId="28B5739E"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3.到货期：中标供应商需与医院物资供应链系统连接，在医院发出采购需求后一般情况下2个工作日内送至指定地点，特殊情况按医院需求配送到位。</w:t>
      </w:r>
    </w:p>
    <w:p w14:paraId="54214B3D"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4.投标人应当承诺医用耗材温度在储存、配送过程中符合说明书规定要求。</w:t>
      </w:r>
    </w:p>
    <w:p w14:paraId="1C505102"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5.项目配套服务中涉及提供的设备，投标人须承诺做好配套设备相应</w:t>
      </w:r>
      <w:proofErr w:type="gramStart"/>
      <w:r>
        <w:rPr>
          <w:rFonts w:ascii="仿宋" w:eastAsia="仿宋" w:hAnsi="仿宋" w:hint="eastAsia"/>
          <w:bCs/>
          <w:sz w:val="24"/>
        </w:rPr>
        <w:t>的维保等</w:t>
      </w:r>
      <w:proofErr w:type="gramEnd"/>
      <w:r>
        <w:rPr>
          <w:rFonts w:ascii="仿宋" w:eastAsia="仿宋" w:hAnsi="仿宋" w:hint="eastAsia"/>
          <w:bCs/>
          <w:sz w:val="24"/>
        </w:rPr>
        <w:t>服务，确保设备正常运行，相应费用包含在投标报价中，不单独报价。</w:t>
      </w:r>
    </w:p>
    <w:p w14:paraId="50407824"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544DE2AE"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7.合同期:2年。合同期内，经催告后供应商不能正常履约的，采购人有权解除合同，没收供应商履约保证金，并重新组织招标，由此造成的损失由供应商承担。</w:t>
      </w:r>
    </w:p>
    <w:p w14:paraId="4AFE12BD"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8.合同期内如遇上级部门集中采购、组织开展联合采购或其他有关政策，与合同条款或合同供应模式发生冲突的，</w:t>
      </w:r>
      <w:proofErr w:type="gramStart"/>
      <w:r>
        <w:rPr>
          <w:rFonts w:ascii="仿宋" w:eastAsia="仿宋" w:hAnsi="仿宋" w:hint="eastAsia"/>
          <w:bCs/>
          <w:sz w:val="24"/>
        </w:rPr>
        <w:t>则医院</w:t>
      </w:r>
      <w:proofErr w:type="gramEnd"/>
      <w:r>
        <w:rPr>
          <w:rFonts w:ascii="仿宋" w:eastAsia="仿宋" w:hAnsi="仿宋" w:hint="eastAsia"/>
          <w:bCs/>
          <w:sz w:val="24"/>
        </w:rPr>
        <w:t>有权单方解除合同，</w:t>
      </w:r>
      <w:proofErr w:type="gramStart"/>
      <w:r>
        <w:rPr>
          <w:rFonts w:ascii="仿宋" w:eastAsia="仿宋" w:hAnsi="仿宋" w:hint="eastAsia"/>
          <w:bCs/>
          <w:sz w:val="24"/>
        </w:rPr>
        <w:t>不</w:t>
      </w:r>
      <w:proofErr w:type="gramEnd"/>
      <w:r>
        <w:rPr>
          <w:rFonts w:ascii="仿宋" w:eastAsia="仿宋" w:hAnsi="仿宋" w:hint="eastAsia"/>
          <w:bCs/>
          <w:sz w:val="24"/>
        </w:rPr>
        <w:t>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1021BB39"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9.投标人应当及时、准确掌握所投产品在</w:t>
      </w:r>
      <w:proofErr w:type="gramStart"/>
      <w:r>
        <w:rPr>
          <w:rFonts w:ascii="仿宋" w:eastAsia="仿宋" w:hAnsi="仿宋" w:hint="eastAsia"/>
          <w:bCs/>
          <w:sz w:val="24"/>
        </w:rPr>
        <w:t>“智慧医保”招采子系统</w:t>
      </w:r>
      <w:proofErr w:type="gramEnd"/>
      <w:r>
        <w:rPr>
          <w:rFonts w:ascii="仿宋" w:eastAsia="仿宋" w:hAnsi="仿宋" w:hint="eastAsia"/>
          <w:bCs/>
          <w:sz w:val="24"/>
        </w:rPr>
        <w:t>的价格信息，按不高于</w:t>
      </w:r>
      <w:proofErr w:type="gramStart"/>
      <w:r>
        <w:rPr>
          <w:rFonts w:ascii="仿宋" w:eastAsia="仿宋" w:hAnsi="仿宋" w:hint="eastAsia"/>
          <w:bCs/>
          <w:sz w:val="24"/>
        </w:rPr>
        <w:t>“智慧医保”招采子系统</w:t>
      </w:r>
      <w:proofErr w:type="gramEnd"/>
      <w:r>
        <w:rPr>
          <w:rFonts w:ascii="仿宋" w:eastAsia="仿宋" w:hAnsi="仿宋" w:hint="eastAsia"/>
          <w:bCs/>
          <w:sz w:val="24"/>
        </w:rPr>
        <w:t>最低采购价投标、供货。参与本项目投标的供应商，视作已同意并承诺以下事项：</w:t>
      </w:r>
    </w:p>
    <w:p w14:paraId="79183605"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9.1承诺所投产品的报价不高于该产品在浙江省</w:t>
      </w:r>
      <w:proofErr w:type="gramStart"/>
      <w:r>
        <w:rPr>
          <w:rFonts w:ascii="仿宋" w:eastAsia="仿宋" w:hAnsi="仿宋" w:hint="eastAsia"/>
          <w:bCs/>
          <w:sz w:val="24"/>
        </w:rPr>
        <w:t>“智慧医保”招采子系统</w:t>
      </w:r>
      <w:proofErr w:type="gramEnd"/>
      <w:r>
        <w:rPr>
          <w:rFonts w:ascii="仿宋" w:eastAsia="仿宋" w:hAnsi="仿宋" w:hint="eastAsia"/>
          <w:bCs/>
          <w:sz w:val="24"/>
        </w:rPr>
        <w:t>的最低采购价。合同签订过程中发现</w:t>
      </w:r>
      <w:proofErr w:type="gramStart"/>
      <w:r>
        <w:rPr>
          <w:rFonts w:ascii="仿宋" w:eastAsia="仿宋" w:hAnsi="仿宋" w:hint="eastAsia"/>
          <w:bCs/>
          <w:sz w:val="24"/>
        </w:rPr>
        <w:t>“智慧医保”招采子系统</w:t>
      </w:r>
      <w:proofErr w:type="gramEnd"/>
      <w:r>
        <w:rPr>
          <w:rFonts w:ascii="仿宋" w:eastAsia="仿宋" w:hAnsi="仿宋" w:hint="eastAsia"/>
          <w:bCs/>
          <w:sz w:val="24"/>
        </w:rPr>
        <w:t>存在更低采购价格的，采购人将直接按</w:t>
      </w:r>
      <w:proofErr w:type="gramStart"/>
      <w:r>
        <w:rPr>
          <w:rFonts w:ascii="仿宋" w:eastAsia="仿宋" w:hAnsi="仿宋" w:hint="eastAsia"/>
          <w:bCs/>
          <w:sz w:val="24"/>
        </w:rPr>
        <w:t>“智慧医保”招采子系统</w:t>
      </w:r>
      <w:proofErr w:type="gramEnd"/>
      <w:r>
        <w:rPr>
          <w:rFonts w:ascii="仿宋" w:eastAsia="仿宋" w:hAnsi="仿宋" w:hint="eastAsia"/>
          <w:bCs/>
          <w:sz w:val="24"/>
        </w:rPr>
        <w:t>最低采购价格签订合同。如本项目内容与产生最低采购价格的医院项目内容不一致的，应当在投标文件中予以说明并递交佐证材料，由评标委员会认定。采购人将予以核实。</w:t>
      </w:r>
    </w:p>
    <w:p w14:paraId="30DD667D"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9.2承诺合同签订以后供应价格不高于中标产品在</w:t>
      </w:r>
      <w:proofErr w:type="gramStart"/>
      <w:r>
        <w:rPr>
          <w:rFonts w:ascii="仿宋" w:eastAsia="仿宋" w:hAnsi="仿宋" w:hint="eastAsia"/>
          <w:bCs/>
          <w:sz w:val="24"/>
        </w:rPr>
        <w:t>“智慧医保”招采子系统</w:t>
      </w:r>
      <w:proofErr w:type="gramEnd"/>
      <w:r>
        <w:rPr>
          <w:rFonts w:ascii="仿宋" w:eastAsia="仿宋" w:hAnsi="仿宋" w:hint="eastAsia"/>
          <w:bCs/>
          <w:sz w:val="24"/>
        </w:rPr>
        <w:t>的最低采购</w:t>
      </w:r>
      <w:r>
        <w:rPr>
          <w:rFonts w:ascii="仿宋" w:eastAsia="仿宋" w:hAnsi="仿宋" w:hint="eastAsia"/>
          <w:bCs/>
          <w:sz w:val="24"/>
        </w:rPr>
        <w:lastRenderedPageBreak/>
        <w:t>价。合同期内若遇中标产品价格统一下调，中标供应商需主动向医院申报并下调交易价格。医院将不定期进行抽查，发现</w:t>
      </w:r>
      <w:proofErr w:type="gramStart"/>
      <w:r>
        <w:rPr>
          <w:rFonts w:ascii="仿宋" w:eastAsia="仿宋" w:hAnsi="仿宋" w:hint="eastAsia"/>
          <w:bCs/>
          <w:sz w:val="24"/>
        </w:rPr>
        <w:t>“智慧医保”招采子系统</w:t>
      </w:r>
      <w:proofErr w:type="gramEnd"/>
      <w:r>
        <w:rPr>
          <w:rFonts w:ascii="仿宋" w:eastAsia="仿宋" w:hAnsi="仿宋" w:hint="eastAsia"/>
          <w:bCs/>
          <w:sz w:val="24"/>
        </w:rPr>
        <w:t>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38B188E0"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10.价格调整后，供应商不及时、</w:t>
      </w:r>
      <w:proofErr w:type="gramStart"/>
      <w:r>
        <w:rPr>
          <w:rFonts w:ascii="仿宋" w:eastAsia="仿宋" w:hAnsi="仿宋" w:hint="eastAsia"/>
          <w:bCs/>
          <w:sz w:val="24"/>
        </w:rPr>
        <w:t>不</w:t>
      </w:r>
      <w:proofErr w:type="gramEnd"/>
      <w:r>
        <w:rPr>
          <w:rFonts w:ascii="仿宋" w:eastAsia="仿宋" w:hAnsi="仿宋" w:hint="eastAsia"/>
          <w:bCs/>
          <w:sz w:val="24"/>
        </w:rPr>
        <w:t>足额供货的，将按每次订单金额的0.1%扣除违约金，同时每次扣除履约保证金的20%，由此给采购人造成的损失，采购人可从任何应支付款项中予以扣除。履约保证金扣完的，将解除合同。</w:t>
      </w:r>
    </w:p>
    <w:p w14:paraId="0DDCCD73"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11.售后服务：投标人应当提供符合国家相关标准和要求的质量合格产品，满足本项目的售后服务承诺，在此期间，因质量引发的医疗事故或其他不良事件，由投标人全权承担全部责任和损失。</w:t>
      </w:r>
    </w:p>
    <w:p w14:paraId="6AC2609C" w14:textId="77777777" w:rsidR="00AA0105"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12.供应商应当严格遵照监管部门核定的经营范围经营，禁止超范围经营，如有变更的，</w:t>
      </w:r>
      <w:proofErr w:type="gramStart"/>
      <w:r>
        <w:rPr>
          <w:rFonts w:ascii="仿宋" w:eastAsia="仿宋" w:hAnsi="仿宋" w:hint="eastAsia"/>
          <w:bCs/>
          <w:sz w:val="24"/>
        </w:rPr>
        <w:t>应当第</w:t>
      </w:r>
      <w:proofErr w:type="gramEnd"/>
      <w:r>
        <w:rPr>
          <w:rFonts w:ascii="仿宋" w:eastAsia="仿宋" w:hAnsi="仿宋" w:hint="eastAsia"/>
          <w:bCs/>
          <w:sz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3E01247A" w14:textId="77777777" w:rsidR="00AA0105"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b/>
          <w:sz w:val="24"/>
        </w:rPr>
        <w:t>三、参数要求</w:t>
      </w:r>
    </w:p>
    <w:p w14:paraId="4CE13410" w14:textId="77777777" w:rsidR="00AA0105" w:rsidRDefault="00000000">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hint="eastAsia"/>
          <w:kern w:val="0"/>
          <w:sz w:val="24"/>
          <w:szCs w:val="24"/>
        </w:rPr>
        <w:t>一次性使用雾化器的技术参数要求</w:t>
      </w:r>
    </w:p>
    <w:tbl>
      <w:tblPr>
        <w:tblW w:w="5000" w:type="pct"/>
        <w:tblLook w:val="04A0" w:firstRow="1" w:lastRow="0" w:firstColumn="1" w:lastColumn="0" w:noHBand="0" w:noVBand="1"/>
      </w:tblPr>
      <w:tblGrid>
        <w:gridCol w:w="940"/>
        <w:gridCol w:w="8235"/>
      </w:tblGrid>
      <w:tr w:rsidR="00AA0105" w14:paraId="7C558CCC" w14:textId="77777777">
        <w:trPr>
          <w:trHeight w:val="270"/>
        </w:trPr>
        <w:tc>
          <w:tcPr>
            <w:tcW w:w="512" w:type="pct"/>
            <w:tcBorders>
              <w:top w:val="single" w:sz="4" w:space="0" w:color="000000"/>
              <w:left w:val="single" w:sz="4" w:space="0" w:color="000000"/>
              <w:bottom w:val="single" w:sz="4" w:space="0" w:color="000000"/>
              <w:right w:val="single" w:sz="4" w:space="0" w:color="000000"/>
            </w:tcBorders>
            <w:vAlign w:val="center"/>
          </w:tcPr>
          <w:p w14:paraId="7697182F" w14:textId="77777777" w:rsidR="00AA0105" w:rsidRDefault="00000000">
            <w:pPr>
              <w:jc w:val="center"/>
              <w:rPr>
                <w:rFonts w:ascii="仿宋" w:eastAsia="仿宋" w:hAnsi="仿宋" w:hint="eastAsia"/>
                <w:szCs w:val="21"/>
              </w:rPr>
            </w:pPr>
            <w:r>
              <w:rPr>
                <w:rFonts w:ascii="仿宋" w:eastAsia="仿宋" w:hAnsi="仿宋" w:hint="eastAsia"/>
                <w:szCs w:val="21"/>
              </w:rPr>
              <w:t>序号</w:t>
            </w:r>
          </w:p>
        </w:tc>
        <w:tc>
          <w:tcPr>
            <w:tcW w:w="4488" w:type="pct"/>
            <w:tcBorders>
              <w:top w:val="single" w:sz="4" w:space="0" w:color="000000"/>
              <w:left w:val="single" w:sz="4" w:space="0" w:color="000000"/>
              <w:bottom w:val="single" w:sz="4" w:space="0" w:color="000000"/>
              <w:right w:val="single" w:sz="4" w:space="0" w:color="000000"/>
            </w:tcBorders>
            <w:vAlign w:val="center"/>
          </w:tcPr>
          <w:p w14:paraId="1D87C321" w14:textId="77777777" w:rsidR="00AA0105" w:rsidRDefault="00000000">
            <w:pPr>
              <w:jc w:val="center"/>
              <w:rPr>
                <w:rFonts w:ascii="仿宋" w:eastAsia="仿宋" w:hAnsi="仿宋" w:hint="eastAsia"/>
                <w:szCs w:val="21"/>
              </w:rPr>
            </w:pPr>
            <w:r>
              <w:rPr>
                <w:rFonts w:ascii="仿宋" w:eastAsia="仿宋" w:hAnsi="仿宋" w:hint="eastAsia"/>
                <w:szCs w:val="21"/>
              </w:rPr>
              <w:t>技术参数要求</w:t>
            </w:r>
          </w:p>
        </w:tc>
      </w:tr>
      <w:tr w:rsidR="00AA0105" w14:paraId="0626EE35" w14:textId="77777777">
        <w:trPr>
          <w:trHeight w:val="50"/>
        </w:trPr>
        <w:tc>
          <w:tcPr>
            <w:tcW w:w="512" w:type="pct"/>
            <w:tcBorders>
              <w:top w:val="single" w:sz="4" w:space="0" w:color="000000"/>
              <w:left w:val="single" w:sz="4" w:space="0" w:color="000000"/>
              <w:bottom w:val="single" w:sz="4" w:space="0" w:color="000000"/>
              <w:right w:val="single" w:sz="4" w:space="0" w:color="000000"/>
            </w:tcBorders>
            <w:vAlign w:val="center"/>
          </w:tcPr>
          <w:p w14:paraId="790756B5" w14:textId="77777777" w:rsidR="00AA0105" w:rsidRDefault="00000000">
            <w:pPr>
              <w:jc w:val="center"/>
              <w:rPr>
                <w:rFonts w:ascii="仿宋" w:eastAsia="仿宋" w:hAnsi="仿宋" w:hint="eastAsia"/>
                <w:szCs w:val="21"/>
              </w:rPr>
            </w:pPr>
            <w:r>
              <w:rPr>
                <w:rFonts w:ascii="仿宋" w:eastAsia="仿宋" w:hAnsi="仿宋" w:hint="eastAsia"/>
                <w:szCs w:val="21"/>
              </w:rPr>
              <w:t>1</w:t>
            </w:r>
          </w:p>
        </w:tc>
        <w:tc>
          <w:tcPr>
            <w:tcW w:w="4488" w:type="pct"/>
            <w:tcBorders>
              <w:top w:val="single" w:sz="4" w:space="0" w:color="000000"/>
              <w:left w:val="single" w:sz="4" w:space="0" w:color="000000"/>
              <w:bottom w:val="single" w:sz="4" w:space="0" w:color="000000"/>
              <w:right w:val="single" w:sz="4" w:space="0" w:color="000000"/>
            </w:tcBorders>
            <w:vAlign w:val="center"/>
          </w:tcPr>
          <w:p w14:paraId="29964D79" w14:textId="77777777" w:rsidR="00AA0105" w:rsidRDefault="00000000">
            <w:pPr>
              <w:rPr>
                <w:rFonts w:ascii="仿宋" w:eastAsia="仿宋" w:hAnsi="仿宋" w:hint="eastAsia"/>
                <w:szCs w:val="21"/>
              </w:rPr>
            </w:pPr>
            <w:r>
              <w:rPr>
                <w:rFonts w:ascii="仿宋" w:eastAsia="仿宋" w:hAnsi="仿宋" w:hint="eastAsia"/>
                <w:szCs w:val="21"/>
              </w:rPr>
              <w:t>★产品应无菌，产品一次性使用。(提供注册证或说明书)</w:t>
            </w:r>
          </w:p>
        </w:tc>
      </w:tr>
      <w:tr w:rsidR="00AA0105" w14:paraId="1617D1BE" w14:textId="77777777">
        <w:trPr>
          <w:trHeight w:val="182"/>
        </w:trPr>
        <w:tc>
          <w:tcPr>
            <w:tcW w:w="512" w:type="pct"/>
            <w:tcBorders>
              <w:top w:val="single" w:sz="4" w:space="0" w:color="000000"/>
              <w:left w:val="single" w:sz="4" w:space="0" w:color="000000"/>
              <w:bottom w:val="single" w:sz="4" w:space="0" w:color="000000"/>
              <w:right w:val="single" w:sz="4" w:space="0" w:color="000000"/>
            </w:tcBorders>
            <w:vAlign w:val="center"/>
          </w:tcPr>
          <w:p w14:paraId="1E8D132A" w14:textId="77777777" w:rsidR="00AA0105" w:rsidRDefault="00000000">
            <w:pPr>
              <w:jc w:val="center"/>
              <w:rPr>
                <w:rFonts w:ascii="仿宋" w:eastAsia="仿宋" w:hAnsi="仿宋" w:hint="eastAsia"/>
                <w:szCs w:val="21"/>
              </w:rPr>
            </w:pPr>
            <w:r>
              <w:rPr>
                <w:rFonts w:ascii="仿宋" w:eastAsia="仿宋" w:hAnsi="仿宋" w:hint="eastAsia"/>
                <w:szCs w:val="21"/>
              </w:rPr>
              <w:t>2</w:t>
            </w:r>
          </w:p>
        </w:tc>
        <w:tc>
          <w:tcPr>
            <w:tcW w:w="4488" w:type="pct"/>
            <w:tcBorders>
              <w:top w:val="single" w:sz="4" w:space="0" w:color="000000"/>
              <w:left w:val="single" w:sz="4" w:space="0" w:color="000000"/>
              <w:bottom w:val="single" w:sz="4" w:space="0" w:color="000000"/>
              <w:right w:val="single" w:sz="4" w:space="0" w:color="000000"/>
            </w:tcBorders>
            <w:vAlign w:val="center"/>
          </w:tcPr>
          <w:p w14:paraId="2524F6AB" w14:textId="77777777" w:rsidR="00AA0105" w:rsidRDefault="00000000">
            <w:pPr>
              <w:rPr>
                <w:rFonts w:ascii="仿宋" w:eastAsia="仿宋" w:hAnsi="仿宋" w:hint="eastAsia"/>
                <w:szCs w:val="21"/>
              </w:rPr>
            </w:pPr>
            <w:r>
              <w:rPr>
                <w:rFonts w:ascii="仿宋" w:eastAsia="仿宋" w:hAnsi="仿宋" w:hint="eastAsia"/>
                <w:szCs w:val="21"/>
              </w:rPr>
              <w:t>采用环氧乙烷灭菌的，出厂时产品环氧乙烷残留量≤ 10mg//kg。(提供注册证或说明书)</w:t>
            </w:r>
          </w:p>
        </w:tc>
      </w:tr>
      <w:tr w:rsidR="00AA0105" w14:paraId="5B60A293" w14:textId="77777777">
        <w:trPr>
          <w:trHeight w:val="270"/>
        </w:trPr>
        <w:tc>
          <w:tcPr>
            <w:tcW w:w="512" w:type="pct"/>
            <w:tcBorders>
              <w:top w:val="single" w:sz="4" w:space="0" w:color="000000"/>
              <w:left w:val="single" w:sz="4" w:space="0" w:color="000000"/>
              <w:bottom w:val="single" w:sz="4" w:space="0" w:color="000000"/>
              <w:right w:val="single" w:sz="4" w:space="0" w:color="000000"/>
            </w:tcBorders>
            <w:vAlign w:val="center"/>
          </w:tcPr>
          <w:p w14:paraId="2AD634C6" w14:textId="77777777" w:rsidR="00AA0105" w:rsidRDefault="00000000">
            <w:pPr>
              <w:jc w:val="center"/>
              <w:rPr>
                <w:rFonts w:ascii="仿宋" w:eastAsia="仿宋" w:hAnsi="仿宋" w:hint="eastAsia"/>
                <w:szCs w:val="21"/>
              </w:rPr>
            </w:pPr>
            <w:r>
              <w:rPr>
                <w:rFonts w:ascii="仿宋" w:eastAsia="仿宋" w:hAnsi="仿宋" w:hint="eastAsia"/>
                <w:szCs w:val="21"/>
              </w:rPr>
              <w:t>3</w:t>
            </w:r>
          </w:p>
        </w:tc>
        <w:tc>
          <w:tcPr>
            <w:tcW w:w="4488" w:type="pct"/>
            <w:tcBorders>
              <w:top w:val="single" w:sz="4" w:space="0" w:color="000000"/>
              <w:left w:val="single" w:sz="4" w:space="0" w:color="000000"/>
              <w:bottom w:val="single" w:sz="4" w:space="0" w:color="000000"/>
              <w:right w:val="single" w:sz="4" w:space="0" w:color="000000"/>
            </w:tcBorders>
            <w:vAlign w:val="center"/>
          </w:tcPr>
          <w:p w14:paraId="76B36618" w14:textId="77777777" w:rsidR="00AA0105" w:rsidRDefault="00000000">
            <w:pPr>
              <w:rPr>
                <w:rFonts w:ascii="仿宋" w:eastAsia="仿宋" w:hAnsi="仿宋" w:hint="eastAsia"/>
                <w:szCs w:val="21"/>
              </w:rPr>
            </w:pPr>
            <w:r>
              <w:rPr>
                <w:rFonts w:ascii="仿宋" w:eastAsia="仿宋" w:hAnsi="仿宋" w:hint="eastAsia"/>
                <w:szCs w:val="21"/>
              </w:rPr>
              <w:t>▲雾粒中位粒径＜4</w:t>
            </w:r>
            <w:r>
              <w:rPr>
                <w:rFonts w:ascii="Calibri" w:eastAsia="仿宋" w:hAnsi="Calibri" w:cs="Calibri"/>
                <w:szCs w:val="21"/>
              </w:rPr>
              <w:t>µ</w:t>
            </w:r>
            <w:r>
              <w:rPr>
                <w:rFonts w:ascii="仿宋" w:eastAsia="仿宋" w:hAnsi="仿宋" w:hint="eastAsia"/>
                <w:szCs w:val="21"/>
              </w:rPr>
              <w:t>m，误差不超过±25%。(提供注册证或说明书或其他药品监督管理部门批准证明文件）</w:t>
            </w:r>
          </w:p>
        </w:tc>
      </w:tr>
      <w:tr w:rsidR="00AA0105" w14:paraId="74F91C56" w14:textId="77777777">
        <w:trPr>
          <w:trHeight w:val="655"/>
        </w:trPr>
        <w:tc>
          <w:tcPr>
            <w:tcW w:w="512" w:type="pct"/>
            <w:tcBorders>
              <w:top w:val="single" w:sz="4" w:space="0" w:color="000000"/>
              <w:left w:val="single" w:sz="4" w:space="0" w:color="000000"/>
              <w:bottom w:val="single" w:sz="4" w:space="0" w:color="000000"/>
              <w:right w:val="single" w:sz="4" w:space="0" w:color="000000"/>
            </w:tcBorders>
            <w:vAlign w:val="center"/>
          </w:tcPr>
          <w:p w14:paraId="2549C4FC" w14:textId="77777777" w:rsidR="00AA0105" w:rsidRDefault="00000000">
            <w:pPr>
              <w:jc w:val="center"/>
              <w:rPr>
                <w:rFonts w:ascii="仿宋" w:eastAsia="仿宋" w:hAnsi="仿宋" w:hint="eastAsia"/>
                <w:szCs w:val="21"/>
              </w:rPr>
            </w:pPr>
            <w:r>
              <w:rPr>
                <w:rFonts w:ascii="仿宋" w:eastAsia="仿宋" w:hAnsi="仿宋" w:hint="eastAsia"/>
                <w:szCs w:val="21"/>
              </w:rPr>
              <w:t>4</w:t>
            </w:r>
          </w:p>
        </w:tc>
        <w:tc>
          <w:tcPr>
            <w:tcW w:w="4488" w:type="pct"/>
            <w:tcBorders>
              <w:top w:val="single" w:sz="4" w:space="0" w:color="000000"/>
              <w:left w:val="single" w:sz="4" w:space="0" w:color="000000"/>
              <w:bottom w:val="single" w:sz="4" w:space="0" w:color="000000"/>
              <w:right w:val="single" w:sz="4" w:space="0" w:color="000000"/>
            </w:tcBorders>
            <w:vAlign w:val="center"/>
          </w:tcPr>
          <w:p w14:paraId="1A16BA63" w14:textId="77777777" w:rsidR="00AA0105" w:rsidRDefault="00000000">
            <w:pPr>
              <w:rPr>
                <w:rFonts w:ascii="仿宋" w:eastAsia="仿宋" w:hAnsi="仿宋" w:hint="eastAsia"/>
                <w:szCs w:val="21"/>
              </w:rPr>
            </w:pPr>
            <w:r>
              <w:rPr>
                <w:rFonts w:ascii="仿宋" w:eastAsia="仿宋" w:hAnsi="仿宋" w:hint="eastAsia"/>
                <w:szCs w:val="21"/>
              </w:rPr>
              <w:t>▲＜φ5</w:t>
            </w:r>
            <w:r>
              <w:rPr>
                <w:rFonts w:ascii="Calibri" w:eastAsia="仿宋" w:hAnsi="Calibri" w:cs="Calibri"/>
                <w:szCs w:val="21"/>
              </w:rPr>
              <w:t>µ</w:t>
            </w:r>
            <w:r>
              <w:rPr>
                <w:rFonts w:ascii="仿宋" w:eastAsia="仿宋" w:hAnsi="仿宋" w:hint="eastAsia"/>
                <w:szCs w:val="21"/>
              </w:rPr>
              <w:t>m的雾粒所占比例＞50%。（提供注册证或说明书或其他药品监督管理部门批准证明文件）</w:t>
            </w:r>
          </w:p>
        </w:tc>
      </w:tr>
      <w:tr w:rsidR="00AA0105" w14:paraId="4E378EFB" w14:textId="77777777">
        <w:trPr>
          <w:trHeight w:val="682"/>
        </w:trPr>
        <w:tc>
          <w:tcPr>
            <w:tcW w:w="512" w:type="pct"/>
            <w:tcBorders>
              <w:top w:val="single" w:sz="4" w:space="0" w:color="000000"/>
              <w:left w:val="single" w:sz="4" w:space="0" w:color="000000"/>
              <w:bottom w:val="single" w:sz="4" w:space="0" w:color="000000"/>
              <w:right w:val="single" w:sz="4" w:space="0" w:color="000000"/>
            </w:tcBorders>
            <w:vAlign w:val="center"/>
          </w:tcPr>
          <w:p w14:paraId="13C10E2C" w14:textId="77777777" w:rsidR="00AA0105" w:rsidRDefault="00000000">
            <w:pPr>
              <w:jc w:val="center"/>
              <w:rPr>
                <w:rFonts w:ascii="仿宋" w:eastAsia="仿宋" w:hAnsi="仿宋" w:hint="eastAsia"/>
                <w:szCs w:val="21"/>
              </w:rPr>
            </w:pPr>
            <w:r>
              <w:rPr>
                <w:rFonts w:ascii="仿宋" w:eastAsia="仿宋" w:hAnsi="仿宋" w:hint="eastAsia"/>
                <w:szCs w:val="21"/>
              </w:rPr>
              <w:t>5</w:t>
            </w:r>
          </w:p>
        </w:tc>
        <w:tc>
          <w:tcPr>
            <w:tcW w:w="4488" w:type="pct"/>
            <w:tcBorders>
              <w:top w:val="single" w:sz="4" w:space="0" w:color="000000"/>
              <w:left w:val="single" w:sz="4" w:space="0" w:color="000000"/>
              <w:bottom w:val="single" w:sz="4" w:space="0" w:color="000000"/>
              <w:right w:val="single" w:sz="4" w:space="0" w:color="000000"/>
            </w:tcBorders>
            <w:vAlign w:val="center"/>
          </w:tcPr>
          <w:p w14:paraId="70497C6F" w14:textId="77777777" w:rsidR="00AA0105" w:rsidRDefault="00000000">
            <w:pPr>
              <w:rPr>
                <w:rFonts w:ascii="仿宋" w:eastAsia="仿宋" w:hAnsi="仿宋" w:hint="eastAsia"/>
                <w:szCs w:val="21"/>
              </w:rPr>
            </w:pPr>
            <w:r>
              <w:rPr>
                <w:rFonts w:ascii="仿宋" w:eastAsia="仿宋" w:hAnsi="仿宋" w:hint="eastAsia"/>
                <w:szCs w:val="21"/>
              </w:rPr>
              <w:t>▲雾化罐密封状态下，在(6+0.2)kPa作用下，漏气量＜5L/min 。（提供注册证或说明书或其他药品监督管理部门批准证明文件）</w:t>
            </w:r>
          </w:p>
        </w:tc>
      </w:tr>
      <w:tr w:rsidR="00AA0105" w14:paraId="7AEF0AA6" w14:textId="77777777">
        <w:trPr>
          <w:trHeight w:val="168"/>
        </w:trPr>
        <w:tc>
          <w:tcPr>
            <w:tcW w:w="512" w:type="pct"/>
            <w:tcBorders>
              <w:top w:val="single" w:sz="4" w:space="0" w:color="000000"/>
              <w:left w:val="single" w:sz="4" w:space="0" w:color="000000"/>
              <w:bottom w:val="single" w:sz="4" w:space="0" w:color="000000"/>
              <w:right w:val="single" w:sz="4" w:space="0" w:color="000000"/>
            </w:tcBorders>
            <w:vAlign w:val="center"/>
          </w:tcPr>
          <w:p w14:paraId="44751950" w14:textId="77777777" w:rsidR="00AA0105" w:rsidRDefault="00000000">
            <w:pPr>
              <w:jc w:val="center"/>
              <w:rPr>
                <w:rFonts w:ascii="仿宋" w:eastAsia="仿宋" w:hAnsi="仿宋" w:hint="eastAsia"/>
                <w:szCs w:val="21"/>
              </w:rPr>
            </w:pPr>
            <w:r>
              <w:rPr>
                <w:rFonts w:ascii="仿宋" w:eastAsia="仿宋" w:hAnsi="仿宋" w:hint="eastAsia"/>
                <w:szCs w:val="21"/>
              </w:rPr>
              <w:t>6</w:t>
            </w:r>
          </w:p>
        </w:tc>
        <w:tc>
          <w:tcPr>
            <w:tcW w:w="4488" w:type="pct"/>
            <w:tcBorders>
              <w:top w:val="single" w:sz="4" w:space="0" w:color="000000"/>
              <w:left w:val="single" w:sz="4" w:space="0" w:color="000000"/>
              <w:bottom w:val="single" w:sz="4" w:space="0" w:color="000000"/>
              <w:right w:val="single" w:sz="4" w:space="0" w:color="000000"/>
            </w:tcBorders>
            <w:vAlign w:val="center"/>
          </w:tcPr>
          <w:p w14:paraId="5B58DBA4" w14:textId="77777777" w:rsidR="00AA0105" w:rsidRDefault="00000000">
            <w:pPr>
              <w:rPr>
                <w:rFonts w:ascii="仿宋" w:eastAsia="仿宋" w:hAnsi="仿宋" w:hint="eastAsia"/>
                <w:szCs w:val="21"/>
              </w:rPr>
            </w:pPr>
            <w:r>
              <w:rPr>
                <w:rFonts w:ascii="仿宋" w:eastAsia="仿宋" w:hAnsi="仿宋" w:hint="eastAsia"/>
                <w:szCs w:val="21"/>
              </w:rPr>
              <w:t>输氧管内芯为梅花芯（管道呈波纹状），在挤压和折弯下依旧保持通气。(评审现场看样品)</w:t>
            </w:r>
          </w:p>
        </w:tc>
      </w:tr>
      <w:tr w:rsidR="00AA0105" w14:paraId="74E04836" w14:textId="77777777">
        <w:trPr>
          <w:trHeight w:val="220"/>
        </w:trPr>
        <w:tc>
          <w:tcPr>
            <w:tcW w:w="512" w:type="pct"/>
            <w:tcBorders>
              <w:top w:val="single" w:sz="4" w:space="0" w:color="000000"/>
              <w:left w:val="single" w:sz="4" w:space="0" w:color="000000"/>
              <w:bottom w:val="single" w:sz="4" w:space="0" w:color="000000"/>
              <w:right w:val="single" w:sz="4" w:space="0" w:color="000000"/>
            </w:tcBorders>
            <w:vAlign w:val="center"/>
          </w:tcPr>
          <w:p w14:paraId="3F788DF9" w14:textId="77777777" w:rsidR="00AA0105" w:rsidRDefault="00000000">
            <w:pPr>
              <w:jc w:val="center"/>
              <w:rPr>
                <w:rFonts w:ascii="仿宋" w:eastAsia="仿宋" w:hAnsi="仿宋" w:hint="eastAsia"/>
                <w:szCs w:val="21"/>
              </w:rPr>
            </w:pPr>
            <w:r>
              <w:rPr>
                <w:rFonts w:ascii="仿宋" w:eastAsia="仿宋" w:hAnsi="仿宋" w:hint="eastAsia"/>
                <w:szCs w:val="21"/>
              </w:rPr>
              <w:t>7</w:t>
            </w:r>
          </w:p>
        </w:tc>
        <w:tc>
          <w:tcPr>
            <w:tcW w:w="4488" w:type="pct"/>
            <w:tcBorders>
              <w:top w:val="single" w:sz="4" w:space="0" w:color="000000"/>
              <w:left w:val="single" w:sz="4" w:space="0" w:color="000000"/>
              <w:bottom w:val="single" w:sz="4" w:space="0" w:color="000000"/>
              <w:right w:val="single" w:sz="4" w:space="0" w:color="000000"/>
            </w:tcBorders>
            <w:vAlign w:val="center"/>
          </w:tcPr>
          <w:p w14:paraId="0EEB531D" w14:textId="77777777" w:rsidR="00AA0105" w:rsidRDefault="00000000">
            <w:pPr>
              <w:rPr>
                <w:rFonts w:ascii="仿宋" w:eastAsia="仿宋" w:hAnsi="仿宋" w:hint="eastAsia"/>
                <w:szCs w:val="21"/>
              </w:rPr>
            </w:pPr>
            <w:r>
              <w:rPr>
                <w:rFonts w:ascii="仿宋" w:eastAsia="仿宋" w:hAnsi="仿宋" w:hint="eastAsia"/>
                <w:szCs w:val="21"/>
              </w:rPr>
              <w:t>雾化罐的雾化量≥0.15ml/min。（提供注册证或说明书或其他药品监督管理部门批准证明文件）</w:t>
            </w:r>
          </w:p>
        </w:tc>
      </w:tr>
      <w:tr w:rsidR="00AA0105" w14:paraId="1B411BEA" w14:textId="77777777">
        <w:trPr>
          <w:trHeight w:val="50"/>
        </w:trPr>
        <w:tc>
          <w:tcPr>
            <w:tcW w:w="512" w:type="pct"/>
            <w:tcBorders>
              <w:top w:val="single" w:sz="4" w:space="0" w:color="000000"/>
              <w:left w:val="single" w:sz="4" w:space="0" w:color="000000"/>
              <w:bottom w:val="single" w:sz="4" w:space="0" w:color="000000"/>
              <w:right w:val="single" w:sz="4" w:space="0" w:color="000000"/>
            </w:tcBorders>
            <w:vAlign w:val="center"/>
          </w:tcPr>
          <w:p w14:paraId="5B3F4729" w14:textId="77777777" w:rsidR="00AA0105" w:rsidRDefault="00000000">
            <w:pPr>
              <w:jc w:val="center"/>
              <w:rPr>
                <w:rFonts w:ascii="仿宋" w:eastAsia="仿宋" w:hAnsi="仿宋" w:hint="eastAsia"/>
                <w:szCs w:val="21"/>
              </w:rPr>
            </w:pPr>
            <w:r>
              <w:rPr>
                <w:rFonts w:ascii="仿宋" w:eastAsia="仿宋" w:hAnsi="仿宋" w:hint="eastAsia"/>
                <w:szCs w:val="21"/>
              </w:rPr>
              <w:t>8</w:t>
            </w:r>
          </w:p>
        </w:tc>
        <w:tc>
          <w:tcPr>
            <w:tcW w:w="4488" w:type="pct"/>
            <w:tcBorders>
              <w:top w:val="single" w:sz="4" w:space="0" w:color="000000"/>
              <w:left w:val="single" w:sz="4" w:space="0" w:color="000000"/>
              <w:bottom w:val="single" w:sz="4" w:space="0" w:color="000000"/>
              <w:right w:val="single" w:sz="4" w:space="0" w:color="000000"/>
            </w:tcBorders>
            <w:vAlign w:val="center"/>
          </w:tcPr>
          <w:p w14:paraId="2599E05D" w14:textId="77777777" w:rsidR="00AA0105" w:rsidRDefault="00000000">
            <w:pPr>
              <w:rPr>
                <w:rFonts w:ascii="仿宋" w:eastAsia="仿宋" w:hAnsi="仿宋" w:hint="eastAsia"/>
                <w:szCs w:val="21"/>
              </w:rPr>
            </w:pPr>
            <w:r>
              <w:rPr>
                <w:rFonts w:ascii="仿宋" w:eastAsia="仿宋" w:hAnsi="仿宋" w:hint="eastAsia"/>
                <w:szCs w:val="21"/>
              </w:rPr>
              <w:t>▲雾化罐在倾斜90°时出</w:t>
            </w:r>
            <w:proofErr w:type="gramStart"/>
            <w:r>
              <w:rPr>
                <w:rFonts w:ascii="仿宋" w:eastAsia="仿宋" w:hAnsi="仿宋" w:hint="eastAsia"/>
                <w:szCs w:val="21"/>
              </w:rPr>
              <w:t>雾效果</w:t>
            </w:r>
            <w:proofErr w:type="gramEnd"/>
            <w:r>
              <w:rPr>
                <w:rFonts w:ascii="仿宋" w:eastAsia="仿宋" w:hAnsi="仿宋" w:hint="eastAsia"/>
                <w:szCs w:val="21"/>
              </w:rPr>
              <w:t>佳且</w:t>
            </w:r>
            <w:proofErr w:type="gramStart"/>
            <w:r>
              <w:rPr>
                <w:rFonts w:ascii="仿宋" w:eastAsia="仿宋" w:hAnsi="仿宋" w:hint="eastAsia"/>
                <w:szCs w:val="21"/>
              </w:rPr>
              <w:t>不</w:t>
            </w:r>
            <w:proofErr w:type="gramEnd"/>
            <w:r>
              <w:rPr>
                <w:rFonts w:ascii="仿宋" w:eastAsia="仿宋" w:hAnsi="仿宋" w:hint="eastAsia"/>
                <w:szCs w:val="21"/>
              </w:rPr>
              <w:t>漏液，可适合卧床患者。(评审现场测试)</w:t>
            </w:r>
          </w:p>
        </w:tc>
      </w:tr>
      <w:tr w:rsidR="00AA0105" w14:paraId="3A4AB69F" w14:textId="77777777">
        <w:trPr>
          <w:trHeight w:val="50"/>
        </w:trPr>
        <w:tc>
          <w:tcPr>
            <w:tcW w:w="512" w:type="pct"/>
            <w:tcBorders>
              <w:top w:val="single" w:sz="4" w:space="0" w:color="000000"/>
              <w:left w:val="single" w:sz="4" w:space="0" w:color="000000"/>
              <w:bottom w:val="single" w:sz="4" w:space="0" w:color="000000"/>
              <w:right w:val="single" w:sz="4" w:space="0" w:color="000000"/>
            </w:tcBorders>
            <w:vAlign w:val="center"/>
          </w:tcPr>
          <w:p w14:paraId="2BD8A877" w14:textId="77777777" w:rsidR="00AA0105" w:rsidRDefault="00000000">
            <w:pPr>
              <w:jc w:val="center"/>
              <w:rPr>
                <w:rFonts w:ascii="仿宋" w:eastAsia="仿宋" w:hAnsi="仿宋" w:hint="eastAsia"/>
                <w:szCs w:val="21"/>
              </w:rPr>
            </w:pPr>
            <w:r>
              <w:rPr>
                <w:rFonts w:ascii="仿宋" w:eastAsia="仿宋" w:hAnsi="仿宋" w:hint="eastAsia"/>
                <w:szCs w:val="21"/>
              </w:rPr>
              <w:t>9</w:t>
            </w:r>
          </w:p>
        </w:tc>
        <w:tc>
          <w:tcPr>
            <w:tcW w:w="4488" w:type="pct"/>
            <w:tcBorders>
              <w:top w:val="single" w:sz="4" w:space="0" w:color="000000"/>
              <w:left w:val="single" w:sz="4" w:space="0" w:color="000000"/>
              <w:bottom w:val="single" w:sz="4" w:space="0" w:color="000000"/>
              <w:right w:val="single" w:sz="4" w:space="0" w:color="000000"/>
            </w:tcBorders>
            <w:vAlign w:val="center"/>
          </w:tcPr>
          <w:p w14:paraId="31C3A982" w14:textId="77777777" w:rsidR="00AA0105" w:rsidRDefault="00000000">
            <w:pPr>
              <w:rPr>
                <w:rFonts w:ascii="仿宋" w:eastAsia="仿宋" w:hAnsi="仿宋" w:hint="eastAsia"/>
                <w:szCs w:val="21"/>
              </w:rPr>
            </w:pPr>
            <w:r>
              <w:rPr>
                <w:rFonts w:ascii="仿宋" w:eastAsia="仿宋" w:hAnsi="仿宋" w:hint="eastAsia"/>
                <w:szCs w:val="21"/>
              </w:rPr>
              <w:t>雾化面罩无异味、松紧带弹性好。(评审现场看样品)</w:t>
            </w:r>
          </w:p>
        </w:tc>
      </w:tr>
    </w:tbl>
    <w:p w14:paraId="5F4CB5CC" w14:textId="77777777" w:rsidR="00AA0105" w:rsidRDefault="00AA0105">
      <w:pPr>
        <w:snapToGrid w:val="0"/>
        <w:spacing w:line="440" w:lineRule="exact"/>
        <w:jc w:val="center"/>
        <w:rPr>
          <w:rFonts w:ascii="仿宋" w:eastAsia="仿宋" w:hAnsi="仿宋" w:cs="仿宋" w:hint="eastAsia"/>
          <w:b/>
          <w:bCs/>
          <w:sz w:val="40"/>
          <w:szCs w:val="36"/>
        </w:rPr>
      </w:pPr>
    </w:p>
    <w:p w14:paraId="1CE72A41" w14:textId="77777777" w:rsidR="00AA0105"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lastRenderedPageBreak/>
        <w:t>第四</w:t>
      </w:r>
      <w:proofErr w:type="gramStart"/>
      <w:r>
        <w:rPr>
          <w:rFonts w:ascii="仿宋" w:eastAsia="仿宋" w:hAnsi="仿宋" w:cs="仿宋" w:hint="eastAsia"/>
          <w:b/>
          <w:bCs/>
          <w:sz w:val="40"/>
          <w:szCs w:val="36"/>
        </w:rPr>
        <w:t>章拟签订</w:t>
      </w:r>
      <w:proofErr w:type="gramEnd"/>
      <w:r>
        <w:rPr>
          <w:rFonts w:ascii="仿宋" w:eastAsia="仿宋" w:hAnsi="仿宋" w:cs="仿宋" w:hint="eastAsia"/>
          <w:b/>
          <w:bCs/>
          <w:sz w:val="40"/>
          <w:szCs w:val="36"/>
        </w:rPr>
        <w:t>合同的主要条款</w:t>
      </w:r>
      <w:bookmarkEnd w:id="19"/>
    </w:p>
    <w:p w14:paraId="6B4CBC9A" w14:textId="77777777" w:rsidR="00AA0105"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0" w:name="OLE_LINK1"/>
      <w:r>
        <w:rPr>
          <w:rFonts w:ascii="仿宋" w:eastAsia="仿宋" w:hAnsi="仿宋" w:hint="eastAsia"/>
          <w:b/>
          <w:sz w:val="24"/>
        </w:rPr>
        <w:t>范围</w:t>
      </w:r>
      <w:bookmarkEnd w:id="20"/>
    </w:p>
    <w:p w14:paraId="79EC5A9A" w14:textId="77777777" w:rsidR="00AA0105" w:rsidRDefault="00000000">
      <w:pPr>
        <w:spacing w:line="440" w:lineRule="exact"/>
        <w:ind w:firstLineChars="200" w:firstLine="480"/>
        <w:jc w:val="left"/>
        <w:rPr>
          <w:rFonts w:ascii="仿宋" w:eastAsia="仿宋" w:hAnsi="仿宋" w:hint="eastAsia"/>
          <w:sz w:val="24"/>
        </w:rPr>
      </w:pPr>
      <w:bookmarkStart w:id="21"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7B5CAD1E" w14:textId="77777777" w:rsidR="00AA0105"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2D6A5CBF" w14:textId="77777777" w:rsidR="00AA0105"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6474E72C" w14:textId="77777777" w:rsidR="00AA0105"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w:t>
      </w:r>
    </w:p>
    <w:p w14:paraId="73D57060" w14:textId="77777777" w:rsidR="00AA0105"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w:t>
      </w:r>
      <w:proofErr w:type="gramStart"/>
      <w:r>
        <w:rPr>
          <w:rFonts w:ascii="仿宋" w:eastAsia="仿宋" w:hAnsi="仿宋" w:hint="eastAsia"/>
          <w:sz w:val="24"/>
          <w:szCs w:val="22"/>
        </w:rPr>
        <w:t>人中心</w:t>
      </w:r>
      <w:proofErr w:type="gramEnd"/>
      <w:r>
        <w:rPr>
          <w:rFonts w:ascii="仿宋" w:eastAsia="仿宋" w:hAnsi="仿宋" w:hint="eastAsia"/>
          <w:sz w:val="24"/>
          <w:szCs w:val="22"/>
        </w:rPr>
        <w:t>仓库或指定科室，并附详细清单。节假日照常配送。如遇应急情况，乙方必须依照甲方要求的时限及时配送至甲方指定地点，否则视为乙方根本性违约，甲方有权解除本合同。</w:t>
      </w:r>
    </w:p>
    <w:p w14:paraId="5E451A92" w14:textId="77777777" w:rsidR="00AA0105"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w:t>
      </w:r>
      <w:proofErr w:type="gramStart"/>
      <w:r>
        <w:rPr>
          <w:rFonts w:ascii="仿宋" w:eastAsia="仿宋" w:hAnsi="仿宋" w:hint="eastAsia"/>
        </w:rPr>
        <w:t>方式第</w:t>
      </w:r>
      <w:proofErr w:type="gramEnd"/>
      <w:r>
        <w:rPr>
          <w:rFonts w:ascii="仿宋" w:eastAsia="仿宋" w:hAnsi="仿宋" w:hint="eastAsia"/>
        </w:rPr>
        <w:t>一时间通知甲方，说明情况和理由、预计送达时间并附佐证材料，有效方式包括但不限于邮件、</w:t>
      </w:r>
      <w:proofErr w:type="gramStart"/>
      <w:r>
        <w:rPr>
          <w:rFonts w:ascii="仿宋" w:eastAsia="仿宋" w:hAnsi="仿宋" w:hint="eastAsia"/>
        </w:rPr>
        <w:t>微信等</w:t>
      </w:r>
      <w:proofErr w:type="gramEnd"/>
      <w:r>
        <w:rPr>
          <w:rFonts w:ascii="仿宋" w:eastAsia="仿宋" w:hAnsi="仿宋" w:hint="eastAsia"/>
        </w:rPr>
        <w:t>，但须经甲方确认。。</w:t>
      </w:r>
    </w:p>
    <w:p w14:paraId="1C192B15" w14:textId="77777777" w:rsidR="00AA010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w:t>
      </w:r>
      <w:proofErr w:type="gramStart"/>
      <w:r>
        <w:rPr>
          <w:rFonts w:ascii="仿宋" w:eastAsia="仿宋" w:hAnsi="仿宋" w:hint="eastAsia"/>
          <w:szCs w:val="24"/>
        </w:rPr>
        <w:t>人中心</w:t>
      </w:r>
      <w:proofErr w:type="gramEnd"/>
      <w:r>
        <w:rPr>
          <w:rFonts w:ascii="仿宋" w:eastAsia="仿宋" w:hAnsi="仿宋" w:hint="eastAsia"/>
          <w:szCs w:val="24"/>
        </w:rPr>
        <w:t>仓库或指定科室，并附详细清单，在验收合格前的所有医用耗材的运输、保管、保险均由中标人负责。</w:t>
      </w:r>
    </w:p>
    <w:p w14:paraId="0C968884" w14:textId="77777777" w:rsidR="00AA010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proofErr w:type="gramStart"/>
      <w:r>
        <w:rPr>
          <w:rFonts w:ascii="仿宋" w:eastAsia="仿宋" w:hAnsi="仿宋" w:hint="eastAsia"/>
        </w:rPr>
        <w:t>按标项内</w:t>
      </w:r>
      <w:proofErr w:type="gramEnd"/>
      <w:r>
        <w:rPr>
          <w:rFonts w:ascii="仿宋" w:eastAsia="仿宋" w:hAnsi="仿宋" w:hint="eastAsia"/>
        </w:rPr>
        <w:t>具体要求执行。</w:t>
      </w:r>
    </w:p>
    <w:p w14:paraId="05FFF929" w14:textId="77777777" w:rsidR="00AA0105"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48065F21" w14:textId="77777777" w:rsidR="00AA0105"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377C4889" w14:textId="77777777" w:rsidR="00AA0105"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35F7778D" w14:textId="77777777" w:rsidR="00AA0105"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71B23682" w14:textId="77777777" w:rsidR="00AA0105"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w:t>
      </w:r>
      <w:proofErr w:type="gramStart"/>
      <w:r>
        <w:rPr>
          <w:rFonts w:ascii="仿宋_GB2312" w:eastAsia="仿宋_GB2312" w:hAnsi="宋体" w:hint="eastAsia"/>
          <w:b/>
          <w:sz w:val="24"/>
        </w:rPr>
        <w:t>《</w:t>
      </w:r>
      <w:proofErr w:type="gramEnd"/>
      <w:r>
        <w:rPr>
          <w:rFonts w:ascii="仿宋_GB2312" w:eastAsia="仿宋_GB2312" w:hAnsi="宋体" w:hint="eastAsia"/>
          <w:b/>
          <w:sz w:val="24"/>
        </w:rPr>
        <w:t>关于印发</w:t>
      </w:r>
      <w:proofErr w:type="gramStart"/>
      <w:r>
        <w:rPr>
          <w:rFonts w:ascii="仿宋_GB2312" w:eastAsia="仿宋_GB2312" w:hAnsi="宋体" w:hint="eastAsia"/>
          <w:b/>
          <w:sz w:val="24"/>
        </w:rPr>
        <w:t>《</w:t>
      </w:r>
      <w:proofErr w:type="gramEnd"/>
      <w:r>
        <w:rPr>
          <w:rFonts w:ascii="仿宋_GB2312" w:eastAsia="仿宋_GB2312" w:hAnsi="宋体" w:hint="eastAsia"/>
          <w:b/>
          <w:sz w:val="24"/>
        </w:rPr>
        <w:t>商品包装政府采购需求标准（试行）</w:t>
      </w:r>
      <w:proofErr w:type="gramStart"/>
      <w:r>
        <w:rPr>
          <w:rFonts w:ascii="仿宋_GB2312" w:eastAsia="仿宋_GB2312" w:hAnsi="宋体" w:hint="eastAsia"/>
          <w:b/>
          <w:sz w:val="24"/>
        </w:rPr>
        <w:t>》</w:t>
      </w:r>
      <w:proofErr w:type="gramEnd"/>
      <w:r>
        <w:rPr>
          <w:rFonts w:ascii="仿宋_GB2312" w:eastAsia="仿宋_GB2312" w:hAnsi="宋体" w:hint="eastAsia"/>
          <w:b/>
          <w:sz w:val="24"/>
        </w:rPr>
        <w:t>、《快递包装政府采购需求标准（试行）》的通知</w:t>
      </w:r>
      <w:proofErr w:type="gramStart"/>
      <w:r>
        <w:rPr>
          <w:rFonts w:ascii="仿宋_GB2312" w:eastAsia="仿宋_GB2312" w:hAnsi="宋体" w:hint="eastAsia"/>
          <w:b/>
          <w:sz w:val="24"/>
        </w:rPr>
        <w:t>》</w:t>
      </w:r>
      <w:proofErr w:type="gramEnd"/>
      <w:r>
        <w:rPr>
          <w:rFonts w:ascii="仿宋_GB2312" w:eastAsia="仿宋_GB2312" w:hAnsi="宋体" w:hint="eastAsia"/>
          <w:b/>
          <w:sz w:val="24"/>
        </w:rPr>
        <w:t>（财办库〔2020〕123号）文件要求执行，必要时由采购人在履约验收环节要求供应商出具检测报告。</w:t>
      </w:r>
    </w:p>
    <w:p w14:paraId="5CE214B5" w14:textId="77777777" w:rsidR="00AA0105"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68414AC7" w14:textId="77777777" w:rsidR="00AA0105"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2BDEAB21" w14:textId="77777777" w:rsidR="00AA0105"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w:t>
      </w:r>
      <w:r>
        <w:rPr>
          <w:rFonts w:ascii="仿宋" w:eastAsia="仿宋" w:hAnsi="仿宋" w:hint="eastAsia"/>
          <w:sz w:val="24"/>
        </w:rPr>
        <w:lastRenderedPageBreak/>
        <w:t>服务，因中标人提供的医用耗材达不到约定的质量标准，中标人承担违约责任。</w:t>
      </w:r>
    </w:p>
    <w:p w14:paraId="1857EDFA" w14:textId="77777777" w:rsidR="00AA0105"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00515343" w14:textId="77777777" w:rsidR="00AA0105"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4AF3D0BC" w14:textId="77777777" w:rsidR="00AA0105"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069B9A43" w14:textId="77777777" w:rsidR="00AA0105"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1A79B5AA" w14:textId="77777777" w:rsidR="00AA0105"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4A3AEC83" w14:textId="77777777" w:rsidR="00AA0105"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51902871" w14:textId="77777777" w:rsidR="00AA0105"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226C6280" w14:textId="77777777" w:rsidR="00AA0105"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330B8E1C" w14:textId="77777777" w:rsidR="00AA0105"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5D579832" w14:textId="77777777" w:rsidR="00AA0105"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04768FB5" w14:textId="77777777" w:rsidR="00AA0105"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5373C88D" w14:textId="77777777" w:rsidR="00AA0105"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1BE1B319" w14:textId="77777777" w:rsidR="00AA010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3CA092CF" w14:textId="77777777" w:rsidR="00AA0105"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772CE909" w14:textId="77777777" w:rsidR="00AA010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10F4F64F" w14:textId="77777777" w:rsidR="00AA010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2099E7E1" w14:textId="77777777" w:rsidR="00AA0105"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lastRenderedPageBreak/>
        <w:t>10.3在仲裁和诉讼期间，除正在进行裁定的部分外，本合同其他部分应继续执行。</w:t>
      </w:r>
    </w:p>
    <w:p w14:paraId="4B615889" w14:textId="77777777" w:rsidR="00AA0105"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708E69A4" w14:textId="77777777" w:rsidR="00AA0105"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2277ABAC" w14:textId="77777777" w:rsidR="00AA0105" w:rsidRDefault="00AA0105">
      <w:pPr>
        <w:spacing w:line="440" w:lineRule="exact"/>
        <w:jc w:val="center"/>
        <w:rPr>
          <w:rFonts w:ascii="仿宋" w:eastAsia="仿宋" w:hAnsi="仿宋" w:cs="仿宋" w:hint="eastAsia"/>
          <w:b/>
          <w:bCs/>
          <w:sz w:val="44"/>
          <w:szCs w:val="40"/>
        </w:rPr>
      </w:pPr>
    </w:p>
    <w:p w14:paraId="640198F5" w14:textId="77777777" w:rsidR="00AA0105"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1"/>
    </w:p>
    <w:p w14:paraId="2C55E70A" w14:textId="77777777" w:rsidR="00AA0105"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768D4405" w14:textId="77777777" w:rsidR="00AA0105"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w:t>
      </w:r>
      <w:proofErr w:type="gramStart"/>
      <w:r>
        <w:rPr>
          <w:rFonts w:ascii="仿宋" w:eastAsia="仿宋" w:hAnsi="仿宋" w:hint="eastAsia"/>
          <w:sz w:val="24"/>
        </w:rPr>
        <w:t>且按照</w:t>
      </w:r>
      <w:proofErr w:type="gramEnd"/>
      <w:r>
        <w:rPr>
          <w:rFonts w:ascii="仿宋" w:eastAsia="仿宋" w:hAnsi="仿宋" w:hint="eastAsia"/>
          <w:sz w:val="24"/>
        </w:rPr>
        <w:t>评审因素的量化指标评审得分最高的投标人为的中标候选人。中标候选人并列的，采用随机抽取的方式确定。</w:t>
      </w:r>
    </w:p>
    <w:p w14:paraId="24776868" w14:textId="77777777" w:rsidR="00AA0105"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13ED2989" w14:textId="77777777" w:rsidR="00AA0105"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0C5F38C0" w14:textId="77777777" w:rsidR="00AA0105"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3C10D845" w14:textId="77777777" w:rsidR="00AA0105"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20"/>
        <w:gridCol w:w="7533"/>
      </w:tblGrid>
      <w:tr w:rsidR="00AA0105" w14:paraId="118F699C" w14:textId="77777777">
        <w:trPr>
          <w:trHeight w:val="526"/>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6D45A395" w14:textId="77777777" w:rsidR="00AA0105" w:rsidRDefault="00000000">
            <w:pPr>
              <w:rPr>
                <w:rFonts w:ascii="仿宋" w:eastAsia="仿宋" w:hAnsi="仿宋" w:hint="eastAsia"/>
                <w:szCs w:val="21"/>
              </w:rPr>
            </w:pPr>
            <w:r>
              <w:rPr>
                <w:rFonts w:ascii="仿宋" w:eastAsia="仿宋" w:hAnsi="仿宋" w:hint="eastAsia"/>
                <w:szCs w:val="21"/>
              </w:rPr>
              <w:t>序号</w:t>
            </w:r>
          </w:p>
        </w:tc>
        <w:tc>
          <w:tcPr>
            <w:tcW w:w="665" w:type="pct"/>
            <w:tcBorders>
              <w:top w:val="single" w:sz="4" w:space="0" w:color="auto"/>
              <w:left w:val="single" w:sz="4" w:space="0" w:color="auto"/>
              <w:bottom w:val="single" w:sz="4" w:space="0" w:color="auto"/>
              <w:right w:val="single" w:sz="4" w:space="0" w:color="auto"/>
            </w:tcBorders>
            <w:noWrap/>
            <w:vAlign w:val="center"/>
          </w:tcPr>
          <w:p w14:paraId="23A18723" w14:textId="77777777" w:rsidR="00AA0105" w:rsidRDefault="00000000">
            <w:pPr>
              <w:jc w:val="center"/>
              <w:rPr>
                <w:rFonts w:ascii="仿宋" w:eastAsia="仿宋" w:hAnsi="仿宋" w:hint="eastAsia"/>
                <w:szCs w:val="21"/>
              </w:rPr>
            </w:pPr>
            <w:r>
              <w:rPr>
                <w:rFonts w:ascii="仿宋" w:eastAsia="仿宋" w:hAnsi="仿宋" w:hint="eastAsia"/>
                <w:szCs w:val="21"/>
              </w:rPr>
              <w:t>评分内容</w:t>
            </w:r>
          </w:p>
        </w:tc>
        <w:tc>
          <w:tcPr>
            <w:tcW w:w="4105" w:type="pct"/>
            <w:tcBorders>
              <w:top w:val="single" w:sz="4" w:space="0" w:color="auto"/>
              <w:left w:val="single" w:sz="4" w:space="0" w:color="auto"/>
              <w:bottom w:val="single" w:sz="4" w:space="0" w:color="auto"/>
              <w:right w:val="single" w:sz="4" w:space="0" w:color="auto"/>
            </w:tcBorders>
            <w:noWrap/>
            <w:vAlign w:val="center"/>
          </w:tcPr>
          <w:p w14:paraId="06CA14DF" w14:textId="77777777" w:rsidR="00AA0105" w:rsidRDefault="00000000">
            <w:pPr>
              <w:jc w:val="center"/>
              <w:rPr>
                <w:rFonts w:ascii="仿宋" w:eastAsia="仿宋" w:hAnsi="仿宋" w:hint="eastAsia"/>
                <w:szCs w:val="21"/>
              </w:rPr>
            </w:pPr>
            <w:r>
              <w:rPr>
                <w:rFonts w:ascii="仿宋" w:eastAsia="仿宋" w:hAnsi="仿宋" w:hint="eastAsia"/>
                <w:szCs w:val="21"/>
              </w:rPr>
              <w:t>评分标准</w:t>
            </w:r>
          </w:p>
        </w:tc>
      </w:tr>
      <w:tr w:rsidR="00AA0105" w14:paraId="62D3EDCD" w14:textId="77777777">
        <w:trPr>
          <w:trHeight w:val="623"/>
          <w:jc w:val="center"/>
        </w:trPr>
        <w:tc>
          <w:tcPr>
            <w:tcW w:w="230" w:type="pct"/>
            <w:tcBorders>
              <w:left w:val="single" w:sz="4" w:space="0" w:color="auto"/>
              <w:right w:val="single" w:sz="4" w:space="0" w:color="auto"/>
            </w:tcBorders>
            <w:noWrap/>
            <w:vAlign w:val="center"/>
          </w:tcPr>
          <w:p w14:paraId="45D33ACC" w14:textId="77777777" w:rsidR="00AA0105" w:rsidRDefault="00000000">
            <w:pPr>
              <w:rPr>
                <w:rFonts w:ascii="仿宋" w:eastAsia="仿宋" w:hAnsi="仿宋" w:hint="eastAsia"/>
                <w:szCs w:val="21"/>
              </w:rPr>
            </w:pPr>
            <w:r>
              <w:rPr>
                <w:rFonts w:ascii="仿宋" w:eastAsia="仿宋" w:hAnsi="仿宋" w:hint="eastAsia"/>
                <w:szCs w:val="21"/>
              </w:rPr>
              <w:t>1</w:t>
            </w:r>
          </w:p>
        </w:tc>
        <w:tc>
          <w:tcPr>
            <w:tcW w:w="665" w:type="pct"/>
            <w:tcBorders>
              <w:left w:val="single" w:sz="4" w:space="0" w:color="auto"/>
              <w:right w:val="single" w:sz="4" w:space="0" w:color="auto"/>
            </w:tcBorders>
            <w:noWrap/>
            <w:vAlign w:val="center"/>
          </w:tcPr>
          <w:p w14:paraId="538375A1" w14:textId="77777777" w:rsidR="00AA0105" w:rsidRDefault="00000000">
            <w:pPr>
              <w:rPr>
                <w:rFonts w:ascii="仿宋" w:eastAsia="仿宋" w:hAnsi="仿宋" w:hint="eastAsia"/>
                <w:szCs w:val="21"/>
              </w:rPr>
            </w:pPr>
            <w:r>
              <w:rPr>
                <w:rFonts w:ascii="仿宋" w:eastAsia="仿宋" w:hAnsi="仿宋" w:hint="eastAsia"/>
              </w:rPr>
              <w:t>技术参数要求（</w:t>
            </w:r>
            <w:r>
              <w:rPr>
                <w:rFonts w:ascii="仿宋" w:eastAsia="仿宋" w:hAnsi="仿宋"/>
              </w:rPr>
              <w:t>2</w:t>
            </w:r>
            <w:r>
              <w:rPr>
                <w:rFonts w:ascii="仿宋" w:eastAsia="仿宋" w:hAnsi="仿宋" w:hint="eastAsia"/>
              </w:rPr>
              <w:t>4）</w:t>
            </w:r>
          </w:p>
        </w:tc>
        <w:tc>
          <w:tcPr>
            <w:tcW w:w="4105" w:type="pct"/>
            <w:tcBorders>
              <w:top w:val="single" w:sz="4" w:space="0" w:color="auto"/>
              <w:left w:val="single" w:sz="4" w:space="0" w:color="auto"/>
              <w:bottom w:val="single" w:sz="4" w:space="0" w:color="auto"/>
              <w:right w:val="single" w:sz="4" w:space="0" w:color="auto"/>
            </w:tcBorders>
            <w:noWrap/>
            <w:vAlign w:val="center"/>
          </w:tcPr>
          <w:p w14:paraId="7544934D" w14:textId="77777777" w:rsidR="00AA0105" w:rsidRDefault="00000000">
            <w:pPr>
              <w:ind w:leftChars="-42" w:left="-88" w:rightChars="-54" w:right="-113"/>
              <w:jc w:val="left"/>
              <w:rPr>
                <w:rFonts w:ascii="仿宋" w:eastAsia="仿宋" w:hAnsi="仿宋" w:cs="仿宋" w:hint="eastAsia"/>
                <w:kern w:val="0"/>
                <w:szCs w:val="21"/>
              </w:rPr>
            </w:pPr>
            <w:bookmarkStart w:id="22" w:name="_Hlk149817806"/>
            <w:r>
              <w:rPr>
                <w:rFonts w:ascii="仿宋" w:eastAsia="仿宋" w:hAnsi="仿宋" w:cs="仿宋" w:hint="eastAsia"/>
                <w:kern w:val="0"/>
                <w:szCs w:val="21"/>
              </w:rPr>
              <w:t>所投产品和服务技术指标的符合性（对应于招标文件第三章-7</w:t>
            </w:r>
            <w:r>
              <w:rPr>
                <w:rFonts w:ascii="仿宋" w:eastAsia="仿宋" w:hAnsi="仿宋" w:cs="仿宋"/>
                <w:kern w:val="0"/>
                <w:szCs w:val="21"/>
              </w:rPr>
              <w:t>-</w:t>
            </w:r>
            <w:r>
              <w:rPr>
                <w:rFonts w:ascii="仿宋" w:eastAsia="仿宋" w:hAnsi="仿宋" w:cs="仿宋" w:hint="eastAsia"/>
                <w:kern w:val="0"/>
                <w:szCs w:val="21"/>
              </w:rPr>
              <w:t>三、参数要求</w:t>
            </w:r>
            <w:r>
              <w:rPr>
                <w:rFonts w:ascii="仿宋" w:eastAsia="仿宋" w:hAnsi="仿宋" w:cs="仿宋"/>
                <w:kern w:val="0"/>
                <w:szCs w:val="21"/>
              </w:rPr>
              <w:t>）</w:t>
            </w:r>
            <w:r>
              <w:rPr>
                <w:rFonts w:ascii="仿宋" w:eastAsia="仿宋" w:hAnsi="仿宋" w:cs="仿宋" w:hint="eastAsia"/>
                <w:kern w:val="0"/>
                <w:szCs w:val="21"/>
              </w:rPr>
              <w:t>：满足招标文件要求的得24分，打“★”号为实质性指标，出现负偏离作无效投标处理；打“▲”号的指标为主要功能、每有一项负偏离的扣</w:t>
            </w:r>
            <w:r>
              <w:rPr>
                <w:rFonts w:ascii="仿宋" w:eastAsia="仿宋" w:hAnsi="仿宋" w:cs="仿宋"/>
                <w:kern w:val="0"/>
                <w:szCs w:val="21"/>
              </w:rPr>
              <w:t>4</w:t>
            </w:r>
            <w:r>
              <w:rPr>
                <w:rFonts w:ascii="仿宋" w:eastAsia="仿宋" w:hAnsi="仿宋" w:cs="仿宋" w:hint="eastAsia"/>
                <w:kern w:val="0"/>
                <w:szCs w:val="21"/>
              </w:rPr>
              <w:t>分，扣完为止；一般指标每有一项负偏离的扣</w:t>
            </w:r>
            <w:r>
              <w:rPr>
                <w:rFonts w:ascii="仿宋" w:eastAsia="仿宋" w:hAnsi="仿宋" w:cs="仿宋"/>
                <w:kern w:val="0"/>
                <w:szCs w:val="21"/>
              </w:rPr>
              <w:t>2</w:t>
            </w:r>
            <w:r>
              <w:rPr>
                <w:rFonts w:ascii="仿宋" w:eastAsia="仿宋" w:hAnsi="仿宋" w:cs="仿宋" w:hint="eastAsia"/>
                <w:kern w:val="0"/>
                <w:szCs w:val="21"/>
              </w:rPr>
              <w:t>分，扣完为止。投标人应当对照需求一一提供有效证明材料（</w:t>
            </w:r>
            <w:r>
              <w:rPr>
                <w:rFonts w:ascii="仿宋" w:eastAsia="仿宋" w:hAnsi="仿宋" w:cs="仿宋" w:hint="eastAsia"/>
                <w:color w:val="000000"/>
                <w:kern w:val="0"/>
                <w:szCs w:val="21"/>
                <w:lang w:bidi="ar"/>
              </w:rPr>
              <w:t>提供注册证或说明书或其他药品监督管理部门批准证明文件，参数中另有约定的除外）</w:t>
            </w:r>
            <w:r>
              <w:rPr>
                <w:rFonts w:ascii="仿宋" w:eastAsia="仿宋" w:hAnsi="仿宋" w:cs="仿宋" w:hint="eastAsia"/>
                <w:kern w:val="0"/>
                <w:szCs w:val="21"/>
              </w:rPr>
              <w:t>，否则视作</w:t>
            </w:r>
            <w:bookmarkEnd w:id="22"/>
            <w:r>
              <w:rPr>
                <w:rFonts w:ascii="仿宋" w:eastAsia="仿宋" w:hAnsi="仿宋" w:cs="仿宋" w:hint="eastAsia"/>
                <w:kern w:val="0"/>
                <w:szCs w:val="21"/>
              </w:rPr>
              <w:t>负偏离。</w:t>
            </w:r>
          </w:p>
        </w:tc>
      </w:tr>
      <w:tr w:rsidR="00AA0105" w14:paraId="0A1A0766" w14:textId="77777777">
        <w:trPr>
          <w:trHeight w:val="60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7756C2FC" w14:textId="77777777" w:rsidR="00AA0105" w:rsidRDefault="00000000">
            <w:pPr>
              <w:rPr>
                <w:rFonts w:ascii="仿宋" w:eastAsia="仿宋" w:hAnsi="仿宋" w:hint="eastAsia"/>
                <w:szCs w:val="21"/>
              </w:rPr>
            </w:pPr>
            <w:r>
              <w:rPr>
                <w:rFonts w:ascii="仿宋" w:eastAsia="仿宋" w:hAnsi="仿宋" w:hint="eastAsia"/>
                <w:szCs w:val="21"/>
              </w:rPr>
              <w:t>2</w:t>
            </w:r>
          </w:p>
        </w:tc>
        <w:tc>
          <w:tcPr>
            <w:tcW w:w="665" w:type="pct"/>
            <w:tcBorders>
              <w:top w:val="single" w:sz="4" w:space="0" w:color="auto"/>
              <w:left w:val="single" w:sz="4" w:space="0" w:color="auto"/>
              <w:bottom w:val="single" w:sz="4" w:space="0" w:color="auto"/>
              <w:right w:val="single" w:sz="4" w:space="0" w:color="auto"/>
            </w:tcBorders>
            <w:noWrap/>
            <w:vAlign w:val="center"/>
          </w:tcPr>
          <w:p w14:paraId="568344DE" w14:textId="77777777" w:rsidR="00AA0105" w:rsidRDefault="00000000">
            <w:pP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04F5D44A"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65DDD3FA"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AA0105" w14:paraId="30731F9A" w14:textId="77777777">
        <w:trPr>
          <w:trHeight w:val="132"/>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239A84E9" w14:textId="77777777" w:rsidR="00AA0105" w:rsidRDefault="00000000">
            <w:pPr>
              <w:rPr>
                <w:rFonts w:ascii="仿宋" w:eastAsia="仿宋" w:hAnsi="仿宋" w:hint="eastAsia"/>
                <w:szCs w:val="21"/>
              </w:rPr>
            </w:pPr>
            <w:r>
              <w:rPr>
                <w:rFonts w:ascii="仿宋" w:eastAsia="仿宋" w:hAnsi="仿宋" w:hint="eastAsia"/>
                <w:szCs w:val="21"/>
              </w:rPr>
              <w:t>3</w:t>
            </w:r>
          </w:p>
        </w:tc>
        <w:tc>
          <w:tcPr>
            <w:tcW w:w="665" w:type="pct"/>
            <w:tcBorders>
              <w:top w:val="single" w:sz="4" w:space="0" w:color="auto"/>
              <w:left w:val="single" w:sz="4" w:space="0" w:color="auto"/>
              <w:bottom w:val="single" w:sz="4" w:space="0" w:color="auto"/>
              <w:right w:val="single" w:sz="4" w:space="0" w:color="auto"/>
            </w:tcBorders>
            <w:noWrap/>
            <w:vAlign w:val="center"/>
          </w:tcPr>
          <w:p w14:paraId="79E9A29A" w14:textId="77777777" w:rsidR="00AA0105" w:rsidRDefault="00000000">
            <w:pPr>
              <w:rPr>
                <w:rFonts w:ascii="仿宋" w:eastAsia="仿宋" w:hAnsi="仿宋" w:hint="eastAsia"/>
                <w:szCs w:val="21"/>
              </w:rPr>
            </w:pPr>
            <w:r>
              <w:rPr>
                <w:rFonts w:ascii="仿宋" w:eastAsia="仿宋" w:hAnsi="仿宋" w:hint="eastAsia"/>
                <w:szCs w:val="21"/>
              </w:rPr>
              <w:t>投标产品市场占有率 (3分)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130FE47C"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提供所投产品近三年内（指该项目招标公告发布之日前）同类项目使用证明材料，同一医疗机构只计一份，每提供一份得1分，最高分值为3分；</w:t>
            </w:r>
          </w:p>
          <w:p w14:paraId="63BD2A4F"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依据供货发票及合同复印件进行认定，以合同签订日期为准。</w:t>
            </w:r>
          </w:p>
          <w:p w14:paraId="6B0CFA8E"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6BF4FBF7"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lastRenderedPageBreak/>
              <w:t>未提交材料或提交材料不符合要求的，不得分。</w:t>
            </w:r>
          </w:p>
        </w:tc>
      </w:tr>
      <w:tr w:rsidR="00AA0105" w14:paraId="16633689" w14:textId="77777777">
        <w:trPr>
          <w:trHeight w:val="250"/>
          <w:jc w:val="center"/>
        </w:trPr>
        <w:tc>
          <w:tcPr>
            <w:tcW w:w="230" w:type="pct"/>
            <w:vMerge w:val="restart"/>
            <w:tcBorders>
              <w:top w:val="single" w:sz="4" w:space="0" w:color="auto"/>
              <w:left w:val="single" w:sz="4" w:space="0" w:color="auto"/>
              <w:bottom w:val="single" w:sz="4" w:space="0" w:color="auto"/>
              <w:right w:val="single" w:sz="4" w:space="0" w:color="auto"/>
            </w:tcBorders>
            <w:noWrap/>
            <w:vAlign w:val="center"/>
          </w:tcPr>
          <w:p w14:paraId="4B902DF0" w14:textId="77777777" w:rsidR="00AA0105" w:rsidRDefault="00000000">
            <w:pPr>
              <w:rPr>
                <w:rFonts w:ascii="仿宋" w:eastAsia="仿宋" w:hAnsi="仿宋" w:hint="eastAsia"/>
                <w:szCs w:val="21"/>
              </w:rPr>
            </w:pPr>
            <w:r>
              <w:rPr>
                <w:rFonts w:ascii="仿宋" w:eastAsia="仿宋" w:hAnsi="仿宋"/>
                <w:szCs w:val="21"/>
              </w:rPr>
              <w:lastRenderedPageBreak/>
              <w:t>4</w:t>
            </w:r>
          </w:p>
        </w:tc>
        <w:tc>
          <w:tcPr>
            <w:tcW w:w="665" w:type="pct"/>
            <w:vMerge w:val="restart"/>
            <w:tcBorders>
              <w:top w:val="single" w:sz="4" w:space="0" w:color="auto"/>
              <w:left w:val="single" w:sz="4" w:space="0" w:color="auto"/>
              <w:bottom w:val="single" w:sz="4" w:space="0" w:color="auto"/>
              <w:right w:val="single" w:sz="4" w:space="0" w:color="auto"/>
            </w:tcBorders>
            <w:noWrap/>
            <w:vAlign w:val="center"/>
          </w:tcPr>
          <w:p w14:paraId="753F259A" w14:textId="77777777" w:rsidR="00AA0105" w:rsidRDefault="00000000">
            <w:pPr>
              <w:rPr>
                <w:rFonts w:ascii="仿宋" w:eastAsia="仿宋" w:hAnsi="仿宋" w:hint="eastAsia"/>
                <w:szCs w:val="21"/>
              </w:rPr>
            </w:pPr>
            <w:r>
              <w:rPr>
                <w:rFonts w:ascii="仿宋" w:eastAsia="仿宋" w:hAnsi="仿宋" w:hint="eastAsia"/>
                <w:szCs w:val="21"/>
              </w:rPr>
              <w:t>产品质量 (2</w:t>
            </w:r>
            <w:r>
              <w:rPr>
                <w:rFonts w:ascii="仿宋" w:eastAsia="仿宋" w:hAnsi="仿宋"/>
                <w:szCs w:val="21"/>
              </w:rPr>
              <w:t>2</w:t>
            </w:r>
            <w:r>
              <w:rPr>
                <w:rFonts w:ascii="仿宋" w:eastAsia="仿宋" w:hAnsi="仿宋" w:hint="eastAsia"/>
                <w:szCs w:val="21"/>
              </w:rPr>
              <w:t>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129287D9"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1.对所投产品研发、生产的技术先进性、产品创新性进行评价打分，获国家级奖的得</w:t>
            </w:r>
            <w:r>
              <w:rPr>
                <w:rFonts w:ascii="仿宋" w:eastAsia="仿宋" w:hAnsi="仿宋" w:cs="仿宋"/>
                <w:kern w:val="0"/>
                <w:szCs w:val="21"/>
              </w:rPr>
              <w:t>6</w:t>
            </w:r>
            <w:r>
              <w:rPr>
                <w:rFonts w:ascii="仿宋" w:eastAsia="仿宋" w:hAnsi="仿宋" w:cs="仿宋" w:hint="eastAsia"/>
                <w:kern w:val="0"/>
                <w:szCs w:val="21"/>
              </w:rPr>
              <w:t>分，获省部级奖的得</w:t>
            </w:r>
            <w:r>
              <w:rPr>
                <w:rFonts w:ascii="仿宋" w:eastAsia="仿宋" w:hAnsi="仿宋" w:cs="仿宋"/>
                <w:kern w:val="0"/>
                <w:szCs w:val="21"/>
              </w:rPr>
              <w:t>4</w:t>
            </w:r>
            <w:r>
              <w:rPr>
                <w:rFonts w:ascii="仿宋" w:eastAsia="仿宋" w:hAnsi="仿宋" w:cs="仿宋" w:hint="eastAsia"/>
                <w:kern w:val="0"/>
                <w:szCs w:val="21"/>
              </w:rPr>
              <w:t>分，获市厅级及县级奖得</w:t>
            </w:r>
            <w:r>
              <w:rPr>
                <w:rFonts w:ascii="仿宋" w:eastAsia="仿宋" w:hAnsi="仿宋" w:cs="仿宋"/>
                <w:kern w:val="0"/>
                <w:szCs w:val="21"/>
              </w:rPr>
              <w:t>2</w:t>
            </w:r>
            <w:r>
              <w:rPr>
                <w:rFonts w:ascii="仿宋" w:eastAsia="仿宋" w:hAnsi="仿宋" w:cs="仿宋" w:hint="eastAsia"/>
                <w:kern w:val="0"/>
                <w:szCs w:val="21"/>
              </w:rPr>
              <w:t>分，获国际知名奖项，且至少与国家级奖项相当得</w:t>
            </w:r>
            <w:r>
              <w:rPr>
                <w:rFonts w:ascii="仿宋" w:eastAsia="仿宋" w:hAnsi="仿宋" w:cs="仿宋"/>
                <w:kern w:val="0"/>
                <w:szCs w:val="21"/>
              </w:rPr>
              <w:t>6</w:t>
            </w:r>
            <w:r>
              <w:rPr>
                <w:rFonts w:ascii="仿宋" w:eastAsia="仿宋" w:hAnsi="仿宋" w:cs="仿宋" w:hint="eastAsia"/>
                <w:kern w:val="0"/>
                <w:szCs w:val="21"/>
              </w:rPr>
              <w:t>分，与省部级奖项相当得4分。</w:t>
            </w:r>
          </w:p>
          <w:p w14:paraId="1A724FE6"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本项最多得6分。</w:t>
            </w:r>
          </w:p>
          <w:p w14:paraId="2E6FE9A5"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国家级</w:t>
            </w:r>
            <w:proofErr w:type="gramStart"/>
            <w:r>
              <w:rPr>
                <w:rFonts w:ascii="仿宋" w:eastAsia="仿宋" w:hAnsi="仿宋" w:cs="仿宋" w:hint="eastAsia"/>
                <w:kern w:val="0"/>
                <w:szCs w:val="21"/>
              </w:rPr>
              <w:t>奖依据</w:t>
            </w:r>
            <w:proofErr w:type="gramEnd"/>
            <w:r>
              <w:rPr>
                <w:rFonts w:ascii="仿宋" w:eastAsia="仿宋" w:hAnsi="仿宋" w:cs="仿宋" w:hint="eastAsia"/>
                <w:kern w:val="0"/>
                <w:szCs w:val="21"/>
              </w:rPr>
              <w:t>国务院颁布的文件认定，省部级依据国家部委或省级人民政府颁布的文件认定，市厅级依据省级部门或地级市人民政府颁布的文件认定，县级依据县级人民政府颁布的文件认定。国际知名奖项由评审小组认定，但应提供中文翻译件和公证文书。</w:t>
            </w:r>
          </w:p>
        </w:tc>
      </w:tr>
      <w:tr w:rsidR="00AA0105" w14:paraId="4724F8DC" w14:textId="77777777">
        <w:trPr>
          <w:trHeight w:val="213"/>
          <w:jc w:val="center"/>
        </w:trPr>
        <w:tc>
          <w:tcPr>
            <w:tcW w:w="230" w:type="pct"/>
            <w:vMerge/>
            <w:tcBorders>
              <w:left w:val="single" w:sz="4" w:space="0" w:color="auto"/>
              <w:right w:val="single" w:sz="4" w:space="0" w:color="auto"/>
            </w:tcBorders>
            <w:noWrap/>
            <w:vAlign w:val="center"/>
          </w:tcPr>
          <w:p w14:paraId="772FE634"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noWrap/>
            <w:vAlign w:val="center"/>
          </w:tcPr>
          <w:p w14:paraId="039F6130"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14603180"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性能稳定性、准确性和可靠性进行评价，综合所投产品被诊疗规范或诊疗指南推荐情况、是否为国家质量标准起草单位、市场应用反馈、质控中心评价结果、监管部门（或其所属单位）出具的抽检或评价报告等打分。(本项分值设置为4,3,2,1,0.5,0分)</w:t>
            </w:r>
          </w:p>
          <w:p w14:paraId="4957C4C8" w14:textId="77777777" w:rsidR="00AA0105" w:rsidRDefault="00000000">
            <w:pPr>
              <w:rPr>
                <w:rFonts w:ascii="仿宋" w:eastAsia="仿宋" w:hAnsi="仿宋" w:hint="eastAsia"/>
                <w:szCs w:val="21"/>
              </w:rPr>
            </w:pPr>
            <w:r>
              <w:rPr>
                <w:rFonts w:ascii="仿宋" w:eastAsia="仿宋" w:hAnsi="仿宋" w:cs="仿宋" w:hint="eastAsia"/>
                <w:kern w:val="0"/>
                <w:szCs w:val="21"/>
              </w:rPr>
              <w:t>投标人对应提供上述证明材料。</w:t>
            </w:r>
          </w:p>
        </w:tc>
      </w:tr>
      <w:tr w:rsidR="00AA0105" w14:paraId="0A4FF55F" w14:textId="77777777">
        <w:trPr>
          <w:trHeight w:val="50"/>
          <w:jc w:val="center"/>
        </w:trPr>
        <w:tc>
          <w:tcPr>
            <w:tcW w:w="230" w:type="pct"/>
            <w:vMerge/>
            <w:tcBorders>
              <w:left w:val="single" w:sz="4" w:space="0" w:color="auto"/>
              <w:right w:val="single" w:sz="4" w:space="0" w:color="auto"/>
            </w:tcBorders>
            <w:noWrap/>
            <w:vAlign w:val="center"/>
          </w:tcPr>
          <w:p w14:paraId="706BDF58"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noWrap/>
            <w:vAlign w:val="center"/>
          </w:tcPr>
          <w:p w14:paraId="7564217C"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1D658F41"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w:t>
            </w:r>
            <w:r>
              <w:rPr>
                <w:rFonts w:ascii="仿宋" w:eastAsia="仿宋" w:hAnsi="仿宋" w:cs="仿宋"/>
                <w:kern w:val="0"/>
                <w:szCs w:val="21"/>
              </w:rPr>
              <w:t>.</w:t>
            </w:r>
            <w:r>
              <w:rPr>
                <w:rFonts w:ascii="仿宋" w:eastAsia="仿宋" w:hAnsi="仿宋" w:cs="仿宋" w:hint="eastAsia"/>
                <w:kern w:val="0"/>
                <w:szCs w:val="21"/>
              </w:rPr>
              <w:t>对所投产品的方便易用性进行评价，综合所投产品的操作便捷性、市场应用反馈等方面打分。(本项分值设置为4,3,2,1,0.5,0分)</w:t>
            </w:r>
          </w:p>
          <w:p w14:paraId="5C35782B" w14:textId="77777777" w:rsidR="00AA0105" w:rsidRDefault="00000000">
            <w:pPr>
              <w:rPr>
                <w:rFonts w:ascii="仿宋" w:eastAsia="仿宋" w:hAnsi="仿宋" w:hint="eastAsia"/>
                <w:szCs w:val="21"/>
              </w:rPr>
            </w:pPr>
            <w:r>
              <w:rPr>
                <w:rFonts w:ascii="仿宋" w:eastAsia="仿宋" w:hAnsi="仿宋" w:cs="仿宋" w:hint="eastAsia"/>
                <w:kern w:val="0"/>
                <w:szCs w:val="21"/>
              </w:rPr>
              <w:t>投标人对应提供上述证明材料。</w:t>
            </w:r>
          </w:p>
        </w:tc>
      </w:tr>
      <w:tr w:rsidR="00AA0105" w14:paraId="19FA8D3A" w14:textId="77777777">
        <w:trPr>
          <w:trHeight w:val="50"/>
          <w:jc w:val="center"/>
        </w:trPr>
        <w:tc>
          <w:tcPr>
            <w:tcW w:w="230" w:type="pct"/>
            <w:vMerge/>
            <w:tcBorders>
              <w:left w:val="single" w:sz="4" w:space="0" w:color="auto"/>
              <w:right w:val="single" w:sz="4" w:space="0" w:color="auto"/>
            </w:tcBorders>
            <w:noWrap/>
            <w:vAlign w:val="center"/>
          </w:tcPr>
          <w:p w14:paraId="3884F8A2"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noWrap/>
            <w:vAlign w:val="center"/>
          </w:tcPr>
          <w:p w14:paraId="60431E64"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09F1BD5F"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w:t>
            </w:r>
            <w:r>
              <w:rPr>
                <w:rFonts w:ascii="仿宋" w:eastAsia="仿宋" w:hAnsi="仿宋" w:cs="仿宋" w:hint="eastAsia"/>
                <w:kern w:val="0"/>
                <w:szCs w:val="21"/>
              </w:rPr>
              <w:t>根据提供样品的材质与工艺等方面比较打分。(本项分值设置为4,3,2,1,0.5,0分)</w:t>
            </w:r>
          </w:p>
        </w:tc>
      </w:tr>
      <w:tr w:rsidR="00AA0105" w14:paraId="6EF4EB50" w14:textId="77777777">
        <w:trPr>
          <w:trHeight w:val="50"/>
          <w:jc w:val="center"/>
        </w:trPr>
        <w:tc>
          <w:tcPr>
            <w:tcW w:w="230" w:type="pct"/>
            <w:vMerge/>
            <w:tcBorders>
              <w:left w:val="single" w:sz="4" w:space="0" w:color="auto"/>
              <w:right w:val="single" w:sz="4" w:space="0" w:color="auto"/>
            </w:tcBorders>
            <w:noWrap/>
            <w:vAlign w:val="center"/>
          </w:tcPr>
          <w:p w14:paraId="3C08A7E3"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noWrap/>
            <w:vAlign w:val="center"/>
          </w:tcPr>
          <w:p w14:paraId="331D83AF"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0E51B0B6"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5</w:t>
            </w:r>
            <w:r>
              <w:rPr>
                <w:rFonts w:ascii="仿宋" w:eastAsia="仿宋" w:hAnsi="仿宋" w:cs="仿宋"/>
                <w:kern w:val="0"/>
                <w:szCs w:val="21"/>
              </w:rPr>
              <w:t>.</w:t>
            </w:r>
            <w:r>
              <w:rPr>
                <w:rFonts w:ascii="仿宋" w:eastAsia="仿宋" w:hAnsi="仿宋" w:cs="仿宋" w:hint="eastAsia"/>
                <w:kern w:val="0"/>
                <w:szCs w:val="21"/>
              </w:rPr>
              <w:t>根据提供样品的包装与外观等方面比较打分。(本项分值设置为</w:t>
            </w:r>
            <w:r>
              <w:rPr>
                <w:rFonts w:ascii="仿宋" w:eastAsia="仿宋" w:hAnsi="仿宋" w:cs="仿宋"/>
                <w:kern w:val="0"/>
                <w:szCs w:val="21"/>
              </w:rPr>
              <w:t>4</w:t>
            </w:r>
            <w:r>
              <w:rPr>
                <w:rFonts w:ascii="仿宋" w:eastAsia="仿宋" w:hAnsi="仿宋" w:cs="仿宋" w:hint="eastAsia"/>
                <w:kern w:val="0"/>
                <w:szCs w:val="21"/>
              </w:rPr>
              <w:t>，3,2,1,0.5,0分)</w:t>
            </w:r>
          </w:p>
        </w:tc>
      </w:tr>
      <w:tr w:rsidR="00AA0105" w14:paraId="05FCEF2C" w14:textId="77777777">
        <w:trPr>
          <w:trHeight w:val="70"/>
          <w:jc w:val="center"/>
        </w:trPr>
        <w:tc>
          <w:tcPr>
            <w:tcW w:w="230" w:type="pct"/>
            <w:vMerge w:val="restart"/>
            <w:tcBorders>
              <w:top w:val="single" w:sz="4" w:space="0" w:color="auto"/>
              <w:left w:val="single" w:sz="4" w:space="0" w:color="auto"/>
              <w:right w:val="single" w:sz="4" w:space="0" w:color="auto"/>
            </w:tcBorders>
            <w:noWrap/>
            <w:vAlign w:val="center"/>
          </w:tcPr>
          <w:p w14:paraId="44F45AEB" w14:textId="77777777" w:rsidR="00AA0105" w:rsidRDefault="00000000">
            <w:pPr>
              <w:rPr>
                <w:rFonts w:ascii="仿宋" w:eastAsia="仿宋" w:hAnsi="仿宋" w:hint="eastAsia"/>
                <w:szCs w:val="21"/>
              </w:rPr>
            </w:pPr>
            <w:r>
              <w:rPr>
                <w:rFonts w:ascii="仿宋" w:eastAsia="仿宋" w:hAnsi="仿宋"/>
                <w:szCs w:val="21"/>
              </w:rPr>
              <w:t>5</w:t>
            </w:r>
          </w:p>
        </w:tc>
        <w:tc>
          <w:tcPr>
            <w:tcW w:w="665" w:type="pct"/>
            <w:vMerge w:val="restart"/>
            <w:tcBorders>
              <w:top w:val="single" w:sz="4" w:space="0" w:color="auto"/>
              <w:left w:val="single" w:sz="4" w:space="0" w:color="auto"/>
              <w:right w:val="single" w:sz="4" w:space="0" w:color="auto"/>
            </w:tcBorders>
            <w:noWrap/>
            <w:vAlign w:val="center"/>
          </w:tcPr>
          <w:p w14:paraId="6D50B0C6" w14:textId="77777777" w:rsidR="00AA0105" w:rsidRDefault="00000000">
            <w:pPr>
              <w:rPr>
                <w:rFonts w:ascii="仿宋" w:eastAsia="仿宋" w:hAnsi="仿宋" w:hint="eastAsia"/>
                <w:szCs w:val="21"/>
              </w:rPr>
            </w:pPr>
            <w:r>
              <w:rPr>
                <w:rFonts w:ascii="仿宋" w:eastAsia="仿宋" w:hAnsi="仿宋" w:hint="eastAsia"/>
                <w:szCs w:val="21"/>
              </w:rPr>
              <w:t>售后服务(1</w:t>
            </w:r>
            <w:r>
              <w:rPr>
                <w:rFonts w:ascii="仿宋" w:eastAsia="仿宋" w:hAnsi="仿宋"/>
                <w:szCs w:val="21"/>
              </w:rPr>
              <w:t>2</w:t>
            </w:r>
            <w:r>
              <w:rPr>
                <w:rFonts w:ascii="仿宋" w:eastAsia="仿宋" w:hAnsi="仿宋" w:hint="eastAsia"/>
                <w:szCs w:val="21"/>
              </w:rPr>
              <w:t>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4B9AA01A"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1.提供能满足中标后服务响应时间，定期组织专业培训等要求的方案。依据方案的可行性、合理性、科学性等进行评分。(本项分值设置为2,1,0.5,0分)</w:t>
            </w:r>
          </w:p>
        </w:tc>
      </w:tr>
      <w:tr w:rsidR="00AA0105" w14:paraId="246F5286" w14:textId="77777777">
        <w:trPr>
          <w:trHeight w:val="70"/>
          <w:jc w:val="center"/>
        </w:trPr>
        <w:tc>
          <w:tcPr>
            <w:tcW w:w="230" w:type="pct"/>
            <w:vMerge/>
            <w:tcBorders>
              <w:top w:val="single" w:sz="4" w:space="0" w:color="auto"/>
              <w:left w:val="single" w:sz="4" w:space="0" w:color="auto"/>
              <w:right w:val="single" w:sz="4" w:space="0" w:color="auto"/>
            </w:tcBorders>
            <w:noWrap/>
            <w:vAlign w:val="center"/>
          </w:tcPr>
          <w:p w14:paraId="537029C6" w14:textId="77777777" w:rsidR="00AA0105" w:rsidRDefault="00AA0105">
            <w:pPr>
              <w:rPr>
                <w:rFonts w:ascii="仿宋" w:eastAsia="仿宋" w:hAnsi="仿宋" w:hint="eastAsia"/>
                <w:szCs w:val="21"/>
              </w:rPr>
            </w:pPr>
          </w:p>
        </w:tc>
        <w:tc>
          <w:tcPr>
            <w:tcW w:w="665" w:type="pct"/>
            <w:vMerge/>
            <w:tcBorders>
              <w:top w:val="single" w:sz="4" w:space="0" w:color="auto"/>
              <w:left w:val="single" w:sz="4" w:space="0" w:color="auto"/>
              <w:right w:val="single" w:sz="4" w:space="0" w:color="auto"/>
            </w:tcBorders>
            <w:noWrap/>
            <w:vAlign w:val="center"/>
          </w:tcPr>
          <w:p w14:paraId="10FF7304"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32EC0B03"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实现电子订单接收及配送，提供相关佐证材料的得2分，不提供相关材料不得分。</w:t>
            </w:r>
          </w:p>
        </w:tc>
      </w:tr>
      <w:tr w:rsidR="00AA0105" w14:paraId="32C8167A" w14:textId="77777777">
        <w:trPr>
          <w:trHeight w:val="300"/>
          <w:jc w:val="center"/>
        </w:trPr>
        <w:tc>
          <w:tcPr>
            <w:tcW w:w="230" w:type="pct"/>
            <w:vMerge/>
            <w:tcBorders>
              <w:left w:val="single" w:sz="4" w:space="0" w:color="auto"/>
              <w:right w:val="single" w:sz="4" w:space="0" w:color="auto"/>
            </w:tcBorders>
            <w:vAlign w:val="center"/>
          </w:tcPr>
          <w:p w14:paraId="5DBDAFC0"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vAlign w:val="center"/>
          </w:tcPr>
          <w:p w14:paraId="510C471E"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5F113917"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3</w:t>
            </w:r>
            <w:r>
              <w:rPr>
                <w:rFonts w:ascii="仿宋" w:eastAsia="仿宋" w:hAnsi="仿宋" w:cs="仿宋" w:hint="eastAsia"/>
                <w:kern w:val="0"/>
                <w:szCs w:val="21"/>
              </w:rPr>
              <w:t>.提供能满足采购人退换</w:t>
            </w:r>
            <w:proofErr w:type="gramStart"/>
            <w:r>
              <w:rPr>
                <w:rFonts w:ascii="仿宋" w:eastAsia="仿宋" w:hAnsi="仿宋" w:cs="仿宋" w:hint="eastAsia"/>
                <w:kern w:val="0"/>
                <w:szCs w:val="21"/>
              </w:rPr>
              <w:t>货要求</w:t>
            </w:r>
            <w:proofErr w:type="gramEnd"/>
            <w:r>
              <w:rPr>
                <w:rFonts w:ascii="仿宋" w:eastAsia="仿宋" w:hAnsi="仿宋" w:cs="仿宋" w:hint="eastAsia"/>
                <w:kern w:val="0"/>
                <w:szCs w:val="21"/>
              </w:rPr>
              <w:t>的方案，依据方案的可行性、合理性、科学性等进行评分。(本项分值设置为3,2,1,0.5,0分)</w:t>
            </w:r>
          </w:p>
        </w:tc>
      </w:tr>
      <w:tr w:rsidR="00AA0105" w14:paraId="57C75350" w14:textId="77777777">
        <w:trPr>
          <w:trHeight w:val="300"/>
          <w:jc w:val="center"/>
        </w:trPr>
        <w:tc>
          <w:tcPr>
            <w:tcW w:w="230" w:type="pct"/>
            <w:vMerge/>
            <w:tcBorders>
              <w:left w:val="single" w:sz="4" w:space="0" w:color="auto"/>
              <w:right w:val="single" w:sz="4" w:space="0" w:color="auto"/>
            </w:tcBorders>
            <w:vAlign w:val="center"/>
          </w:tcPr>
          <w:p w14:paraId="4113081C"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vAlign w:val="center"/>
          </w:tcPr>
          <w:p w14:paraId="122AE015"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11E34B2A"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4.</w:t>
            </w:r>
            <w:r>
              <w:rPr>
                <w:rFonts w:ascii="仿宋" w:eastAsia="仿宋" w:hAnsi="仿宋" w:cs="仿宋" w:hint="eastAsia"/>
                <w:kern w:val="0"/>
                <w:szCs w:val="21"/>
              </w:rPr>
              <w:t>制定配送方案，保障产品的及时送达。根据配送方案的可行性、完整性、保障应急措施的有效性进行打分。(本项分值设置为2,1.5,1,0.5,0分)</w:t>
            </w:r>
          </w:p>
        </w:tc>
      </w:tr>
      <w:tr w:rsidR="00AA0105" w14:paraId="1E46A375" w14:textId="77777777">
        <w:trPr>
          <w:trHeight w:val="300"/>
          <w:jc w:val="center"/>
        </w:trPr>
        <w:tc>
          <w:tcPr>
            <w:tcW w:w="230" w:type="pct"/>
            <w:vMerge/>
            <w:tcBorders>
              <w:left w:val="single" w:sz="4" w:space="0" w:color="auto"/>
              <w:right w:val="single" w:sz="4" w:space="0" w:color="auto"/>
            </w:tcBorders>
            <w:vAlign w:val="center"/>
          </w:tcPr>
          <w:p w14:paraId="14D401BA" w14:textId="77777777" w:rsidR="00AA0105" w:rsidRDefault="00AA0105">
            <w:pPr>
              <w:rPr>
                <w:rFonts w:ascii="仿宋" w:eastAsia="仿宋" w:hAnsi="仿宋" w:hint="eastAsia"/>
                <w:szCs w:val="21"/>
              </w:rPr>
            </w:pPr>
          </w:p>
        </w:tc>
        <w:tc>
          <w:tcPr>
            <w:tcW w:w="665" w:type="pct"/>
            <w:vMerge/>
            <w:tcBorders>
              <w:left w:val="single" w:sz="4" w:space="0" w:color="auto"/>
              <w:right w:val="single" w:sz="4" w:space="0" w:color="auto"/>
            </w:tcBorders>
            <w:vAlign w:val="center"/>
          </w:tcPr>
          <w:p w14:paraId="2452F1FF" w14:textId="77777777" w:rsidR="00AA0105" w:rsidRDefault="00AA0105">
            <w:pPr>
              <w:rPr>
                <w:rFonts w:ascii="仿宋" w:eastAsia="仿宋" w:hAnsi="仿宋" w:hint="eastAsia"/>
                <w:szCs w:val="21"/>
              </w:rPr>
            </w:pPr>
          </w:p>
        </w:tc>
        <w:tc>
          <w:tcPr>
            <w:tcW w:w="4105" w:type="pct"/>
            <w:tcBorders>
              <w:top w:val="single" w:sz="4" w:space="0" w:color="auto"/>
              <w:left w:val="single" w:sz="4" w:space="0" w:color="auto"/>
              <w:bottom w:val="single" w:sz="4" w:space="0" w:color="auto"/>
              <w:right w:val="single" w:sz="4" w:space="0" w:color="auto"/>
            </w:tcBorders>
            <w:noWrap/>
            <w:vAlign w:val="center"/>
          </w:tcPr>
          <w:p w14:paraId="1D1A8AAC" w14:textId="77777777" w:rsidR="00AA0105"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.提供能满足应急或突发事件需求的方案，依据方案的可行性、合理性、科学性等进行评分。(本项分值设置为3,2,1,0.5,0分)</w:t>
            </w:r>
          </w:p>
        </w:tc>
      </w:tr>
      <w:tr w:rsidR="00AA0105" w14:paraId="614DBD6E" w14:textId="77777777">
        <w:trPr>
          <w:trHeight w:val="150"/>
          <w:jc w:val="center"/>
        </w:trPr>
        <w:tc>
          <w:tcPr>
            <w:tcW w:w="230" w:type="pct"/>
            <w:tcBorders>
              <w:left w:val="single" w:sz="4" w:space="0" w:color="auto"/>
              <w:bottom w:val="single" w:sz="4" w:space="0" w:color="auto"/>
              <w:right w:val="single" w:sz="4" w:space="0" w:color="auto"/>
            </w:tcBorders>
            <w:vAlign w:val="center"/>
          </w:tcPr>
          <w:p w14:paraId="16F9711C" w14:textId="77777777" w:rsidR="00AA0105" w:rsidRDefault="00000000">
            <w:pPr>
              <w:rPr>
                <w:rFonts w:ascii="仿宋" w:eastAsia="仿宋" w:hAnsi="仿宋" w:hint="eastAsia"/>
                <w:szCs w:val="21"/>
              </w:rPr>
            </w:pPr>
            <w:r>
              <w:rPr>
                <w:rFonts w:ascii="仿宋" w:eastAsia="仿宋" w:hAnsi="仿宋"/>
                <w:szCs w:val="21"/>
              </w:rPr>
              <w:t>6</w:t>
            </w:r>
          </w:p>
        </w:tc>
        <w:tc>
          <w:tcPr>
            <w:tcW w:w="665" w:type="pct"/>
            <w:tcBorders>
              <w:left w:val="single" w:sz="4" w:space="0" w:color="auto"/>
              <w:bottom w:val="single" w:sz="4" w:space="0" w:color="auto"/>
              <w:right w:val="single" w:sz="4" w:space="0" w:color="auto"/>
            </w:tcBorders>
            <w:vAlign w:val="center"/>
          </w:tcPr>
          <w:p w14:paraId="7A74FC16" w14:textId="77777777" w:rsidR="00AA0105" w:rsidRDefault="00000000">
            <w:pPr>
              <w:rPr>
                <w:rFonts w:ascii="仿宋" w:eastAsia="仿宋" w:hAnsi="仿宋" w:hint="eastAsia"/>
                <w:szCs w:val="21"/>
              </w:rPr>
            </w:pPr>
            <w:r>
              <w:rPr>
                <w:rFonts w:ascii="仿宋" w:eastAsia="仿宋" w:hAnsi="仿宋" w:hint="eastAsia"/>
                <w:szCs w:val="21"/>
              </w:rPr>
              <w:t>其他优惠（4分）</w:t>
            </w:r>
          </w:p>
        </w:tc>
        <w:tc>
          <w:tcPr>
            <w:tcW w:w="4105" w:type="pct"/>
            <w:tcBorders>
              <w:top w:val="single" w:sz="4" w:space="0" w:color="auto"/>
              <w:left w:val="single" w:sz="4" w:space="0" w:color="auto"/>
              <w:bottom w:val="single" w:sz="4" w:space="0" w:color="auto"/>
              <w:right w:val="single" w:sz="4" w:space="0" w:color="auto"/>
            </w:tcBorders>
            <w:noWrap/>
            <w:vAlign w:val="center"/>
          </w:tcPr>
          <w:p w14:paraId="74F7CBAE" w14:textId="77777777" w:rsidR="00AA0105" w:rsidRDefault="00000000">
            <w:pPr>
              <w:ind w:leftChars="-42" w:left="-88" w:rightChars="-54" w:right="-113"/>
              <w:jc w:val="left"/>
              <w:rPr>
                <w:rFonts w:ascii="仿宋" w:eastAsia="仿宋" w:hAnsi="仿宋" w:hint="eastAsia"/>
                <w:szCs w:val="21"/>
              </w:rPr>
            </w:pPr>
            <w:r>
              <w:rPr>
                <w:rFonts w:ascii="仿宋" w:eastAsia="仿宋" w:hAnsi="仿宋" w:hint="eastAsia"/>
                <w:szCs w:val="21"/>
              </w:rPr>
              <w:t>根据投标人提供的其他实质性优惠条件如优惠的力度大小、可行性、合</w:t>
            </w:r>
            <w:proofErr w:type="gramStart"/>
            <w:r>
              <w:rPr>
                <w:rFonts w:ascii="仿宋" w:eastAsia="仿宋" w:hAnsi="仿宋" w:hint="eastAsia"/>
                <w:szCs w:val="21"/>
              </w:rPr>
              <w:t>规</w:t>
            </w:r>
            <w:proofErr w:type="gramEnd"/>
            <w:r>
              <w:rPr>
                <w:rFonts w:ascii="仿宋" w:eastAsia="仿宋" w:hAnsi="仿宋" w:hint="eastAsia"/>
                <w:szCs w:val="21"/>
              </w:rPr>
              <w:t>性、对采购人是否具有实际意义等进行综合评审打分</w:t>
            </w:r>
            <w:r>
              <w:rPr>
                <w:rFonts w:ascii="仿宋" w:eastAsia="仿宋" w:hAnsi="仿宋" w:cs="仿宋" w:hint="eastAsia"/>
                <w:kern w:val="0"/>
                <w:szCs w:val="21"/>
              </w:rPr>
              <w:t>。(本项分值设置为4,3,2,1,0.5,0分)</w:t>
            </w:r>
          </w:p>
        </w:tc>
      </w:tr>
    </w:tbl>
    <w:p w14:paraId="7E692276" w14:textId="77777777" w:rsidR="00AA0105"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225C1296" w14:textId="77777777" w:rsidR="00AA0105"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4141D8F0" w14:textId="77777777" w:rsidR="00AA0105"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w:t>
      </w:r>
      <w:proofErr w:type="gramStart"/>
      <w:r>
        <w:rPr>
          <w:rFonts w:ascii="仿宋" w:eastAsia="仿宋" w:hAnsi="仿宋" w:hint="eastAsia"/>
          <w:bCs/>
          <w:iCs/>
          <w:sz w:val="24"/>
        </w:rPr>
        <w:t>分统一</w:t>
      </w:r>
      <w:proofErr w:type="gramEnd"/>
      <w:r>
        <w:rPr>
          <w:rFonts w:ascii="仿宋" w:eastAsia="仿宋" w:hAnsi="仿宋" w:hint="eastAsia"/>
          <w:bCs/>
          <w:iCs/>
          <w:sz w:val="24"/>
        </w:rPr>
        <w:t>按照下列公式计算：</w:t>
      </w:r>
    </w:p>
    <w:p w14:paraId="162C3DDD" w14:textId="77777777" w:rsidR="00AA010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w:t>
      </w:r>
      <w:proofErr w:type="gramStart"/>
      <w:r>
        <w:rPr>
          <w:rFonts w:ascii="仿宋" w:eastAsia="仿宋" w:hAnsi="仿宋" w:hint="eastAsia"/>
          <w:bCs/>
          <w:iCs/>
          <w:sz w:val="24"/>
        </w:rPr>
        <w:t>价格权</w:t>
      </w:r>
      <w:proofErr w:type="gramEnd"/>
      <w:r>
        <w:rPr>
          <w:rFonts w:ascii="仿宋" w:eastAsia="仿宋" w:hAnsi="仿宋" w:hint="eastAsia"/>
          <w:bCs/>
          <w:iCs/>
          <w:sz w:val="24"/>
        </w:rPr>
        <w:t>值×100</w:t>
      </w:r>
    </w:p>
    <w:p w14:paraId="3A4E167C" w14:textId="77777777" w:rsidR="00AA010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3" w:name="_Toc104885749"/>
    </w:p>
    <w:p w14:paraId="77727286" w14:textId="77777777" w:rsidR="00AA0105" w:rsidRDefault="00AA0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CA0646E" w14:textId="77777777" w:rsidR="00AA010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3"/>
    </w:p>
    <w:p w14:paraId="3039C394" w14:textId="77777777" w:rsidR="00AA010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3310C2BC" w14:textId="77777777" w:rsidR="00AA0105"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250B6217" w14:textId="77777777" w:rsidR="00AA0105"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40BEE43F" w14:textId="77777777" w:rsidR="00AA0105" w:rsidRDefault="00AA0105">
      <w:pPr>
        <w:snapToGrid w:val="0"/>
        <w:spacing w:beforeLines="50" w:before="156" w:after="50"/>
        <w:jc w:val="right"/>
        <w:rPr>
          <w:rFonts w:ascii="仿宋" w:eastAsia="仿宋" w:hAnsi="仿宋" w:cs="仿宋" w:hint="eastAsia"/>
          <w:bCs/>
          <w:sz w:val="30"/>
          <w:szCs w:val="30"/>
        </w:rPr>
      </w:pPr>
    </w:p>
    <w:p w14:paraId="76472132" w14:textId="77777777" w:rsidR="00AA0105"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21D172FA" w14:textId="77777777" w:rsidR="00AA0105"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7B34A560" w14:textId="77777777" w:rsidR="00AA0105"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2DB95BCC" w14:textId="77777777" w:rsidR="00AA0105" w:rsidRDefault="00AA0105">
      <w:pPr>
        <w:spacing w:line="1200" w:lineRule="exact"/>
        <w:ind w:right="6"/>
        <w:jc w:val="center"/>
        <w:rPr>
          <w:rFonts w:ascii="仿宋" w:eastAsia="仿宋" w:hAnsi="仿宋" w:cs="仿宋" w:hint="eastAsia"/>
          <w:sz w:val="72"/>
          <w:szCs w:val="72"/>
        </w:rPr>
      </w:pPr>
    </w:p>
    <w:p w14:paraId="3B0367C4"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0CB0AF0F"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713898A8"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23454671"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33AC159F" w14:textId="77777777" w:rsidR="00AA0105" w:rsidRDefault="00AA0105">
      <w:pPr>
        <w:spacing w:line="1200" w:lineRule="exact"/>
        <w:ind w:right="6"/>
        <w:jc w:val="center"/>
        <w:rPr>
          <w:rFonts w:ascii="仿宋" w:eastAsia="仿宋" w:hAnsi="仿宋" w:cs="仿宋" w:hint="eastAsia"/>
          <w:sz w:val="72"/>
          <w:szCs w:val="72"/>
        </w:rPr>
      </w:pPr>
    </w:p>
    <w:p w14:paraId="6BC653EB"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328E5270"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18FD541A"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499032E0" w14:textId="77777777" w:rsidR="00AA010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3BFC9584" w14:textId="77777777" w:rsidR="00AA0105"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6400B022"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w:t>
      </w:r>
      <w:proofErr w:type="gramStart"/>
      <w:r>
        <w:rPr>
          <w:rFonts w:ascii="仿宋" w:eastAsia="仿宋" w:hAnsi="仿宋" w:cs="仿宋" w:hint="eastAsia"/>
        </w:rPr>
        <w:t>………………………………………………………………</w:t>
      </w:r>
      <w:proofErr w:type="gramEnd"/>
      <w:r>
        <w:rPr>
          <w:rFonts w:ascii="仿宋" w:eastAsia="仿宋" w:hAnsi="仿宋" w:cs="仿宋" w:hint="eastAsia"/>
        </w:rPr>
        <w:t>（页码）</w:t>
      </w:r>
    </w:p>
    <w:p w14:paraId="0971F7A0"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w:t>
      </w:r>
      <w:proofErr w:type="gramStart"/>
      <w:r>
        <w:rPr>
          <w:rFonts w:ascii="仿宋" w:eastAsia="仿宋" w:hAnsi="仿宋" w:cs="仿宋" w:hint="eastAsia"/>
        </w:rPr>
        <w:t>…………………………………………………</w:t>
      </w:r>
      <w:proofErr w:type="gramEnd"/>
      <w:r>
        <w:rPr>
          <w:rFonts w:ascii="仿宋" w:eastAsia="仿宋" w:hAnsi="仿宋" w:cs="仿宋" w:hint="eastAsia"/>
        </w:rPr>
        <w:t>（页码）</w:t>
      </w:r>
    </w:p>
    <w:p w14:paraId="74355E7C"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w:t>
      </w:r>
      <w:proofErr w:type="gramStart"/>
      <w:r>
        <w:rPr>
          <w:rFonts w:ascii="仿宋" w:eastAsia="仿宋" w:hAnsi="仿宋" w:cs="仿宋" w:hint="eastAsia"/>
        </w:rPr>
        <w:t>…</w:t>
      </w:r>
      <w:proofErr w:type="gramEnd"/>
      <w:r>
        <w:rPr>
          <w:rFonts w:ascii="仿宋" w:eastAsia="仿宋" w:hAnsi="仿宋" w:cs="仿宋" w:hint="eastAsia"/>
        </w:rPr>
        <w:t>（页码）</w:t>
      </w:r>
    </w:p>
    <w:p w14:paraId="3E769F14"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w:t>
      </w:r>
      <w:proofErr w:type="gramStart"/>
      <w:r>
        <w:rPr>
          <w:rFonts w:ascii="仿宋" w:eastAsia="仿宋" w:hAnsi="仿宋" w:cs="仿宋" w:hint="eastAsia"/>
          <w:bCs/>
        </w:rPr>
        <w:t>社保证明</w:t>
      </w:r>
      <w:proofErr w:type="gramEnd"/>
      <w:r>
        <w:rPr>
          <w:rFonts w:ascii="仿宋" w:eastAsia="仿宋" w:hAnsi="仿宋" w:cs="仿宋" w:hint="eastAsia"/>
        </w:rPr>
        <w:t>……</w:t>
      </w:r>
      <w:proofErr w:type="gramStart"/>
      <w:r>
        <w:rPr>
          <w:rFonts w:ascii="仿宋" w:eastAsia="仿宋" w:hAnsi="仿宋" w:cs="仿宋" w:hint="eastAsia"/>
        </w:rPr>
        <w:t>………………………………………………………</w:t>
      </w:r>
      <w:proofErr w:type="gramEnd"/>
      <w:r>
        <w:rPr>
          <w:rFonts w:ascii="仿宋" w:eastAsia="仿宋" w:hAnsi="仿宋" w:cs="仿宋" w:hint="eastAsia"/>
        </w:rPr>
        <w:t>（页码）</w:t>
      </w:r>
    </w:p>
    <w:p w14:paraId="67C1889F"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06A32B1C" w14:textId="77777777" w:rsidR="00AA0105"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w:t>
      </w:r>
      <w:proofErr w:type="gramStart"/>
      <w:r>
        <w:rPr>
          <w:rFonts w:ascii="仿宋" w:eastAsia="仿宋" w:hAnsi="仿宋" w:cs="仿宋" w:hint="eastAsia"/>
        </w:rPr>
        <w:t>……………………………………</w:t>
      </w:r>
      <w:proofErr w:type="gramEnd"/>
      <w:r>
        <w:rPr>
          <w:rFonts w:ascii="仿宋" w:eastAsia="仿宋" w:hAnsi="仿宋" w:cs="仿宋" w:hint="eastAsia"/>
        </w:rPr>
        <w:t>（页码）</w:t>
      </w:r>
    </w:p>
    <w:p w14:paraId="3CB98180"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w:t>
      </w:r>
      <w:proofErr w:type="gramStart"/>
      <w:r>
        <w:rPr>
          <w:rFonts w:ascii="仿宋" w:eastAsia="仿宋" w:hAnsi="仿宋" w:cs="仿宋" w:hint="eastAsia"/>
        </w:rPr>
        <w:t>………</w:t>
      </w:r>
      <w:proofErr w:type="gramEnd"/>
      <w:r>
        <w:rPr>
          <w:rFonts w:ascii="仿宋" w:eastAsia="仿宋" w:hAnsi="仿宋" w:cs="仿宋" w:hint="eastAsia"/>
        </w:rPr>
        <w:t>（页码）</w:t>
      </w:r>
    </w:p>
    <w:p w14:paraId="33A9EB69" w14:textId="77777777" w:rsidR="00AA0105"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w:t>
      </w:r>
      <w:proofErr w:type="gramStart"/>
      <w:r>
        <w:rPr>
          <w:rFonts w:ascii="仿宋" w:eastAsia="仿宋" w:hAnsi="仿宋" w:cs="仿宋" w:hint="eastAsia"/>
        </w:rPr>
        <w:t>………………</w:t>
      </w:r>
      <w:proofErr w:type="gramEnd"/>
      <w:r>
        <w:rPr>
          <w:rFonts w:ascii="仿宋" w:eastAsia="仿宋" w:hAnsi="仿宋" w:cs="仿宋" w:hint="eastAsia"/>
        </w:rPr>
        <w:t>（页码）</w:t>
      </w:r>
    </w:p>
    <w:p w14:paraId="18B8E1CE" w14:textId="77777777" w:rsidR="00AA0105"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07BB5A54" w14:textId="77777777" w:rsidR="00AA0105" w:rsidRDefault="00AA0105">
      <w:pPr>
        <w:spacing w:line="360" w:lineRule="auto"/>
        <w:jc w:val="left"/>
        <w:rPr>
          <w:rFonts w:ascii="仿宋" w:eastAsia="仿宋" w:hAnsi="仿宋" w:cs="仿宋" w:hint="eastAsia"/>
          <w:b/>
          <w:bCs/>
          <w:sz w:val="24"/>
        </w:rPr>
      </w:pPr>
    </w:p>
    <w:p w14:paraId="39850EB9" w14:textId="77777777" w:rsidR="00AA0105" w:rsidRDefault="00AA0105">
      <w:pPr>
        <w:spacing w:line="360" w:lineRule="auto"/>
        <w:jc w:val="left"/>
        <w:rPr>
          <w:rFonts w:ascii="仿宋" w:eastAsia="仿宋" w:hAnsi="仿宋" w:cs="仿宋" w:hint="eastAsia"/>
          <w:b/>
          <w:bCs/>
          <w:sz w:val="24"/>
        </w:rPr>
      </w:pPr>
    </w:p>
    <w:p w14:paraId="4092B09D" w14:textId="77777777" w:rsidR="00AA0105" w:rsidRDefault="00AA0105">
      <w:pPr>
        <w:spacing w:line="360" w:lineRule="auto"/>
        <w:jc w:val="left"/>
        <w:rPr>
          <w:rFonts w:ascii="仿宋" w:eastAsia="仿宋" w:hAnsi="仿宋" w:cs="仿宋" w:hint="eastAsia"/>
          <w:b/>
          <w:bCs/>
          <w:sz w:val="24"/>
        </w:rPr>
      </w:pPr>
    </w:p>
    <w:p w14:paraId="568E55F8" w14:textId="77777777" w:rsidR="00AA0105" w:rsidRDefault="00AA0105">
      <w:pPr>
        <w:spacing w:line="360" w:lineRule="auto"/>
        <w:jc w:val="left"/>
        <w:rPr>
          <w:rFonts w:ascii="仿宋" w:eastAsia="仿宋" w:hAnsi="仿宋" w:cs="仿宋" w:hint="eastAsia"/>
          <w:b/>
          <w:bCs/>
          <w:sz w:val="24"/>
        </w:rPr>
      </w:pPr>
    </w:p>
    <w:p w14:paraId="2D84EA41" w14:textId="77777777" w:rsidR="00AA0105" w:rsidRDefault="00AA0105">
      <w:pPr>
        <w:spacing w:line="360" w:lineRule="auto"/>
        <w:jc w:val="left"/>
        <w:rPr>
          <w:rFonts w:ascii="仿宋" w:eastAsia="仿宋" w:hAnsi="仿宋" w:cs="仿宋" w:hint="eastAsia"/>
          <w:b/>
          <w:bCs/>
          <w:sz w:val="24"/>
        </w:rPr>
      </w:pPr>
    </w:p>
    <w:p w14:paraId="5F1B8D50" w14:textId="77777777" w:rsidR="00AA0105" w:rsidRDefault="00AA0105">
      <w:pPr>
        <w:spacing w:line="360" w:lineRule="auto"/>
        <w:jc w:val="left"/>
        <w:rPr>
          <w:rFonts w:ascii="仿宋" w:eastAsia="仿宋" w:hAnsi="仿宋" w:cs="仿宋" w:hint="eastAsia"/>
          <w:b/>
          <w:bCs/>
          <w:sz w:val="24"/>
        </w:rPr>
      </w:pPr>
    </w:p>
    <w:p w14:paraId="3F091DC3" w14:textId="77777777" w:rsidR="00AA0105" w:rsidRDefault="00AA0105">
      <w:pPr>
        <w:spacing w:line="360" w:lineRule="auto"/>
        <w:jc w:val="left"/>
        <w:rPr>
          <w:rFonts w:ascii="仿宋" w:eastAsia="仿宋" w:hAnsi="仿宋" w:cs="仿宋" w:hint="eastAsia"/>
          <w:b/>
          <w:bCs/>
          <w:sz w:val="24"/>
        </w:rPr>
      </w:pPr>
    </w:p>
    <w:p w14:paraId="5BC7AAAA" w14:textId="77777777" w:rsidR="00AA0105" w:rsidRDefault="00AA0105">
      <w:pPr>
        <w:spacing w:line="360" w:lineRule="auto"/>
        <w:jc w:val="left"/>
        <w:rPr>
          <w:rFonts w:ascii="仿宋" w:eastAsia="仿宋" w:hAnsi="仿宋" w:cs="仿宋" w:hint="eastAsia"/>
          <w:b/>
          <w:bCs/>
          <w:sz w:val="24"/>
        </w:rPr>
      </w:pPr>
    </w:p>
    <w:p w14:paraId="15EB1A05" w14:textId="77777777" w:rsidR="00AA0105" w:rsidRDefault="00AA0105">
      <w:pPr>
        <w:spacing w:line="360" w:lineRule="auto"/>
        <w:jc w:val="left"/>
        <w:rPr>
          <w:rFonts w:ascii="仿宋" w:eastAsia="仿宋" w:hAnsi="仿宋" w:cs="仿宋" w:hint="eastAsia"/>
          <w:b/>
          <w:bCs/>
          <w:sz w:val="24"/>
        </w:rPr>
      </w:pPr>
    </w:p>
    <w:p w14:paraId="7751F89F" w14:textId="77777777" w:rsidR="00AA0105" w:rsidRDefault="00AA0105">
      <w:pPr>
        <w:spacing w:line="360" w:lineRule="auto"/>
        <w:jc w:val="left"/>
        <w:rPr>
          <w:rFonts w:ascii="仿宋" w:eastAsia="仿宋" w:hAnsi="仿宋" w:cs="仿宋" w:hint="eastAsia"/>
          <w:b/>
          <w:bCs/>
          <w:sz w:val="24"/>
        </w:rPr>
      </w:pPr>
    </w:p>
    <w:p w14:paraId="1EBBDE8E" w14:textId="77777777" w:rsidR="00AA0105" w:rsidRDefault="00AA0105">
      <w:pPr>
        <w:spacing w:line="360" w:lineRule="auto"/>
        <w:jc w:val="left"/>
        <w:rPr>
          <w:rFonts w:ascii="仿宋" w:eastAsia="仿宋" w:hAnsi="仿宋" w:cs="仿宋" w:hint="eastAsia"/>
          <w:b/>
          <w:bCs/>
          <w:sz w:val="24"/>
        </w:rPr>
      </w:pPr>
    </w:p>
    <w:p w14:paraId="2855AB8E" w14:textId="77777777" w:rsidR="00AA0105" w:rsidRDefault="00AA0105">
      <w:pPr>
        <w:spacing w:line="360" w:lineRule="auto"/>
        <w:jc w:val="left"/>
        <w:rPr>
          <w:rFonts w:ascii="仿宋" w:eastAsia="仿宋" w:hAnsi="仿宋" w:cs="仿宋" w:hint="eastAsia"/>
          <w:b/>
          <w:bCs/>
          <w:sz w:val="24"/>
        </w:rPr>
      </w:pPr>
    </w:p>
    <w:p w14:paraId="79A32260" w14:textId="77777777" w:rsidR="00AA0105" w:rsidRDefault="00AA0105">
      <w:pPr>
        <w:spacing w:line="360" w:lineRule="auto"/>
        <w:jc w:val="left"/>
        <w:rPr>
          <w:rFonts w:ascii="仿宋" w:eastAsia="仿宋" w:hAnsi="仿宋" w:cs="仿宋" w:hint="eastAsia"/>
          <w:b/>
          <w:bCs/>
          <w:sz w:val="24"/>
        </w:rPr>
      </w:pPr>
    </w:p>
    <w:p w14:paraId="026ABB22" w14:textId="77777777" w:rsidR="00AA0105" w:rsidRDefault="00AA0105">
      <w:pPr>
        <w:spacing w:line="360" w:lineRule="auto"/>
        <w:jc w:val="left"/>
        <w:rPr>
          <w:rFonts w:ascii="仿宋" w:eastAsia="仿宋" w:hAnsi="仿宋" w:cs="仿宋" w:hint="eastAsia"/>
          <w:b/>
          <w:bCs/>
          <w:sz w:val="24"/>
        </w:rPr>
      </w:pPr>
    </w:p>
    <w:p w14:paraId="5399BD60" w14:textId="77777777" w:rsidR="00AA0105" w:rsidRDefault="00AA0105">
      <w:pPr>
        <w:spacing w:line="360" w:lineRule="auto"/>
        <w:jc w:val="left"/>
        <w:rPr>
          <w:rFonts w:ascii="仿宋" w:eastAsia="仿宋" w:hAnsi="仿宋" w:cs="仿宋" w:hint="eastAsia"/>
          <w:b/>
          <w:sz w:val="28"/>
          <w:szCs w:val="28"/>
        </w:rPr>
      </w:pPr>
    </w:p>
    <w:p w14:paraId="4C02E44B" w14:textId="77777777" w:rsidR="00AA0105" w:rsidRDefault="00AA0105">
      <w:pPr>
        <w:spacing w:line="360" w:lineRule="auto"/>
        <w:jc w:val="left"/>
        <w:rPr>
          <w:rFonts w:ascii="仿宋" w:eastAsia="仿宋" w:hAnsi="仿宋" w:cs="仿宋" w:hint="eastAsia"/>
          <w:b/>
          <w:sz w:val="28"/>
          <w:szCs w:val="28"/>
        </w:rPr>
      </w:pPr>
    </w:p>
    <w:p w14:paraId="25FCE89D" w14:textId="77777777" w:rsidR="00AA0105" w:rsidRDefault="00AA0105">
      <w:pPr>
        <w:spacing w:line="360" w:lineRule="auto"/>
        <w:jc w:val="left"/>
        <w:rPr>
          <w:rFonts w:ascii="仿宋" w:eastAsia="仿宋" w:hAnsi="仿宋" w:cs="仿宋" w:hint="eastAsia"/>
          <w:b/>
          <w:sz w:val="28"/>
          <w:szCs w:val="28"/>
        </w:rPr>
      </w:pPr>
    </w:p>
    <w:p w14:paraId="7274A0EE" w14:textId="77777777" w:rsidR="00AA0105" w:rsidRDefault="00AA0105">
      <w:pPr>
        <w:spacing w:line="360" w:lineRule="auto"/>
        <w:jc w:val="left"/>
        <w:rPr>
          <w:rFonts w:ascii="仿宋" w:eastAsia="仿宋" w:hAnsi="仿宋" w:cs="仿宋" w:hint="eastAsia"/>
          <w:b/>
          <w:sz w:val="28"/>
          <w:szCs w:val="28"/>
        </w:rPr>
      </w:pPr>
    </w:p>
    <w:p w14:paraId="7F4EB8C0" w14:textId="77777777" w:rsidR="00AA0105"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0A12AC58" w14:textId="77777777" w:rsidR="00AA0105"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096A528F" w14:textId="77777777" w:rsidR="00AA0105"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EEE0054" w14:textId="77777777" w:rsidR="00AA010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1B8F8231" w14:textId="77777777" w:rsidR="00AA010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6B8245F3" w14:textId="77777777" w:rsidR="00AA0105"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7FC2654C" w14:textId="77777777" w:rsidR="00AA010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5FB515B6" w14:textId="77777777" w:rsidR="00AA010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410EBFC2" w14:textId="77777777" w:rsidR="00AA010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6DDF4ABE" w14:textId="77777777" w:rsidR="00AA0105"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2A434FFD" w14:textId="77777777" w:rsidR="00AA0105"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73606537" w14:textId="77777777" w:rsidR="00AA0105"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5417D3AF" w14:textId="77777777" w:rsidR="00AA0105"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3120BF36" w14:textId="77777777" w:rsidR="00AA010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50543DE7" w14:textId="77777777" w:rsidR="00AA010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4AD7A51A" w14:textId="77777777" w:rsidR="00AA010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4DE5BCA6" w14:textId="77777777" w:rsidR="00AA010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0182FCDB" w14:textId="77777777" w:rsidR="00AA0105"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192B1B27" w14:textId="77777777" w:rsidR="00AA0105"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25BD667C" w14:textId="77777777" w:rsidR="00AA0105"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6E1174AE" w14:textId="77777777" w:rsidR="00AA0105"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2EB6204D" w14:textId="77777777" w:rsidR="00AA0105"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1C01E731" w14:textId="77777777" w:rsidR="00AA0105" w:rsidRDefault="00AA0105">
      <w:pPr>
        <w:adjustRightInd w:val="0"/>
        <w:jc w:val="center"/>
        <w:rPr>
          <w:rFonts w:ascii="仿宋" w:eastAsia="仿宋" w:hAnsi="仿宋" w:cs="仿宋" w:hint="eastAsia"/>
          <w:b/>
          <w:sz w:val="24"/>
          <w:szCs w:val="24"/>
        </w:rPr>
      </w:pPr>
    </w:p>
    <w:p w14:paraId="100F05A4" w14:textId="77777777" w:rsidR="00AA0105"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2B5818F4" w14:textId="77777777" w:rsidR="00AA0105"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6DC22134" w14:textId="77777777" w:rsidR="00AA0105"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4B80BC8E" w14:textId="77777777" w:rsidR="00AA0105" w:rsidRDefault="00AA0105">
      <w:pPr>
        <w:adjustRightInd w:val="0"/>
        <w:snapToGrid w:val="0"/>
        <w:spacing w:line="600" w:lineRule="exact"/>
        <w:jc w:val="left"/>
        <w:rPr>
          <w:rFonts w:ascii="仿宋" w:eastAsia="仿宋" w:hAnsi="仿宋" w:cs="仿宋" w:hint="eastAsia"/>
          <w:sz w:val="24"/>
          <w:szCs w:val="24"/>
        </w:rPr>
      </w:pPr>
    </w:p>
    <w:p w14:paraId="24CE6662" w14:textId="77777777" w:rsidR="00AA010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1D3A8C6E" w14:textId="77777777" w:rsidR="00AA0105" w:rsidRDefault="00AA0105">
      <w:pPr>
        <w:adjustRightInd w:val="0"/>
        <w:spacing w:line="360" w:lineRule="exact"/>
        <w:rPr>
          <w:rFonts w:ascii="仿宋" w:eastAsia="仿宋" w:hAnsi="仿宋" w:cs="仿宋" w:hint="eastAsia"/>
          <w:sz w:val="24"/>
          <w:szCs w:val="24"/>
        </w:rPr>
      </w:pPr>
    </w:p>
    <w:p w14:paraId="6A2A0EBB" w14:textId="77777777" w:rsidR="00AA010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6A8413AB" w14:textId="77777777" w:rsidR="00AA0105" w:rsidRDefault="00AA0105">
      <w:pPr>
        <w:adjustRightInd w:val="0"/>
        <w:spacing w:line="360" w:lineRule="exact"/>
        <w:rPr>
          <w:rFonts w:ascii="仿宋" w:eastAsia="仿宋" w:hAnsi="仿宋" w:cs="仿宋" w:hint="eastAsia"/>
          <w:sz w:val="24"/>
          <w:szCs w:val="24"/>
        </w:rPr>
      </w:pPr>
    </w:p>
    <w:p w14:paraId="67F36B00" w14:textId="77777777" w:rsidR="00AA0105"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005CBDB7" w14:textId="77777777" w:rsidR="00AA0105" w:rsidRDefault="00AA0105">
      <w:pPr>
        <w:adjustRightInd w:val="0"/>
        <w:spacing w:line="360" w:lineRule="exact"/>
        <w:rPr>
          <w:rFonts w:ascii="仿宋" w:eastAsia="仿宋" w:hAnsi="仿宋" w:cs="仿宋" w:hint="eastAsia"/>
          <w:sz w:val="24"/>
          <w:szCs w:val="24"/>
        </w:rPr>
      </w:pPr>
    </w:p>
    <w:p w14:paraId="00E6B960" w14:textId="77777777" w:rsidR="00AA0105" w:rsidRDefault="00AA0105">
      <w:pPr>
        <w:adjustRightInd w:val="0"/>
        <w:spacing w:line="360" w:lineRule="exact"/>
        <w:rPr>
          <w:rFonts w:ascii="仿宋" w:eastAsia="仿宋" w:hAnsi="仿宋" w:cs="仿宋" w:hint="eastAsia"/>
          <w:sz w:val="24"/>
          <w:szCs w:val="24"/>
        </w:rPr>
      </w:pPr>
    </w:p>
    <w:p w14:paraId="2E624B94" w14:textId="77777777" w:rsidR="00AA010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0BFA3B5B" w14:textId="77777777" w:rsidR="00AA0105" w:rsidRDefault="00AA0105">
      <w:pPr>
        <w:adjustRightInd w:val="0"/>
        <w:spacing w:line="360" w:lineRule="exact"/>
        <w:rPr>
          <w:rFonts w:ascii="仿宋" w:eastAsia="仿宋" w:hAnsi="仿宋" w:cs="仿宋" w:hint="eastAsia"/>
          <w:sz w:val="24"/>
          <w:szCs w:val="24"/>
        </w:rPr>
      </w:pPr>
    </w:p>
    <w:p w14:paraId="19C3CEE7" w14:textId="77777777" w:rsidR="00AA0105" w:rsidRDefault="00AA0105">
      <w:pPr>
        <w:adjustRightInd w:val="0"/>
        <w:spacing w:line="360" w:lineRule="exact"/>
        <w:rPr>
          <w:rFonts w:ascii="仿宋" w:eastAsia="仿宋" w:hAnsi="仿宋" w:cs="仿宋" w:hint="eastAsia"/>
          <w:sz w:val="24"/>
          <w:szCs w:val="24"/>
        </w:rPr>
      </w:pPr>
    </w:p>
    <w:p w14:paraId="07E53A48" w14:textId="77777777" w:rsidR="00AA0105"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7FF97EC5" w14:textId="77777777" w:rsidR="00AA0105" w:rsidRDefault="00AA0105">
      <w:pPr>
        <w:adjustRightInd w:val="0"/>
        <w:spacing w:line="360" w:lineRule="exact"/>
        <w:rPr>
          <w:rFonts w:ascii="仿宋" w:eastAsia="仿宋" w:hAnsi="仿宋" w:cs="仿宋" w:hint="eastAsia"/>
          <w:sz w:val="24"/>
          <w:szCs w:val="24"/>
        </w:rPr>
      </w:pPr>
    </w:p>
    <w:p w14:paraId="218148A0" w14:textId="77777777" w:rsidR="00AA0105" w:rsidRDefault="00AA0105">
      <w:pPr>
        <w:adjustRightInd w:val="0"/>
        <w:spacing w:line="360" w:lineRule="exact"/>
        <w:rPr>
          <w:rFonts w:ascii="仿宋" w:eastAsia="仿宋" w:hAnsi="仿宋" w:cs="仿宋" w:hint="eastAsia"/>
          <w:sz w:val="24"/>
          <w:szCs w:val="24"/>
        </w:rPr>
      </w:pPr>
    </w:p>
    <w:p w14:paraId="77CBDBBE" w14:textId="77777777" w:rsidR="00AA0105"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62B9FC03" w14:textId="77777777" w:rsidR="00AA0105" w:rsidRDefault="00AA0105">
      <w:pPr>
        <w:adjustRightInd w:val="0"/>
        <w:ind w:firstLineChars="2050" w:firstLine="4920"/>
        <w:jc w:val="left"/>
        <w:rPr>
          <w:rFonts w:ascii="仿宋" w:eastAsia="仿宋" w:hAnsi="仿宋" w:cs="仿宋" w:hint="eastAsia"/>
          <w:sz w:val="24"/>
          <w:szCs w:val="24"/>
        </w:rPr>
      </w:pPr>
    </w:p>
    <w:p w14:paraId="1405DFD3" w14:textId="77777777" w:rsidR="00AA0105" w:rsidRDefault="00AA0105">
      <w:pPr>
        <w:snapToGrid w:val="0"/>
        <w:spacing w:before="50" w:after="50"/>
        <w:jc w:val="left"/>
        <w:rPr>
          <w:rFonts w:ascii="仿宋" w:eastAsia="仿宋" w:hAnsi="仿宋" w:cs="仿宋" w:hint="eastAsia"/>
          <w:b/>
          <w:bCs/>
          <w:sz w:val="24"/>
          <w:szCs w:val="24"/>
          <w:u w:val="single"/>
        </w:rPr>
      </w:pPr>
    </w:p>
    <w:p w14:paraId="4068683C"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0073A3B0"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6F5B3AE7"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19EF90F4" w14:textId="77777777" w:rsidR="00AA010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1698A85A" w14:textId="77777777" w:rsidR="00AA0105" w:rsidRDefault="00AA0105">
      <w:pPr>
        <w:pStyle w:val="af8"/>
        <w:spacing w:afterLines="0" w:line="440" w:lineRule="exact"/>
        <w:ind w:firstLineChars="0" w:firstLine="0"/>
        <w:rPr>
          <w:rFonts w:ascii="仿宋" w:eastAsia="仿宋" w:hAnsi="仿宋" w:cs="仿宋" w:hint="eastAsia"/>
          <w:sz w:val="28"/>
          <w:szCs w:val="28"/>
        </w:rPr>
      </w:pPr>
    </w:p>
    <w:p w14:paraId="797F31A6"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1FA0ACE9"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72162701"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56E352B0"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69E8178E" w14:textId="77777777" w:rsidR="00AA0105"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07DC98D4" w14:textId="77777777" w:rsidR="00AA010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34DFA242" w14:textId="77777777" w:rsidR="00AA010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02607C05" w14:textId="77777777" w:rsidR="00AA0105"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4A828E94" w14:textId="77777777" w:rsidR="00AA0105"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0DA4978B" w14:textId="77777777" w:rsidR="00AA0105"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 xml:space="preserve">职   </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w:t>
      </w:r>
      <w:r>
        <w:rPr>
          <w:rFonts w:ascii="仿宋" w:eastAsia="仿宋" w:hAnsi="仿宋" w:cs="仿宋" w:hint="eastAsia"/>
          <w:sz w:val="24"/>
          <w:szCs w:val="24"/>
          <w:u w:val="single"/>
        </w:rPr>
        <w:t xml:space="preserve">                           </w:t>
      </w:r>
    </w:p>
    <w:p w14:paraId="7E565675" w14:textId="77777777" w:rsidR="00AA010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513FB1BA" w14:textId="77777777" w:rsidR="00AA010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139203B7" w14:textId="77777777" w:rsidR="00AA0105" w:rsidRDefault="00AA0105">
      <w:pPr>
        <w:adjustRightInd w:val="0"/>
        <w:spacing w:line="440" w:lineRule="exact"/>
        <w:rPr>
          <w:rFonts w:ascii="仿宋" w:eastAsia="仿宋" w:hAnsi="仿宋" w:cs="仿宋" w:hint="eastAsia"/>
          <w:sz w:val="24"/>
          <w:szCs w:val="24"/>
        </w:rPr>
      </w:pPr>
    </w:p>
    <w:p w14:paraId="63A54078" w14:textId="77777777" w:rsidR="00AA0105"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55A73640" w14:textId="77777777" w:rsidR="00AA0105" w:rsidRDefault="00AA0105">
      <w:pPr>
        <w:adjustRightInd w:val="0"/>
        <w:spacing w:line="440" w:lineRule="exact"/>
        <w:ind w:right="480"/>
        <w:rPr>
          <w:rFonts w:ascii="仿宋" w:eastAsia="仿宋" w:hAnsi="仿宋" w:cs="仿宋" w:hint="eastAsia"/>
          <w:sz w:val="24"/>
          <w:szCs w:val="24"/>
        </w:rPr>
      </w:pPr>
    </w:p>
    <w:p w14:paraId="0AD91C5B" w14:textId="77777777" w:rsidR="00AA0105"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46218023" w14:textId="77777777" w:rsidR="00AA0105" w:rsidRDefault="00AA0105">
      <w:pPr>
        <w:pStyle w:val="af8"/>
        <w:spacing w:afterLines="0" w:line="440" w:lineRule="exact"/>
        <w:ind w:firstLineChars="0" w:firstLine="0"/>
        <w:rPr>
          <w:rFonts w:ascii="仿宋" w:eastAsia="仿宋" w:hAnsi="仿宋" w:cs="仿宋" w:hint="eastAsia"/>
          <w:sz w:val="28"/>
          <w:szCs w:val="28"/>
        </w:rPr>
      </w:pPr>
    </w:p>
    <w:p w14:paraId="0E3D9795" w14:textId="77777777" w:rsidR="00AA010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w:t>
      </w:r>
      <w:proofErr w:type="gramStart"/>
      <w:r>
        <w:rPr>
          <w:rFonts w:ascii="仿宋" w:eastAsia="仿宋" w:hAnsi="仿宋" w:cs="仿宋" w:hint="eastAsia"/>
          <w:b/>
          <w:bCs/>
          <w:sz w:val="30"/>
          <w:szCs w:val="30"/>
        </w:rPr>
        <w:t>社保证明</w:t>
      </w:r>
      <w:proofErr w:type="gramEnd"/>
    </w:p>
    <w:p w14:paraId="6BECF2F0"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7C30C9C9"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6BA13BC" w14:textId="77777777" w:rsidR="00AA0105"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w:t>
      </w:r>
      <w:proofErr w:type="gramStart"/>
      <w:r>
        <w:rPr>
          <w:rFonts w:ascii="仿宋" w:eastAsia="仿宋" w:hAnsi="仿宋" w:cs="仿宋" w:hint="eastAsia"/>
          <w:b/>
          <w:bCs/>
          <w:sz w:val="28"/>
          <w:szCs w:val="28"/>
        </w:rPr>
        <w:t>社保证明</w:t>
      </w:r>
      <w:proofErr w:type="gramEnd"/>
      <w:r>
        <w:rPr>
          <w:rFonts w:ascii="仿宋" w:eastAsia="仿宋" w:hAnsi="仿宋" w:cs="仿宋" w:hint="eastAsia"/>
          <w:b/>
          <w:bCs/>
          <w:sz w:val="28"/>
          <w:szCs w:val="28"/>
        </w:rPr>
        <w:t>打印时间不得早于投标截止时间前1个月；</w:t>
      </w:r>
    </w:p>
    <w:p w14:paraId="5B940CE7"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59BFF2A0"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33CBD5DE"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14:paraId="2DD87526" w14:textId="77777777" w:rsidR="00AA0105" w:rsidRDefault="00AA0105">
      <w:pPr>
        <w:pStyle w:val="af8"/>
        <w:spacing w:afterLines="0" w:line="440" w:lineRule="exact"/>
        <w:ind w:firstLineChars="0" w:firstLine="0"/>
        <w:rPr>
          <w:rFonts w:ascii="仿宋" w:eastAsia="仿宋" w:hAnsi="仿宋" w:cs="仿宋" w:hint="eastAsia"/>
          <w:sz w:val="28"/>
          <w:szCs w:val="28"/>
        </w:rPr>
      </w:pPr>
    </w:p>
    <w:p w14:paraId="641301ED" w14:textId="77777777" w:rsidR="00AA0105"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483DDA1B" w14:textId="77777777" w:rsidR="00AA0105"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07E52510"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7CCB95D3"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293FB6A4"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0C4E7624"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916FE46"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422589F0"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3529931B"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16FD4143"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0CBD61A3"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585769D4" w14:textId="77777777" w:rsidR="00AA0105"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2C83CC06" w14:textId="77777777" w:rsidR="00AA0105" w:rsidRDefault="00AA0105">
      <w:pPr>
        <w:snapToGrid w:val="0"/>
        <w:spacing w:beforeLines="50" w:before="156" w:after="50" w:line="360" w:lineRule="auto"/>
        <w:jc w:val="left"/>
        <w:rPr>
          <w:rFonts w:ascii="仿宋" w:eastAsia="仿宋" w:hAnsi="仿宋" w:cs="仿宋" w:hint="eastAsia"/>
          <w:sz w:val="24"/>
          <w:szCs w:val="24"/>
        </w:rPr>
      </w:pPr>
    </w:p>
    <w:p w14:paraId="5736CC22" w14:textId="77777777" w:rsidR="00AA010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6C4218E7" w14:textId="77777777" w:rsidR="00AA0105" w:rsidRDefault="00AA0105">
      <w:pPr>
        <w:pStyle w:val="af8"/>
        <w:spacing w:afterLines="0" w:line="360" w:lineRule="auto"/>
        <w:ind w:firstLine="480"/>
        <w:rPr>
          <w:rFonts w:ascii="仿宋" w:eastAsia="仿宋" w:hAnsi="仿宋" w:cs="仿宋" w:hint="eastAsia"/>
          <w:szCs w:val="24"/>
        </w:rPr>
      </w:pPr>
    </w:p>
    <w:p w14:paraId="3EC24CFB" w14:textId="77777777" w:rsidR="00AA010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3F1004C9" w14:textId="77777777" w:rsidR="00AA0105" w:rsidRDefault="00AA0105">
      <w:pPr>
        <w:rPr>
          <w:rFonts w:ascii="仿宋" w:eastAsia="仿宋" w:hAnsi="仿宋" w:cs="仿宋" w:hint="eastAsia"/>
          <w:b/>
          <w:kern w:val="0"/>
          <w:sz w:val="32"/>
          <w:szCs w:val="32"/>
          <w:lang w:val="zh-CN"/>
        </w:rPr>
      </w:pPr>
    </w:p>
    <w:p w14:paraId="6494776C" w14:textId="77777777" w:rsidR="00AA0105"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2EB6535C" w14:textId="77777777" w:rsidR="00AA0105" w:rsidRDefault="00AA0105">
      <w:pPr>
        <w:adjustRightInd w:val="0"/>
        <w:snapToGrid w:val="0"/>
        <w:spacing w:line="360" w:lineRule="auto"/>
        <w:rPr>
          <w:rFonts w:ascii="仿宋" w:eastAsia="仿宋" w:hAnsi="仿宋" w:cs="仿宋" w:hint="eastAsia"/>
          <w:sz w:val="24"/>
          <w:szCs w:val="24"/>
        </w:rPr>
      </w:pPr>
    </w:p>
    <w:p w14:paraId="23A8C432" w14:textId="77777777" w:rsidR="00AA0105"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1C7B687D" w14:textId="77777777" w:rsidR="00AA010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45645156" w14:textId="77777777" w:rsidR="00AA010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3491267C" w14:textId="77777777" w:rsidR="00AA010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3F7E3F82" w14:textId="77777777" w:rsidR="00AA010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69573D9C" w14:textId="77777777" w:rsidR="00AA0105"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52E36C47" w14:textId="77777777" w:rsidR="00AA0105"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79BDBB21" w14:textId="77777777" w:rsidR="00AA0105"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7EC0CAEF" w14:textId="77777777" w:rsidR="00AA0105"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45362D08" w14:textId="77777777" w:rsidR="00AA0105"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4A6A6FA3" w14:textId="77777777" w:rsidR="00AA0105" w:rsidRDefault="00AA0105">
      <w:pPr>
        <w:autoSpaceDE w:val="0"/>
        <w:autoSpaceDN w:val="0"/>
        <w:adjustRightInd w:val="0"/>
        <w:spacing w:line="360" w:lineRule="auto"/>
        <w:ind w:left="2"/>
        <w:jc w:val="left"/>
        <w:rPr>
          <w:rFonts w:ascii="仿宋" w:eastAsia="仿宋" w:hAnsi="仿宋" w:cs="仿宋" w:hint="eastAsia"/>
          <w:kern w:val="0"/>
          <w:sz w:val="24"/>
          <w:szCs w:val="24"/>
          <w:lang w:val="zh-CN"/>
        </w:rPr>
      </w:pPr>
    </w:p>
    <w:p w14:paraId="704990FC" w14:textId="77777777" w:rsidR="00AA0105" w:rsidRDefault="00AA0105">
      <w:pPr>
        <w:autoSpaceDE w:val="0"/>
        <w:autoSpaceDN w:val="0"/>
        <w:adjustRightInd w:val="0"/>
        <w:spacing w:line="360" w:lineRule="auto"/>
        <w:ind w:left="2"/>
        <w:jc w:val="left"/>
        <w:rPr>
          <w:rFonts w:ascii="仿宋" w:eastAsia="仿宋" w:hAnsi="仿宋" w:cs="仿宋" w:hint="eastAsia"/>
          <w:kern w:val="0"/>
          <w:sz w:val="24"/>
          <w:szCs w:val="24"/>
          <w:lang w:val="zh-CN"/>
        </w:rPr>
      </w:pPr>
    </w:p>
    <w:p w14:paraId="514C0C68" w14:textId="77777777" w:rsidR="00AA0105" w:rsidRDefault="00AA0105">
      <w:pPr>
        <w:autoSpaceDE w:val="0"/>
        <w:autoSpaceDN w:val="0"/>
        <w:adjustRightInd w:val="0"/>
        <w:spacing w:line="360" w:lineRule="auto"/>
        <w:ind w:left="2"/>
        <w:jc w:val="left"/>
        <w:rPr>
          <w:rFonts w:ascii="仿宋" w:eastAsia="仿宋" w:hAnsi="仿宋" w:cs="仿宋" w:hint="eastAsia"/>
          <w:kern w:val="0"/>
          <w:sz w:val="24"/>
          <w:szCs w:val="24"/>
          <w:lang w:val="zh-CN"/>
        </w:rPr>
      </w:pPr>
    </w:p>
    <w:p w14:paraId="6D84CB2B" w14:textId="77777777" w:rsidR="00AA0105"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1A732536" w14:textId="77777777" w:rsidR="00AA0105"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4E67545E" w14:textId="77777777" w:rsidR="00AA0105" w:rsidRDefault="00AA0105">
      <w:pPr>
        <w:adjustRightInd w:val="0"/>
        <w:spacing w:line="360" w:lineRule="auto"/>
        <w:jc w:val="center"/>
        <w:rPr>
          <w:rFonts w:ascii="仿宋" w:eastAsia="仿宋" w:hAnsi="仿宋" w:cs="仿宋" w:hint="eastAsia"/>
          <w:b/>
          <w:bCs/>
          <w:sz w:val="24"/>
          <w:szCs w:val="24"/>
        </w:rPr>
      </w:pPr>
    </w:p>
    <w:p w14:paraId="6D1C8C7D" w14:textId="77777777" w:rsidR="00AA0105"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7B46784A"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5981A9D7"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5E5D79CA"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43162EAC"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450952BA"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11B78609"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489DC04A" w14:textId="77777777" w:rsidR="00AA010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66E6B97D" w14:textId="77777777" w:rsidR="00AA0105" w:rsidRDefault="00AA0105">
      <w:pPr>
        <w:pStyle w:val="af8"/>
        <w:spacing w:afterLines="0" w:line="360" w:lineRule="auto"/>
        <w:ind w:firstLineChars="0" w:firstLine="0"/>
        <w:rPr>
          <w:rFonts w:ascii="仿宋" w:eastAsia="仿宋" w:hAnsi="仿宋" w:cs="仿宋" w:hint="eastAsia"/>
          <w:szCs w:val="24"/>
        </w:rPr>
      </w:pPr>
    </w:p>
    <w:p w14:paraId="3C66CBC0" w14:textId="77777777" w:rsidR="00AA010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4EA34856" w14:textId="77777777" w:rsidR="00AA0105"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w:t>
      </w:r>
      <w:proofErr w:type="gramStart"/>
      <w:r>
        <w:rPr>
          <w:rFonts w:ascii="仿宋" w:eastAsia="仿宋" w:hAnsi="仿宋" w:cs="仿宋" w:hint="eastAsia"/>
          <w:szCs w:val="24"/>
        </w:rPr>
        <w:t>且医疗</w:t>
      </w:r>
      <w:proofErr w:type="gramEnd"/>
      <w:r>
        <w:rPr>
          <w:rFonts w:ascii="仿宋" w:eastAsia="仿宋" w:hAnsi="仿宋" w:cs="仿宋" w:hint="eastAsia"/>
          <w:szCs w:val="24"/>
        </w:rPr>
        <w:t>器械生产企业许可证生产范围或医疗器械经营企业许可证经营范围是与投标产品相适用的。</w:t>
      </w:r>
    </w:p>
    <w:p w14:paraId="691ADEEF" w14:textId="77777777" w:rsidR="00AA0105" w:rsidRDefault="00AA0105">
      <w:pPr>
        <w:snapToGrid w:val="0"/>
        <w:spacing w:beforeLines="50" w:before="156" w:after="50"/>
        <w:jc w:val="left"/>
        <w:rPr>
          <w:rFonts w:ascii="仿宋" w:eastAsia="仿宋" w:hAnsi="仿宋" w:cs="仿宋" w:hint="eastAsia"/>
          <w:b/>
          <w:bCs/>
          <w:sz w:val="30"/>
          <w:szCs w:val="30"/>
        </w:rPr>
      </w:pPr>
    </w:p>
    <w:p w14:paraId="46E772E8" w14:textId="77777777" w:rsidR="00AA0105" w:rsidRDefault="00AA0105">
      <w:pPr>
        <w:snapToGrid w:val="0"/>
        <w:spacing w:beforeLines="50" w:before="156" w:after="50"/>
        <w:jc w:val="left"/>
        <w:rPr>
          <w:rFonts w:ascii="仿宋" w:eastAsia="仿宋" w:hAnsi="仿宋" w:cs="仿宋" w:hint="eastAsia"/>
          <w:b/>
          <w:bCs/>
          <w:sz w:val="30"/>
          <w:szCs w:val="30"/>
        </w:rPr>
      </w:pPr>
    </w:p>
    <w:p w14:paraId="38300054" w14:textId="77777777" w:rsidR="00AA0105" w:rsidRDefault="00AA0105">
      <w:pPr>
        <w:snapToGrid w:val="0"/>
        <w:spacing w:beforeLines="50" w:before="156" w:after="50"/>
        <w:jc w:val="left"/>
        <w:rPr>
          <w:rFonts w:ascii="仿宋" w:eastAsia="仿宋" w:hAnsi="仿宋" w:cs="仿宋" w:hint="eastAsia"/>
          <w:b/>
          <w:bCs/>
          <w:sz w:val="30"/>
          <w:szCs w:val="30"/>
        </w:rPr>
      </w:pPr>
    </w:p>
    <w:p w14:paraId="24896C63" w14:textId="77777777" w:rsidR="00AA0105" w:rsidRDefault="00AA0105">
      <w:pPr>
        <w:snapToGrid w:val="0"/>
        <w:spacing w:beforeLines="50" w:before="156" w:after="50"/>
        <w:jc w:val="left"/>
        <w:rPr>
          <w:rFonts w:ascii="仿宋" w:eastAsia="仿宋" w:hAnsi="仿宋" w:cs="仿宋" w:hint="eastAsia"/>
          <w:b/>
          <w:bCs/>
          <w:sz w:val="30"/>
          <w:szCs w:val="30"/>
        </w:rPr>
      </w:pPr>
    </w:p>
    <w:p w14:paraId="470FCB96" w14:textId="77777777" w:rsidR="00AA0105" w:rsidRDefault="00AA0105">
      <w:pPr>
        <w:snapToGrid w:val="0"/>
        <w:spacing w:beforeLines="50" w:before="156" w:after="50"/>
        <w:jc w:val="left"/>
        <w:rPr>
          <w:rFonts w:ascii="仿宋" w:eastAsia="仿宋" w:hAnsi="仿宋" w:cs="仿宋" w:hint="eastAsia"/>
          <w:b/>
          <w:bCs/>
          <w:sz w:val="30"/>
          <w:szCs w:val="30"/>
        </w:rPr>
      </w:pPr>
    </w:p>
    <w:p w14:paraId="4402071E" w14:textId="77777777" w:rsidR="00AA0105" w:rsidRDefault="00AA0105">
      <w:pPr>
        <w:snapToGrid w:val="0"/>
        <w:spacing w:beforeLines="50" w:before="156" w:after="50"/>
        <w:jc w:val="left"/>
        <w:rPr>
          <w:rFonts w:ascii="仿宋" w:eastAsia="仿宋" w:hAnsi="仿宋" w:cs="仿宋" w:hint="eastAsia"/>
          <w:b/>
          <w:bCs/>
          <w:sz w:val="30"/>
          <w:szCs w:val="30"/>
        </w:rPr>
      </w:pPr>
    </w:p>
    <w:p w14:paraId="1CD7EAA2" w14:textId="77777777" w:rsidR="00AA0105" w:rsidRDefault="00AA0105">
      <w:pPr>
        <w:snapToGrid w:val="0"/>
        <w:spacing w:beforeLines="50" w:before="156" w:after="50"/>
        <w:jc w:val="left"/>
        <w:rPr>
          <w:rFonts w:ascii="仿宋" w:eastAsia="仿宋" w:hAnsi="仿宋" w:cs="仿宋" w:hint="eastAsia"/>
          <w:b/>
          <w:bCs/>
          <w:sz w:val="30"/>
          <w:szCs w:val="30"/>
        </w:rPr>
      </w:pPr>
    </w:p>
    <w:p w14:paraId="22510F70" w14:textId="77777777" w:rsidR="00AA0105" w:rsidRDefault="00AA0105">
      <w:pPr>
        <w:snapToGrid w:val="0"/>
        <w:spacing w:beforeLines="50" w:before="156" w:after="50"/>
        <w:jc w:val="left"/>
        <w:rPr>
          <w:rFonts w:ascii="仿宋" w:eastAsia="仿宋" w:hAnsi="仿宋" w:cs="仿宋" w:hint="eastAsia"/>
          <w:b/>
          <w:bCs/>
          <w:sz w:val="30"/>
          <w:szCs w:val="30"/>
        </w:rPr>
      </w:pPr>
    </w:p>
    <w:p w14:paraId="1AC9F336" w14:textId="77777777" w:rsidR="00AA0105" w:rsidRDefault="00AA0105">
      <w:pPr>
        <w:snapToGrid w:val="0"/>
        <w:spacing w:beforeLines="50" w:before="156" w:after="50"/>
        <w:jc w:val="left"/>
        <w:rPr>
          <w:rFonts w:ascii="仿宋" w:eastAsia="仿宋" w:hAnsi="仿宋" w:cs="仿宋" w:hint="eastAsia"/>
          <w:b/>
          <w:bCs/>
          <w:sz w:val="30"/>
          <w:szCs w:val="30"/>
        </w:rPr>
      </w:pPr>
    </w:p>
    <w:p w14:paraId="508428F2" w14:textId="77777777" w:rsidR="00AA0105" w:rsidRDefault="00AA0105">
      <w:pPr>
        <w:snapToGrid w:val="0"/>
        <w:spacing w:beforeLines="50" w:before="156" w:after="50"/>
        <w:jc w:val="left"/>
        <w:rPr>
          <w:rFonts w:ascii="仿宋" w:eastAsia="仿宋" w:hAnsi="仿宋" w:cs="仿宋" w:hint="eastAsia"/>
          <w:b/>
          <w:bCs/>
          <w:sz w:val="30"/>
          <w:szCs w:val="30"/>
        </w:rPr>
      </w:pPr>
    </w:p>
    <w:p w14:paraId="7923ACF1" w14:textId="77777777" w:rsidR="00AA0105" w:rsidRDefault="00AA0105">
      <w:pPr>
        <w:snapToGrid w:val="0"/>
        <w:spacing w:beforeLines="50" w:before="156" w:after="50"/>
        <w:jc w:val="left"/>
        <w:rPr>
          <w:rFonts w:ascii="仿宋" w:eastAsia="仿宋" w:hAnsi="仿宋" w:cs="仿宋" w:hint="eastAsia"/>
          <w:b/>
          <w:bCs/>
          <w:sz w:val="30"/>
          <w:szCs w:val="30"/>
        </w:rPr>
      </w:pPr>
    </w:p>
    <w:p w14:paraId="68AEA25E" w14:textId="77777777" w:rsidR="00AA0105" w:rsidRDefault="00AA0105">
      <w:pPr>
        <w:snapToGrid w:val="0"/>
        <w:spacing w:beforeLines="50" w:before="156" w:after="50"/>
        <w:jc w:val="left"/>
        <w:rPr>
          <w:rFonts w:ascii="仿宋" w:eastAsia="仿宋" w:hAnsi="仿宋" w:cs="仿宋" w:hint="eastAsia"/>
          <w:b/>
          <w:bCs/>
          <w:sz w:val="30"/>
          <w:szCs w:val="30"/>
        </w:rPr>
      </w:pPr>
    </w:p>
    <w:p w14:paraId="0E97E411" w14:textId="77777777" w:rsidR="00AA0105" w:rsidRDefault="00AA0105">
      <w:pPr>
        <w:snapToGrid w:val="0"/>
        <w:spacing w:beforeLines="50" w:before="156" w:after="50"/>
        <w:jc w:val="left"/>
        <w:rPr>
          <w:rFonts w:ascii="仿宋" w:eastAsia="仿宋" w:hAnsi="仿宋" w:cs="仿宋" w:hint="eastAsia"/>
          <w:b/>
          <w:bCs/>
          <w:sz w:val="30"/>
          <w:szCs w:val="30"/>
        </w:rPr>
      </w:pPr>
    </w:p>
    <w:p w14:paraId="74151393" w14:textId="77777777" w:rsidR="00AA0105" w:rsidRDefault="00AA0105">
      <w:pPr>
        <w:snapToGrid w:val="0"/>
        <w:spacing w:beforeLines="50" w:before="156" w:after="50"/>
        <w:jc w:val="left"/>
        <w:rPr>
          <w:rFonts w:ascii="仿宋" w:eastAsia="仿宋" w:hAnsi="仿宋" w:cs="仿宋" w:hint="eastAsia"/>
          <w:b/>
          <w:bCs/>
          <w:sz w:val="30"/>
          <w:szCs w:val="30"/>
        </w:rPr>
      </w:pPr>
    </w:p>
    <w:p w14:paraId="679CDF78" w14:textId="77777777" w:rsidR="00AA0105" w:rsidRDefault="00AA0105">
      <w:pPr>
        <w:snapToGrid w:val="0"/>
        <w:spacing w:beforeLines="50" w:before="156" w:after="50"/>
        <w:jc w:val="left"/>
        <w:rPr>
          <w:rFonts w:ascii="仿宋" w:eastAsia="仿宋" w:hAnsi="仿宋" w:cs="仿宋" w:hint="eastAsia"/>
          <w:b/>
          <w:bCs/>
          <w:sz w:val="30"/>
          <w:szCs w:val="30"/>
        </w:rPr>
      </w:pPr>
    </w:p>
    <w:p w14:paraId="0835DC2F" w14:textId="77777777" w:rsidR="00AA0105" w:rsidRDefault="00AA0105">
      <w:pPr>
        <w:snapToGrid w:val="0"/>
        <w:spacing w:beforeLines="50" w:before="156" w:after="50"/>
        <w:jc w:val="left"/>
        <w:rPr>
          <w:rFonts w:ascii="仿宋" w:eastAsia="仿宋" w:hAnsi="仿宋" w:cs="仿宋" w:hint="eastAsia"/>
          <w:b/>
          <w:bCs/>
          <w:sz w:val="30"/>
          <w:szCs w:val="30"/>
        </w:rPr>
      </w:pPr>
    </w:p>
    <w:p w14:paraId="154CA588" w14:textId="77777777" w:rsidR="00AA010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38771D8F" w14:textId="77777777" w:rsidR="00AA0105"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4CB5D7E8" w14:textId="77777777" w:rsidR="00AA0105" w:rsidRDefault="00AA0105">
      <w:pPr>
        <w:snapToGrid w:val="0"/>
        <w:spacing w:beforeLines="50" w:before="156" w:after="50"/>
        <w:jc w:val="right"/>
        <w:rPr>
          <w:rFonts w:ascii="仿宋" w:eastAsia="仿宋" w:hAnsi="仿宋" w:cs="仿宋" w:hint="eastAsia"/>
          <w:bCs/>
          <w:sz w:val="30"/>
          <w:szCs w:val="30"/>
        </w:rPr>
      </w:pPr>
    </w:p>
    <w:p w14:paraId="7728BAC4" w14:textId="77777777" w:rsidR="00AA0105"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7091E916" w14:textId="77777777" w:rsidR="00AA0105"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28A7E2CF" w14:textId="77777777" w:rsidR="00AA0105"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4BB4F5BE"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78444BFE" w14:textId="77777777" w:rsidR="00AA0105" w:rsidRDefault="00000000">
      <w:pPr>
        <w:spacing w:line="1200" w:lineRule="exact"/>
        <w:ind w:right="6"/>
        <w:jc w:val="center"/>
        <w:rPr>
          <w:rFonts w:ascii="仿宋" w:eastAsia="仿宋" w:hAnsi="仿宋" w:cs="仿宋" w:hint="eastAsia"/>
          <w:sz w:val="72"/>
          <w:szCs w:val="72"/>
        </w:rPr>
      </w:pPr>
      <w:proofErr w:type="gramStart"/>
      <w:r>
        <w:rPr>
          <w:rFonts w:ascii="仿宋" w:eastAsia="仿宋" w:hAnsi="仿宋" w:cs="仿宋" w:hint="eastAsia"/>
          <w:sz w:val="72"/>
          <w:szCs w:val="72"/>
        </w:rPr>
        <w:t>务</w:t>
      </w:r>
      <w:proofErr w:type="gramEnd"/>
    </w:p>
    <w:p w14:paraId="6F244489"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5D661FF2"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31E48193"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264BA524"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F0B2D85"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2ADE202F" w14:textId="77777777" w:rsidR="00AA0105" w:rsidRDefault="00AA0105">
      <w:pPr>
        <w:spacing w:line="500" w:lineRule="exact"/>
        <w:ind w:right="7"/>
        <w:jc w:val="center"/>
        <w:rPr>
          <w:rFonts w:ascii="仿宋" w:eastAsia="仿宋" w:hAnsi="仿宋" w:cs="仿宋" w:hint="eastAsia"/>
          <w:sz w:val="36"/>
          <w:szCs w:val="36"/>
        </w:rPr>
      </w:pPr>
    </w:p>
    <w:p w14:paraId="26856EE3"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67FBBCB3"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3F830EBF"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21D9888F" w14:textId="77777777" w:rsidR="00AA010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3158A141" w14:textId="77777777" w:rsidR="00AA0105"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302F0325" w14:textId="77777777" w:rsidR="00AA0105" w:rsidRDefault="00000000">
      <w:pPr>
        <w:pStyle w:val="5"/>
        <w:spacing w:line="360" w:lineRule="auto"/>
        <w:ind w:firstLineChars="0" w:firstLine="0"/>
        <w:jc w:val="left"/>
        <w:rPr>
          <w:rFonts w:ascii="仿宋" w:eastAsia="仿宋" w:hAnsi="仿宋" w:cs="仿宋" w:hint="eastAsia"/>
        </w:rPr>
      </w:pPr>
      <w:bookmarkStart w:id="24" w:name="_Toc64369789"/>
      <w:r>
        <w:rPr>
          <w:rFonts w:ascii="仿宋" w:eastAsia="仿宋" w:hAnsi="仿宋" w:cs="仿宋" w:hint="eastAsia"/>
        </w:rPr>
        <w:t>1.项目明细清单……</w:t>
      </w:r>
      <w:proofErr w:type="gramStart"/>
      <w:r>
        <w:rPr>
          <w:rFonts w:ascii="仿宋" w:eastAsia="仿宋" w:hAnsi="仿宋" w:cs="仿宋" w:hint="eastAsia"/>
        </w:rPr>
        <w:t>……………………………………………………</w:t>
      </w:r>
      <w:r>
        <w:rPr>
          <w:rFonts w:ascii="仿宋" w:eastAsia="仿宋" w:hAnsi="仿宋" w:cs="仿宋" w:hint="eastAsia"/>
          <w:lang w:val="zh-CN"/>
        </w:rPr>
        <w:t>……</w:t>
      </w:r>
      <w:r>
        <w:rPr>
          <w:rFonts w:ascii="仿宋" w:eastAsia="仿宋" w:hAnsi="仿宋" w:cs="仿宋" w:hint="eastAsia"/>
        </w:rPr>
        <w:t>……</w:t>
      </w:r>
      <w:proofErr w:type="gramEnd"/>
      <w:r>
        <w:rPr>
          <w:rFonts w:ascii="仿宋" w:eastAsia="仿宋" w:hAnsi="仿宋" w:cs="仿宋" w:hint="eastAsia"/>
        </w:rPr>
        <w:t>（页码）</w:t>
      </w:r>
    </w:p>
    <w:p w14:paraId="169875B1"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w:t>
      </w:r>
      <w:proofErr w:type="gramStart"/>
      <w:r>
        <w:rPr>
          <w:rFonts w:ascii="仿宋" w:eastAsia="仿宋" w:hAnsi="仿宋" w:cs="仿宋" w:hint="eastAsia"/>
        </w:rPr>
        <w:t>…………………………………………………………………</w:t>
      </w:r>
      <w:proofErr w:type="gramEnd"/>
      <w:r>
        <w:rPr>
          <w:rFonts w:ascii="仿宋" w:eastAsia="仿宋" w:hAnsi="仿宋" w:cs="仿宋" w:hint="eastAsia"/>
        </w:rPr>
        <w:t>（页码）</w:t>
      </w:r>
    </w:p>
    <w:p w14:paraId="71E7B335" w14:textId="77777777" w:rsidR="00AA0105" w:rsidRDefault="00000000">
      <w:pPr>
        <w:pStyle w:val="5"/>
        <w:spacing w:line="360" w:lineRule="auto"/>
        <w:ind w:firstLineChars="0" w:firstLine="0"/>
        <w:jc w:val="left"/>
        <w:rPr>
          <w:rFonts w:ascii="仿宋" w:eastAsia="仿宋" w:hAnsi="仿宋" w:cs="仿宋" w:hint="eastAsia"/>
        </w:rPr>
      </w:pPr>
      <w:bookmarkStart w:id="25" w:name="_Toc64369798"/>
      <w:bookmarkEnd w:id="24"/>
      <w:r>
        <w:rPr>
          <w:rFonts w:ascii="仿宋" w:eastAsia="仿宋" w:hAnsi="仿宋" w:cs="仿宋"/>
        </w:rPr>
        <w:t>……</w:t>
      </w:r>
    </w:p>
    <w:bookmarkEnd w:id="25"/>
    <w:p w14:paraId="60D2E306" w14:textId="77777777" w:rsidR="00AA0105" w:rsidRDefault="00AA0105">
      <w:pPr>
        <w:pStyle w:val="5"/>
        <w:spacing w:line="360" w:lineRule="auto"/>
        <w:ind w:firstLineChars="0" w:firstLine="0"/>
        <w:jc w:val="left"/>
        <w:rPr>
          <w:rFonts w:ascii="仿宋" w:eastAsia="仿宋" w:hAnsi="仿宋" w:cs="仿宋" w:hint="eastAsia"/>
        </w:rPr>
      </w:pPr>
    </w:p>
    <w:p w14:paraId="155C573E" w14:textId="77777777" w:rsidR="00AA0105"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w:t>
      </w:r>
      <w:proofErr w:type="gramStart"/>
      <w:r>
        <w:rPr>
          <w:rFonts w:ascii="仿宋" w:eastAsia="仿宋" w:hAnsi="仿宋" w:cs="仿宋" w:hint="eastAsia"/>
          <w:b/>
          <w:bCs/>
        </w:rPr>
        <w:t>“</w:t>
      </w:r>
      <w:proofErr w:type="gramEnd"/>
      <w:r>
        <w:rPr>
          <w:rFonts w:ascii="仿宋" w:eastAsia="仿宋" w:hAnsi="仿宋" w:cs="仿宋" w:hint="eastAsia"/>
          <w:b/>
          <w:bCs/>
        </w:rPr>
        <w:t>第二章、三、2.2“商务和技术（资信）文件”包括以下内容”</w:t>
      </w:r>
    </w:p>
    <w:p w14:paraId="128B94E2" w14:textId="77777777" w:rsidR="00AA0105" w:rsidRDefault="00AA0105">
      <w:pPr>
        <w:pStyle w:val="8"/>
        <w:numPr>
          <w:ilvl w:val="0"/>
          <w:numId w:val="0"/>
        </w:numPr>
        <w:rPr>
          <w:rFonts w:ascii="仿宋" w:eastAsia="仿宋" w:hAnsi="仿宋" w:cs="仿宋" w:hint="eastAsia"/>
        </w:rPr>
      </w:pPr>
    </w:p>
    <w:p w14:paraId="0FDB4DCA" w14:textId="77777777" w:rsidR="00AA0105"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6B43EDE3" w14:textId="77777777" w:rsidR="00AA0105" w:rsidRDefault="00AA0105">
      <w:pPr>
        <w:rPr>
          <w:rFonts w:ascii="仿宋" w:eastAsia="仿宋" w:hAnsi="仿宋" w:cs="仿宋" w:hint="eastAsia"/>
        </w:rPr>
      </w:pPr>
    </w:p>
    <w:p w14:paraId="2809FD73" w14:textId="77777777" w:rsidR="00AA0105" w:rsidRDefault="00AA0105">
      <w:pPr>
        <w:rPr>
          <w:rFonts w:ascii="仿宋" w:eastAsia="仿宋" w:hAnsi="仿宋" w:cs="仿宋" w:hint="eastAsia"/>
        </w:rPr>
      </w:pPr>
    </w:p>
    <w:p w14:paraId="224CF27B" w14:textId="77777777" w:rsidR="00AA0105" w:rsidRDefault="00AA0105">
      <w:pPr>
        <w:rPr>
          <w:rFonts w:ascii="仿宋" w:eastAsia="仿宋" w:hAnsi="仿宋" w:cs="仿宋" w:hint="eastAsia"/>
        </w:rPr>
      </w:pPr>
    </w:p>
    <w:p w14:paraId="7CFF1A05" w14:textId="77777777" w:rsidR="00AA0105" w:rsidRDefault="00AA0105">
      <w:pPr>
        <w:rPr>
          <w:rFonts w:ascii="仿宋" w:eastAsia="仿宋" w:hAnsi="仿宋" w:cs="仿宋" w:hint="eastAsia"/>
        </w:rPr>
      </w:pPr>
    </w:p>
    <w:p w14:paraId="61961AA4" w14:textId="77777777" w:rsidR="00AA0105" w:rsidRDefault="00AA0105">
      <w:pPr>
        <w:rPr>
          <w:rFonts w:ascii="仿宋" w:eastAsia="仿宋" w:hAnsi="仿宋" w:cs="仿宋" w:hint="eastAsia"/>
        </w:rPr>
      </w:pPr>
    </w:p>
    <w:p w14:paraId="5688E3E9" w14:textId="77777777" w:rsidR="00AA0105" w:rsidRDefault="00AA0105">
      <w:pPr>
        <w:rPr>
          <w:rFonts w:ascii="仿宋" w:eastAsia="仿宋" w:hAnsi="仿宋" w:cs="仿宋" w:hint="eastAsia"/>
        </w:rPr>
      </w:pPr>
    </w:p>
    <w:p w14:paraId="5C9C55C8"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7493C853"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6478FCDB"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10893C32"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7BD70D72"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042BD2F7"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20490DA6"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2D9D4A76"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063E4A57"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1EB6AB4C"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60D64538"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172A618B"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4FECD010"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4AF6C2FD"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77A34131"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4D08FA79"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6C7DCF98"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3191D9AE" w14:textId="77777777" w:rsidR="00AA010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4358AB92" w14:textId="77777777" w:rsidR="00AA0105"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3BBAE531" w14:textId="77777777" w:rsidR="00AA0105" w:rsidRDefault="00AA0105">
      <w:pPr>
        <w:snapToGrid w:val="0"/>
        <w:spacing w:before="50" w:afterLines="50" w:after="156"/>
        <w:jc w:val="center"/>
        <w:rPr>
          <w:rFonts w:ascii="仿宋" w:eastAsia="仿宋" w:hAnsi="仿宋" w:cs="仿宋" w:hint="eastAsia"/>
          <w:b/>
          <w:spacing w:val="40"/>
          <w:kern w:val="0"/>
          <w:sz w:val="36"/>
          <w:szCs w:val="36"/>
        </w:rPr>
      </w:pPr>
    </w:p>
    <w:p w14:paraId="0BF76AE3" w14:textId="77777777" w:rsidR="00AA0105"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2DCC3107" w14:textId="77777777" w:rsidR="00AA010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AA0105" w14:paraId="3D2CAAC7"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0D81939E"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3F08BF1C"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4D985D2D"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693B768A"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293F7B41"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03682E68"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4EC8EB53"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0CF8BB0D"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AA0105" w14:paraId="73D80535"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75A071F3" w14:textId="77777777" w:rsidR="00AA0105" w:rsidRDefault="00AA0105">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2740796E" w14:textId="77777777" w:rsidR="00AA0105" w:rsidRDefault="00AA0105">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6F7F3811" w14:textId="77777777" w:rsidR="00AA0105" w:rsidRDefault="00AA0105">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7E96CC79" w14:textId="77777777" w:rsidR="00AA0105" w:rsidRDefault="00AA0105">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7A2F3829" w14:textId="77777777" w:rsidR="00AA0105" w:rsidRDefault="00AA0105">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008A86FE" w14:textId="77777777" w:rsidR="00AA0105" w:rsidRDefault="00AA0105">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5D6968C2" w14:textId="77777777" w:rsidR="00AA0105" w:rsidRDefault="00AA0105">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2FE4B3F2" w14:textId="77777777" w:rsidR="00AA0105" w:rsidRDefault="00AA0105">
            <w:pPr>
              <w:widowControl/>
              <w:jc w:val="center"/>
              <w:rPr>
                <w:rFonts w:ascii="仿宋" w:eastAsia="仿宋" w:hAnsi="仿宋" w:cs="宋体" w:hint="eastAsia"/>
                <w:kern w:val="0"/>
                <w:szCs w:val="21"/>
              </w:rPr>
            </w:pPr>
          </w:p>
        </w:tc>
      </w:tr>
      <w:tr w:rsidR="00AA0105" w14:paraId="34DEC184"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414CA83B" w14:textId="77777777" w:rsidR="00AA0105" w:rsidRDefault="00000000">
            <w:pPr>
              <w:widowControl/>
              <w:jc w:val="left"/>
              <w:rPr>
                <w:rFonts w:ascii="仿宋" w:eastAsia="仿宋" w:hAnsi="仿宋" w:cs="Arial" w:hint="eastAsia"/>
                <w:szCs w:val="21"/>
              </w:rPr>
            </w:pPr>
            <w:r>
              <w:rPr>
                <w:rFonts w:ascii="仿宋" w:eastAsia="仿宋" w:hAnsi="仿宋" w:cs="Arial" w:hint="eastAsia"/>
                <w:szCs w:val="21"/>
              </w:rPr>
              <w:t>可自行添加......</w:t>
            </w:r>
          </w:p>
        </w:tc>
      </w:tr>
    </w:tbl>
    <w:p w14:paraId="60B2B5E0" w14:textId="77777777" w:rsidR="00AA010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65"/>
        <w:gridCol w:w="855"/>
        <w:gridCol w:w="855"/>
      </w:tblGrid>
      <w:tr w:rsidR="00AA0105" w14:paraId="2F21A285" w14:textId="77777777">
        <w:trPr>
          <w:trHeight w:val="567"/>
          <w:jc w:val="center"/>
        </w:trPr>
        <w:tc>
          <w:tcPr>
            <w:tcW w:w="4068" w:type="pct"/>
            <w:tcBorders>
              <w:top w:val="single" w:sz="4" w:space="0" w:color="auto"/>
              <w:left w:val="single" w:sz="4" w:space="0" w:color="auto"/>
              <w:bottom w:val="single" w:sz="4" w:space="0" w:color="auto"/>
              <w:right w:val="single" w:sz="4" w:space="0" w:color="auto"/>
            </w:tcBorders>
            <w:noWrap/>
            <w:vAlign w:val="center"/>
          </w:tcPr>
          <w:p w14:paraId="42F832CF" w14:textId="77777777" w:rsidR="00AA0105"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66" w:type="pct"/>
            <w:tcBorders>
              <w:top w:val="single" w:sz="4" w:space="0" w:color="auto"/>
              <w:left w:val="single" w:sz="4" w:space="0" w:color="auto"/>
              <w:bottom w:val="single" w:sz="4" w:space="0" w:color="auto"/>
              <w:right w:val="single" w:sz="4" w:space="0" w:color="auto"/>
            </w:tcBorders>
            <w:noWrap/>
            <w:vAlign w:val="center"/>
          </w:tcPr>
          <w:p w14:paraId="46C20046" w14:textId="77777777" w:rsidR="00AA0105"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66" w:type="pct"/>
            <w:tcBorders>
              <w:top w:val="single" w:sz="4" w:space="0" w:color="auto"/>
              <w:left w:val="single" w:sz="4" w:space="0" w:color="auto"/>
              <w:bottom w:val="single" w:sz="4" w:space="0" w:color="auto"/>
              <w:right w:val="single" w:sz="4" w:space="0" w:color="auto"/>
            </w:tcBorders>
            <w:noWrap/>
            <w:vAlign w:val="center"/>
          </w:tcPr>
          <w:p w14:paraId="1B914570" w14:textId="77777777" w:rsidR="00AA0105"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AA0105" w14:paraId="25D43827" w14:textId="77777777">
        <w:trPr>
          <w:trHeight w:val="567"/>
          <w:jc w:val="center"/>
        </w:trPr>
        <w:tc>
          <w:tcPr>
            <w:tcW w:w="4068" w:type="pct"/>
            <w:tcBorders>
              <w:top w:val="single" w:sz="4" w:space="0" w:color="auto"/>
              <w:left w:val="single" w:sz="4" w:space="0" w:color="auto"/>
              <w:bottom w:val="single" w:sz="4" w:space="0" w:color="auto"/>
              <w:right w:val="single" w:sz="4" w:space="0" w:color="auto"/>
            </w:tcBorders>
            <w:noWrap/>
            <w:vAlign w:val="center"/>
          </w:tcPr>
          <w:p w14:paraId="38649113" w14:textId="77777777" w:rsidR="00AA010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1.要求提供样品（每种规格各2套），未提供样品或提供样品不满足采购需求实质性条件的供应商，投标无效。中标供应商提供的样品将留样，作为验收时参照。</w:t>
            </w:r>
          </w:p>
        </w:tc>
        <w:tc>
          <w:tcPr>
            <w:tcW w:w="466" w:type="pct"/>
            <w:tcBorders>
              <w:top w:val="single" w:sz="4" w:space="0" w:color="auto"/>
              <w:left w:val="single" w:sz="4" w:space="0" w:color="auto"/>
              <w:bottom w:val="single" w:sz="4" w:space="0" w:color="auto"/>
              <w:right w:val="single" w:sz="4" w:space="0" w:color="auto"/>
            </w:tcBorders>
            <w:noWrap/>
            <w:vAlign w:val="center"/>
          </w:tcPr>
          <w:p w14:paraId="051E47B1" w14:textId="77777777" w:rsidR="00AA0105" w:rsidRDefault="00AA0105">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75B11735" w14:textId="77777777" w:rsidR="00AA0105" w:rsidRDefault="00AA0105">
            <w:pPr>
              <w:snapToGrid w:val="0"/>
              <w:spacing w:before="50" w:after="50"/>
              <w:jc w:val="center"/>
              <w:rPr>
                <w:rFonts w:ascii="仿宋" w:eastAsia="仿宋" w:hAnsi="仿宋" w:cs="仿宋" w:hint="eastAsia"/>
                <w:szCs w:val="21"/>
              </w:rPr>
            </w:pPr>
          </w:p>
        </w:tc>
      </w:tr>
      <w:tr w:rsidR="00AA0105" w14:paraId="5351D5AD" w14:textId="77777777">
        <w:trPr>
          <w:trHeight w:val="567"/>
          <w:jc w:val="center"/>
        </w:trPr>
        <w:tc>
          <w:tcPr>
            <w:tcW w:w="4068" w:type="pct"/>
            <w:tcBorders>
              <w:top w:val="single" w:sz="4" w:space="0" w:color="auto"/>
              <w:left w:val="single" w:sz="4" w:space="0" w:color="auto"/>
              <w:bottom w:val="single" w:sz="4" w:space="0" w:color="auto"/>
              <w:right w:val="single" w:sz="4" w:space="0" w:color="auto"/>
            </w:tcBorders>
            <w:noWrap/>
            <w:vAlign w:val="center"/>
          </w:tcPr>
          <w:p w14:paraId="597AF939" w14:textId="77777777" w:rsidR="00AA0105"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2.投标人所投产品必须是在浙江省</w:t>
            </w:r>
            <w:proofErr w:type="gramStart"/>
            <w:r>
              <w:rPr>
                <w:rFonts w:ascii="仿宋" w:eastAsia="仿宋" w:hAnsi="仿宋" w:cs="仿宋" w:hint="eastAsia"/>
                <w:szCs w:val="21"/>
              </w:rPr>
              <w:t>“智慧医保”招采子系统</w:t>
            </w:r>
            <w:proofErr w:type="gramEnd"/>
            <w:r>
              <w:rPr>
                <w:rFonts w:ascii="仿宋" w:eastAsia="仿宋" w:hAnsi="仿宋" w:cs="仿宋" w:hint="eastAsia"/>
                <w:szCs w:val="21"/>
              </w:rPr>
              <w:t>上注册的产品，而且要取得该产品的配送资格（投标人浙江省</w:t>
            </w:r>
            <w:proofErr w:type="gramStart"/>
            <w:r>
              <w:rPr>
                <w:rFonts w:ascii="仿宋" w:eastAsia="仿宋" w:hAnsi="仿宋" w:cs="仿宋" w:hint="eastAsia"/>
                <w:szCs w:val="21"/>
              </w:rPr>
              <w:t>“智慧医保”招采子系统</w:t>
            </w:r>
            <w:proofErr w:type="gramEnd"/>
            <w:r>
              <w:rPr>
                <w:rFonts w:ascii="仿宋" w:eastAsia="仿宋" w:hAnsi="仿宋" w:cs="仿宋" w:hint="eastAsia"/>
                <w:szCs w:val="21"/>
              </w:rPr>
              <w:t>登陆成功及产品配送区域界面打印）。</w:t>
            </w:r>
          </w:p>
          <w:p w14:paraId="5DB7DD5E" w14:textId="77777777" w:rsidR="00AA0105"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b/>
                <w:bCs/>
                <w:szCs w:val="21"/>
              </w:rPr>
              <w:t>具体格式见附件13</w:t>
            </w:r>
          </w:p>
        </w:tc>
        <w:tc>
          <w:tcPr>
            <w:tcW w:w="466" w:type="pct"/>
            <w:tcBorders>
              <w:top w:val="single" w:sz="4" w:space="0" w:color="auto"/>
              <w:left w:val="single" w:sz="4" w:space="0" w:color="auto"/>
              <w:bottom w:val="single" w:sz="4" w:space="0" w:color="auto"/>
              <w:right w:val="single" w:sz="4" w:space="0" w:color="auto"/>
            </w:tcBorders>
            <w:noWrap/>
            <w:vAlign w:val="center"/>
          </w:tcPr>
          <w:p w14:paraId="71B43AEF" w14:textId="77777777" w:rsidR="00AA0105" w:rsidRDefault="00AA0105">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2A45D039" w14:textId="77777777" w:rsidR="00AA0105" w:rsidRDefault="00AA0105">
            <w:pPr>
              <w:snapToGrid w:val="0"/>
              <w:spacing w:before="50" w:after="50"/>
              <w:jc w:val="center"/>
              <w:rPr>
                <w:rFonts w:ascii="仿宋" w:eastAsia="仿宋" w:hAnsi="仿宋" w:cs="仿宋" w:hint="eastAsia"/>
                <w:szCs w:val="21"/>
              </w:rPr>
            </w:pPr>
          </w:p>
        </w:tc>
      </w:tr>
      <w:tr w:rsidR="00576B31" w14:paraId="6C46ACF7" w14:textId="77777777">
        <w:trPr>
          <w:trHeight w:val="450"/>
          <w:jc w:val="center"/>
        </w:trPr>
        <w:tc>
          <w:tcPr>
            <w:tcW w:w="4068" w:type="pct"/>
            <w:tcBorders>
              <w:top w:val="single" w:sz="4" w:space="0" w:color="auto"/>
              <w:left w:val="single" w:sz="4" w:space="0" w:color="auto"/>
              <w:bottom w:val="single" w:sz="4" w:space="0" w:color="auto"/>
              <w:right w:val="single" w:sz="4" w:space="0" w:color="auto"/>
            </w:tcBorders>
            <w:noWrap/>
          </w:tcPr>
          <w:p w14:paraId="057F25D1" w14:textId="5B592DDE" w:rsidR="00576B31" w:rsidRPr="00576B31" w:rsidRDefault="00576B31" w:rsidP="00576B31">
            <w:pPr>
              <w:snapToGrid w:val="0"/>
              <w:spacing w:before="50" w:after="50"/>
              <w:jc w:val="left"/>
              <w:rPr>
                <w:rFonts w:ascii="仿宋" w:eastAsia="仿宋" w:hAnsi="仿宋" w:cs="仿宋" w:hint="eastAsia"/>
                <w:szCs w:val="21"/>
              </w:rPr>
            </w:pPr>
            <w:r w:rsidRPr="00576B31">
              <w:rPr>
                <w:rFonts w:ascii="仿宋" w:eastAsia="仿宋" w:hAnsi="仿宋" w:cs="仿宋" w:hint="eastAsia"/>
                <w:szCs w:val="21"/>
              </w:rPr>
              <w:t>3.一次性使用雾化器要求面罩式，规格齐全，同品牌，适用于成人、儿童、婴幼儿。（提供注册证或说明书或其他药品监督管理部门批准证明文件）</w:t>
            </w:r>
          </w:p>
        </w:tc>
        <w:tc>
          <w:tcPr>
            <w:tcW w:w="466" w:type="pct"/>
            <w:tcBorders>
              <w:top w:val="single" w:sz="4" w:space="0" w:color="auto"/>
              <w:left w:val="single" w:sz="4" w:space="0" w:color="auto"/>
              <w:bottom w:val="single" w:sz="4" w:space="0" w:color="auto"/>
              <w:right w:val="single" w:sz="4" w:space="0" w:color="auto"/>
            </w:tcBorders>
            <w:noWrap/>
            <w:vAlign w:val="center"/>
          </w:tcPr>
          <w:p w14:paraId="79DA7FD7" w14:textId="77777777" w:rsidR="00576B31" w:rsidRDefault="00576B31" w:rsidP="00576B31">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4E674ECB" w14:textId="77777777" w:rsidR="00576B31" w:rsidRDefault="00576B31" w:rsidP="00576B31">
            <w:pPr>
              <w:snapToGrid w:val="0"/>
              <w:spacing w:before="50" w:after="50"/>
              <w:jc w:val="center"/>
              <w:rPr>
                <w:rFonts w:ascii="仿宋" w:eastAsia="仿宋" w:hAnsi="仿宋" w:cs="仿宋" w:hint="eastAsia"/>
                <w:szCs w:val="21"/>
              </w:rPr>
            </w:pPr>
          </w:p>
        </w:tc>
      </w:tr>
      <w:tr w:rsidR="00576B31" w14:paraId="1AA58F7F" w14:textId="77777777">
        <w:trPr>
          <w:trHeight w:val="502"/>
          <w:jc w:val="center"/>
        </w:trPr>
        <w:tc>
          <w:tcPr>
            <w:tcW w:w="4068" w:type="pct"/>
            <w:tcBorders>
              <w:top w:val="single" w:sz="4" w:space="0" w:color="auto"/>
              <w:left w:val="single" w:sz="4" w:space="0" w:color="auto"/>
              <w:bottom w:val="single" w:sz="4" w:space="0" w:color="auto"/>
              <w:right w:val="single" w:sz="4" w:space="0" w:color="auto"/>
            </w:tcBorders>
            <w:noWrap/>
          </w:tcPr>
          <w:p w14:paraId="6E667D28" w14:textId="78D92251" w:rsidR="00576B31" w:rsidRPr="00576B31" w:rsidRDefault="00576B31" w:rsidP="00576B31">
            <w:pPr>
              <w:snapToGrid w:val="0"/>
              <w:spacing w:before="50" w:after="50"/>
              <w:jc w:val="left"/>
              <w:rPr>
                <w:rFonts w:ascii="仿宋" w:eastAsia="仿宋" w:hAnsi="仿宋" w:cs="仿宋" w:hint="eastAsia"/>
                <w:szCs w:val="21"/>
              </w:rPr>
            </w:pPr>
            <w:r w:rsidRPr="00576B31">
              <w:rPr>
                <w:rFonts w:ascii="仿宋" w:eastAsia="仿宋" w:hAnsi="仿宋" w:cs="仿宋" w:hint="eastAsia"/>
                <w:szCs w:val="21"/>
              </w:rPr>
              <w:t>4.所有标段产品须与医院中心供氧设备相匹配，如不能匹配的须按需提供配套的氧气转接头，不单独报价。（提供承诺）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6CDC6A6E" w14:textId="77777777" w:rsidR="00576B31" w:rsidRDefault="00576B31" w:rsidP="00576B31">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5EEBE463" w14:textId="77777777" w:rsidR="00576B31" w:rsidRDefault="00576B31" w:rsidP="00576B31">
            <w:pPr>
              <w:snapToGrid w:val="0"/>
              <w:spacing w:before="50" w:after="50"/>
              <w:jc w:val="center"/>
              <w:rPr>
                <w:rFonts w:ascii="仿宋" w:eastAsia="仿宋" w:hAnsi="仿宋" w:cs="仿宋" w:hint="eastAsia"/>
                <w:szCs w:val="21"/>
              </w:rPr>
            </w:pPr>
          </w:p>
        </w:tc>
      </w:tr>
      <w:tr w:rsidR="00576B31" w14:paraId="34400971" w14:textId="77777777" w:rsidTr="00DC0257">
        <w:trPr>
          <w:trHeight w:val="436"/>
          <w:jc w:val="center"/>
        </w:trPr>
        <w:tc>
          <w:tcPr>
            <w:tcW w:w="4068" w:type="pct"/>
            <w:tcBorders>
              <w:top w:val="single" w:sz="4" w:space="0" w:color="auto"/>
              <w:left w:val="single" w:sz="4" w:space="0" w:color="auto"/>
              <w:bottom w:val="single" w:sz="4" w:space="0" w:color="auto"/>
              <w:right w:val="single" w:sz="4" w:space="0" w:color="auto"/>
            </w:tcBorders>
            <w:noWrap/>
          </w:tcPr>
          <w:p w14:paraId="5C7EB355" w14:textId="3AE0B453" w:rsidR="00576B31" w:rsidRPr="00576B31" w:rsidRDefault="00576B31" w:rsidP="00576B31">
            <w:pPr>
              <w:snapToGrid w:val="0"/>
              <w:spacing w:before="50" w:after="50"/>
              <w:jc w:val="left"/>
              <w:rPr>
                <w:rFonts w:ascii="仿宋" w:eastAsia="仿宋" w:hAnsi="仿宋" w:cs="仿宋" w:hint="eastAsia"/>
                <w:szCs w:val="21"/>
              </w:rPr>
            </w:pPr>
            <w:r w:rsidRPr="00576B31">
              <w:rPr>
                <w:rFonts w:ascii="仿宋" w:eastAsia="仿宋" w:hAnsi="仿宋" w:cs="仿宋" w:hint="eastAsia"/>
                <w:szCs w:val="21"/>
              </w:rPr>
              <w:t>5.因产品质量问题引起的一切纠纷及损失由中标公司承担。（提供承诺）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03B2A690" w14:textId="77777777" w:rsidR="00576B31" w:rsidRDefault="00576B31" w:rsidP="00576B31">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77AC9E41" w14:textId="77777777" w:rsidR="00576B31" w:rsidRDefault="00576B31" w:rsidP="00576B31">
            <w:pPr>
              <w:snapToGrid w:val="0"/>
              <w:spacing w:before="50" w:after="50"/>
              <w:jc w:val="center"/>
              <w:rPr>
                <w:rFonts w:ascii="仿宋" w:eastAsia="仿宋" w:hAnsi="仿宋" w:cs="仿宋" w:hint="eastAsia"/>
                <w:szCs w:val="21"/>
              </w:rPr>
            </w:pPr>
          </w:p>
        </w:tc>
      </w:tr>
      <w:tr w:rsidR="00576B31" w14:paraId="77DED1A4" w14:textId="77777777">
        <w:trPr>
          <w:trHeight w:val="50"/>
          <w:jc w:val="center"/>
        </w:trPr>
        <w:tc>
          <w:tcPr>
            <w:tcW w:w="4068" w:type="pct"/>
            <w:tcBorders>
              <w:top w:val="single" w:sz="4" w:space="0" w:color="auto"/>
              <w:left w:val="single" w:sz="4" w:space="0" w:color="auto"/>
              <w:bottom w:val="single" w:sz="4" w:space="0" w:color="auto"/>
              <w:right w:val="single" w:sz="4" w:space="0" w:color="auto"/>
            </w:tcBorders>
            <w:noWrap/>
          </w:tcPr>
          <w:p w14:paraId="17B70833" w14:textId="1F981A4D" w:rsidR="00576B31" w:rsidRPr="00576B31" w:rsidRDefault="00576B31" w:rsidP="00576B31">
            <w:pPr>
              <w:snapToGrid w:val="0"/>
              <w:spacing w:before="50" w:after="50"/>
              <w:jc w:val="left"/>
              <w:rPr>
                <w:rFonts w:ascii="仿宋" w:eastAsia="仿宋" w:hAnsi="仿宋" w:cs="仿宋" w:hint="eastAsia"/>
                <w:szCs w:val="21"/>
              </w:rPr>
            </w:pPr>
            <w:r w:rsidRPr="00576B31">
              <w:rPr>
                <w:rFonts w:ascii="仿宋" w:eastAsia="仿宋" w:hAnsi="仿宋" w:cs="仿宋" w:hint="eastAsia"/>
                <w:szCs w:val="21"/>
              </w:rPr>
              <w:t>6.产品应无黑点、塑料丝、头发等异物，如发现一例按1：3的数量赔偿给医院。（提供承诺）</w:t>
            </w:r>
          </w:p>
        </w:tc>
        <w:tc>
          <w:tcPr>
            <w:tcW w:w="466" w:type="pct"/>
            <w:tcBorders>
              <w:top w:val="single" w:sz="4" w:space="0" w:color="auto"/>
              <w:left w:val="single" w:sz="4" w:space="0" w:color="auto"/>
              <w:bottom w:val="single" w:sz="4" w:space="0" w:color="auto"/>
              <w:right w:val="single" w:sz="4" w:space="0" w:color="auto"/>
            </w:tcBorders>
            <w:noWrap/>
            <w:vAlign w:val="center"/>
          </w:tcPr>
          <w:p w14:paraId="63C23F54" w14:textId="77777777" w:rsidR="00576B31" w:rsidRDefault="00576B31" w:rsidP="00576B31">
            <w:pPr>
              <w:snapToGrid w:val="0"/>
              <w:spacing w:before="50" w:after="50"/>
              <w:ind w:left="480" w:hanging="480"/>
              <w:jc w:val="center"/>
              <w:rPr>
                <w:rFonts w:ascii="仿宋" w:eastAsia="仿宋" w:hAnsi="仿宋" w:cs="仿宋" w:hint="eastAsia"/>
                <w:szCs w:val="21"/>
              </w:rPr>
            </w:pPr>
          </w:p>
        </w:tc>
        <w:tc>
          <w:tcPr>
            <w:tcW w:w="466" w:type="pct"/>
            <w:tcBorders>
              <w:top w:val="single" w:sz="4" w:space="0" w:color="auto"/>
              <w:left w:val="single" w:sz="4" w:space="0" w:color="auto"/>
              <w:bottom w:val="single" w:sz="4" w:space="0" w:color="auto"/>
              <w:right w:val="single" w:sz="4" w:space="0" w:color="auto"/>
            </w:tcBorders>
            <w:noWrap/>
            <w:vAlign w:val="center"/>
          </w:tcPr>
          <w:p w14:paraId="2E045933" w14:textId="77777777" w:rsidR="00576B31" w:rsidRDefault="00576B31" w:rsidP="00576B31">
            <w:pPr>
              <w:snapToGrid w:val="0"/>
              <w:spacing w:before="50" w:after="50"/>
              <w:jc w:val="center"/>
              <w:rPr>
                <w:rFonts w:ascii="仿宋" w:eastAsia="仿宋" w:hAnsi="仿宋" w:cs="仿宋" w:hint="eastAsia"/>
                <w:szCs w:val="21"/>
              </w:rPr>
            </w:pPr>
          </w:p>
        </w:tc>
      </w:tr>
    </w:tbl>
    <w:p w14:paraId="3A1D71CC" w14:textId="77777777" w:rsidR="00AA0105"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w:t>
      </w:r>
      <w:proofErr w:type="gramStart"/>
      <w:r>
        <w:rPr>
          <w:rFonts w:ascii="仿宋" w:eastAsia="仿宋" w:hAnsi="仿宋" w:cs="仿宋" w:hint="eastAsia"/>
          <w:b/>
          <w:bCs/>
          <w:sz w:val="24"/>
          <w:szCs w:val="24"/>
        </w:rPr>
        <w:t>“</w:t>
      </w:r>
      <w:proofErr w:type="gramEnd"/>
      <w:r>
        <w:rPr>
          <w:rFonts w:ascii="仿宋" w:eastAsia="仿宋" w:hAnsi="仿宋" w:cs="仿宋" w:hint="eastAsia"/>
          <w:b/>
          <w:bCs/>
          <w:sz w:val="24"/>
          <w:szCs w:val="24"/>
        </w:rPr>
        <w:t>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16A36445" w14:textId="77777777" w:rsidR="00AA0105"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sz w:val="24"/>
          <w:szCs w:val="24"/>
        </w:rPr>
        <w:t>三、服务要求：</w:t>
      </w:r>
    </w:p>
    <w:p w14:paraId="154A77A5"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1.产品投标单价高于上限单价的作无效投标处理。</w:t>
      </w:r>
    </w:p>
    <w:p w14:paraId="64DCC0D8"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2.中标产品及相关配套耗材到货后剩余的有效期应当大于整个有效期的2/3。</w:t>
      </w:r>
    </w:p>
    <w:p w14:paraId="03DEF863"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确有特殊情况的，应当发货前取得采购人认可。供应的耗材超过有效期的，采购人有权中止合同，并不再支付任何应支付的款项。</w:t>
      </w:r>
    </w:p>
    <w:p w14:paraId="1BEBA03F"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lastRenderedPageBreak/>
        <w:t>3.到货期：中标供应商需与医院物资供应链系统连接，在医院发出采购需求后一般情况下2个工作日内送至指定地点，特殊情况按医院需求配送到位。</w:t>
      </w:r>
    </w:p>
    <w:p w14:paraId="396F3FCB"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4.投标人应当承诺医用耗材温度在储存、配送过程中符合说明书规定要求。</w:t>
      </w:r>
    </w:p>
    <w:p w14:paraId="7BEF1D58"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5.项目配套服务中涉及提供的设备，投标人须承诺做好配套设备相应</w:t>
      </w:r>
      <w:proofErr w:type="gramStart"/>
      <w:r>
        <w:rPr>
          <w:rFonts w:ascii="仿宋" w:eastAsia="仿宋" w:hAnsi="仿宋" w:hint="eastAsia"/>
          <w:sz w:val="24"/>
          <w:szCs w:val="24"/>
        </w:rPr>
        <w:t>的维保等</w:t>
      </w:r>
      <w:proofErr w:type="gramEnd"/>
      <w:r>
        <w:rPr>
          <w:rFonts w:ascii="仿宋" w:eastAsia="仿宋" w:hAnsi="仿宋" w:hint="eastAsia"/>
          <w:sz w:val="24"/>
          <w:szCs w:val="24"/>
        </w:rPr>
        <w:t>服务，确保设备正常运行，相应费用包含在投标报价中，不单独报价。</w:t>
      </w:r>
    </w:p>
    <w:p w14:paraId="1F45A791"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4E3A1D0C"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7.合同期:2年。合同期内，经催告后供应商不能正常履约的，采购人有权解除合同，没收供应商履约保证金，并重新组织招标，由此造成的损失由供应商承担。</w:t>
      </w:r>
    </w:p>
    <w:p w14:paraId="2679381E"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8.合同期内如遇上级部门集中采购、组织开展联合采购或其他有关政策，与合同条款或合同供应模式发生冲突的，</w:t>
      </w:r>
      <w:proofErr w:type="gramStart"/>
      <w:r>
        <w:rPr>
          <w:rFonts w:ascii="仿宋" w:eastAsia="仿宋" w:hAnsi="仿宋" w:hint="eastAsia"/>
          <w:sz w:val="24"/>
          <w:szCs w:val="24"/>
        </w:rPr>
        <w:t>则医院</w:t>
      </w:r>
      <w:proofErr w:type="gramEnd"/>
      <w:r>
        <w:rPr>
          <w:rFonts w:ascii="仿宋" w:eastAsia="仿宋" w:hAnsi="仿宋" w:hint="eastAsia"/>
          <w:sz w:val="24"/>
          <w:szCs w:val="24"/>
        </w:rPr>
        <w:t>有权单方解除合同，</w:t>
      </w:r>
      <w:proofErr w:type="gramStart"/>
      <w:r>
        <w:rPr>
          <w:rFonts w:ascii="仿宋" w:eastAsia="仿宋" w:hAnsi="仿宋" w:hint="eastAsia"/>
          <w:sz w:val="24"/>
          <w:szCs w:val="24"/>
        </w:rPr>
        <w:t>不</w:t>
      </w:r>
      <w:proofErr w:type="gramEnd"/>
      <w:r>
        <w:rPr>
          <w:rFonts w:ascii="仿宋" w:eastAsia="仿宋" w:hAnsi="仿宋" w:hint="eastAsia"/>
          <w:sz w:val="24"/>
          <w:szCs w:val="24"/>
        </w:rPr>
        <w:t>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136A99D0"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9.投标人应当及时、准确掌握所投产品在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的价格信息，按不高于</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最低采购价投标、供货。参与本项目投标的供应商，视作已同意并承诺以下事项：</w:t>
      </w:r>
    </w:p>
    <w:p w14:paraId="7B9B7BE7"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9.1承诺所投产品的报价不高于该产品在浙江省</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的最低采购价。合同签订过程中发现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存在更低采购价格的，采购人将直接按</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16ED47BA"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9.2承诺合同签订以后供应价格不高于中标产品在</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的最低采购价。合同期内若遇中标产品价格统一下调，中标供应商需主动向医院申报并下调交易价格。医院将不定期进行抽查，发现</w:t>
      </w:r>
      <w:proofErr w:type="gramStart"/>
      <w:r>
        <w:rPr>
          <w:rFonts w:ascii="仿宋" w:eastAsia="仿宋" w:hAnsi="仿宋" w:hint="eastAsia"/>
          <w:sz w:val="24"/>
          <w:szCs w:val="24"/>
        </w:rPr>
        <w:t>“智慧医保”招采子系统</w:t>
      </w:r>
      <w:proofErr w:type="gramEnd"/>
      <w:r>
        <w:rPr>
          <w:rFonts w:ascii="仿宋" w:eastAsia="仿宋" w:hAnsi="仿宋" w:hint="eastAsia"/>
          <w:sz w:val="24"/>
          <w:szCs w:val="24"/>
        </w:rPr>
        <w:t>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27E57952"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10.价格调整后，供应商不及时、</w:t>
      </w:r>
      <w:proofErr w:type="gramStart"/>
      <w:r>
        <w:rPr>
          <w:rFonts w:ascii="仿宋" w:eastAsia="仿宋" w:hAnsi="仿宋" w:hint="eastAsia"/>
          <w:sz w:val="24"/>
          <w:szCs w:val="24"/>
        </w:rPr>
        <w:t>不</w:t>
      </w:r>
      <w:proofErr w:type="gramEnd"/>
      <w:r>
        <w:rPr>
          <w:rFonts w:ascii="仿宋" w:eastAsia="仿宋" w:hAnsi="仿宋" w:hint="eastAsia"/>
          <w:sz w:val="24"/>
          <w:szCs w:val="24"/>
        </w:rPr>
        <w:t>足额供货的，将按每次订单金额的0.1%扣除违约金，同时每次扣除履约保证金的20%，由此给采购人造成的损失，采购人可从任何应支付款项中予以扣除。履约保证金扣完的，将解除合同。</w:t>
      </w:r>
    </w:p>
    <w:p w14:paraId="296C14F5"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11.售后服务：投标人应当提供符合国家相关标准和要求的质量合格产品，满足本项目的售后服务承诺，在此期间，因质量引发的医疗事故或其他不良事件，由投标人全权承担全部责任和损失。</w:t>
      </w:r>
    </w:p>
    <w:p w14:paraId="326CD080" w14:textId="77777777" w:rsidR="00AA0105" w:rsidRDefault="00000000">
      <w:pPr>
        <w:pStyle w:val="a5"/>
        <w:snapToGrid w:val="0"/>
        <w:rPr>
          <w:rFonts w:ascii="仿宋" w:eastAsia="仿宋" w:hAnsi="仿宋" w:hint="eastAsia"/>
          <w:sz w:val="24"/>
          <w:szCs w:val="24"/>
        </w:rPr>
      </w:pPr>
      <w:r>
        <w:rPr>
          <w:rFonts w:ascii="仿宋" w:eastAsia="仿宋" w:hAnsi="仿宋" w:hint="eastAsia"/>
          <w:sz w:val="24"/>
          <w:szCs w:val="24"/>
        </w:rPr>
        <w:t>12.供应商应当严格遵照监管部门核定的经营范围经营，禁止超范围经营，如有变更的，</w:t>
      </w:r>
      <w:proofErr w:type="gramStart"/>
      <w:r>
        <w:rPr>
          <w:rFonts w:ascii="仿宋" w:eastAsia="仿宋" w:hAnsi="仿宋" w:hint="eastAsia"/>
          <w:sz w:val="24"/>
          <w:szCs w:val="24"/>
        </w:rPr>
        <w:t>应当第</w:t>
      </w:r>
      <w:proofErr w:type="gramEnd"/>
      <w:r>
        <w:rPr>
          <w:rFonts w:ascii="仿宋" w:eastAsia="仿宋" w:hAnsi="仿宋" w:hint="eastAsia"/>
          <w:sz w:val="24"/>
          <w:szCs w:val="24"/>
        </w:rPr>
        <w:t>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w:t>
      </w:r>
      <w:r>
        <w:rPr>
          <w:rFonts w:ascii="仿宋" w:eastAsia="仿宋" w:hAnsi="仿宋" w:hint="eastAsia"/>
          <w:sz w:val="24"/>
          <w:szCs w:val="24"/>
        </w:rPr>
        <w:lastRenderedPageBreak/>
        <w:t>由此给采购人造成的损失均由供应商承担，采购人可从任何应支付款项中予以扣除，不足部分可以追偿。</w:t>
      </w:r>
    </w:p>
    <w:p w14:paraId="13877BA5" w14:textId="77777777" w:rsidR="00AA0105" w:rsidRDefault="00AA0105">
      <w:pPr>
        <w:pStyle w:val="a5"/>
        <w:snapToGrid w:val="0"/>
        <w:rPr>
          <w:rFonts w:ascii="仿宋" w:eastAsia="仿宋" w:hAnsi="仿宋" w:cs="仿宋" w:hint="eastAsia"/>
          <w:sz w:val="24"/>
          <w:szCs w:val="24"/>
        </w:rPr>
      </w:pPr>
    </w:p>
    <w:p w14:paraId="4F9F24CF" w14:textId="77777777" w:rsidR="00AA010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2753F80F" w14:textId="77777777" w:rsidR="00AA0105"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5B602FA3" w14:textId="77777777" w:rsidR="00AA0105" w:rsidRDefault="00AA0105">
      <w:pPr>
        <w:pStyle w:val="af8"/>
        <w:spacing w:afterLines="0"/>
        <w:ind w:firstLineChars="0" w:firstLine="0"/>
        <w:rPr>
          <w:rFonts w:ascii="仿宋" w:eastAsia="仿宋" w:hAnsi="仿宋" w:cs="仿宋" w:hint="eastAsia"/>
          <w:b/>
          <w:bCs/>
          <w:sz w:val="30"/>
          <w:szCs w:val="30"/>
        </w:rPr>
      </w:pPr>
    </w:p>
    <w:p w14:paraId="14107867" w14:textId="77777777" w:rsidR="00AA0105" w:rsidRDefault="00AA0105">
      <w:pPr>
        <w:pStyle w:val="af8"/>
        <w:spacing w:afterLines="0"/>
        <w:ind w:firstLineChars="0" w:firstLine="0"/>
        <w:rPr>
          <w:rFonts w:ascii="仿宋" w:eastAsia="仿宋" w:hAnsi="仿宋" w:cs="仿宋" w:hint="eastAsia"/>
          <w:b/>
          <w:bCs/>
          <w:sz w:val="30"/>
          <w:szCs w:val="30"/>
        </w:rPr>
      </w:pPr>
    </w:p>
    <w:p w14:paraId="56E7C861" w14:textId="77777777" w:rsidR="00AA0105" w:rsidRDefault="00AA0105">
      <w:pPr>
        <w:pStyle w:val="af8"/>
        <w:spacing w:afterLines="0"/>
        <w:ind w:firstLineChars="0" w:firstLine="0"/>
        <w:rPr>
          <w:rFonts w:ascii="仿宋" w:eastAsia="仿宋" w:hAnsi="仿宋" w:cs="仿宋" w:hint="eastAsia"/>
          <w:b/>
          <w:bCs/>
          <w:sz w:val="30"/>
          <w:szCs w:val="30"/>
        </w:rPr>
      </w:pPr>
    </w:p>
    <w:p w14:paraId="14FF1D96" w14:textId="77777777" w:rsidR="00AA0105" w:rsidRDefault="00AA0105">
      <w:pPr>
        <w:pStyle w:val="af8"/>
        <w:spacing w:afterLines="0"/>
        <w:ind w:firstLineChars="0" w:firstLine="0"/>
        <w:rPr>
          <w:rFonts w:ascii="仿宋" w:eastAsia="仿宋" w:hAnsi="仿宋" w:cs="仿宋" w:hint="eastAsia"/>
          <w:b/>
          <w:bCs/>
          <w:sz w:val="30"/>
          <w:szCs w:val="30"/>
        </w:rPr>
      </w:pPr>
    </w:p>
    <w:p w14:paraId="1A1ECFFF" w14:textId="77777777" w:rsidR="00AA0105" w:rsidRDefault="00AA0105">
      <w:pPr>
        <w:pStyle w:val="af8"/>
        <w:spacing w:afterLines="0"/>
        <w:ind w:firstLineChars="0" w:firstLine="0"/>
        <w:rPr>
          <w:rFonts w:ascii="仿宋" w:eastAsia="仿宋" w:hAnsi="仿宋" w:cs="仿宋" w:hint="eastAsia"/>
          <w:b/>
          <w:bCs/>
          <w:sz w:val="30"/>
          <w:szCs w:val="30"/>
        </w:rPr>
      </w:pPr>
    </w:p>
    <w:p w14:paraId="2B1E2E93" w14:textId="77777777" w:rsidR="00AA0105" w:rsidRDefault="00AA0105">
      <w:pPr>
        <w:pStyle w:val="af8"/>
        <w:spacing w:afterLines="0"/>
        <w:ind w:firstLineChars="0" w:firstLine="0"/>
        <w:rPr>
          <w:rFonts w:ascii="仿宋" w:eastAsia="仿宋" w:hAnsi="仿宋" w:cs="仿宋" w:hint="eastAsia"/>
          <w:b/>
          <w:bCs/>
          <w:sz w:val="30"/>
          <w:szCs w:val="30"/>
        </w:rPr>
      </w:pPr>
    </w:p>
    <w:p w14:paraId="3FED7513" w14:textId="77777777" w:rsidR="00AA0105" w:rsidRDefault="00AA0105">
      <w:pPr>
        <w:pStyle w:val="af8"/>
        <w:spacing w:afterLines="0"/>
        <w:ind w:firstLineChars="0" w:firstLine="0"/>
        <w:rPr>
          <w:rFonts w:ascii="仿宋" w:eastAsia="仿宋" w:hAnsi="仿宋" w:cs="仿宋" w:hint="eastAsia"/>
          <w:b/>
          <w:bCs/>
          <w:sz w:val="30"/>
          <w:szCs w:val="30"/>
        </w:rPr>
      </w:pPr>
    </w:p>
    <w:p w14:paraId="13B1322C" w14:textId="77777777" w:rsidR="00AA0105" w:rsidRDefault="00AA0105">
      <w:pPr>
        <w:pStyle w:val="af8"/>
        <w:spacing w:afterLines="0"/>
        <w:ind w:firstLineChars="0" w:firstLine="0"/>
        <w:rPr>
          <w:rFonts w:ascii="仿宋" w:eastAsia="仿宋" w:hAnsi="仿宋" w:cs="仿宋" w:hint="eastAsia"/>
          <w:b/>
          <w:bCs/>
          <w:sz w:val="30"/>
          <w:szCs w:val="30"/>
        </w:rPr>
      </w:pPr>
    </w:p>
    <w:p w14:paraId="0FDE746A" w14:textId="77777777" w:rsidR="00AA0105" w:rsidRDefault="00AA0105">
      <w:pPr>
        <w:pStyle w:val="af8"/>
        <w:spacing w:afterLines="0"/>
        <w:ind w:firstLineChars="0" w:firstLine="0"/>
        <w:rPr>
          <w:rFonts w:ascii="仿宋" w:eastAsia="仿宋" w:hAnsi="仿宋" w:cs="仿宋" w:hint="eastAsia"/>
          <w:b/>
          <w:bCs/>
          <w:sz w:val="30"/>
          <w:szCs w:val="30"/>
        </w:rPr>
      </w:pPr>
    </w:p>
    <w:p w14:paraId="6424C359" w14:textId="77777777" w:rsidR="00AA0105" w:rsidRDefault="00AA0105">
      <w:pPr>
        <w:pStyle w:val="af8"/>
        <w:spacing w:afterLines="0"/>
        <w:ind w:firstLineChars="0" w:firstLine="0"/>
        <w:rPr>
          <w:rFonts w:ascii="仿宋" w:eastAsia="仿宋" w:hAnsi="仿宋" w:cs="仿宋" w:hint="eastAsia"/>
          <w:b/>
          <w:bCs/>
          <w:sz w:val="30"/>
          <w:szCs w:val="30"/>
        </w:rPr>
      </w:pPr>
    </w:p>
    <w:p w14:paraId="71671A0D" w14:textId="77777777" w:rsidR="00AA0105" w:rsidRDefault="00AA0105">
      <w:pPr>
        <w:pStyle w:val="af8"/>
        <w:spacing w:afterLines="0"/>
        <w:ind w:firstLineChars="0" w:firstLine="0"/>
        <w:rPr>
          <w:rFonts w:ascii="仿宋" w:eastAsia="仿宋" w:hAnsi="仿宋" w:cs="仿宋" w:hint="eastAsia"/>
          <w:b/>
          <w:bCs/>
          <w:sz w:val="30"/>
          <w:szCs w:val="30"/>
        </w:rPr>
      </w:pPr>
    </w:p>
    <w:p w14:paraId="1B5F5412" w14:textId="77777777" w:rsidR="00AA0105" w:rsidRDefault="00AA0105">
      <w:pPr>
        <w:pStyle w:val="af8"/>
        <w:spacing w:afterLines="0"/>
        <w:ind w:firstLineChars="0" w:firstLine="0"/>
        <w:rPr>
          <w:rFonts w:ascii="仿宋" w:eastAsia="仿宋" w:hAnsi="仿宋" w:cs="仿宋" w:hint="eastAsia"/>
          <w:b/>
          <w:bCs/>
          <w:sz w:val="30"/>
          <w:szCs w:val="30"/>
        </w:rPr>
      </w:pPr>
    </w:p>
    <w:p w14:paraId="3328E705" w14:textId="77777777" w:rsidR="00AA0105" w:rsidRDefault="00AA0105">
      <w:pPr>
        <w:pStyle w:val="af8"/>
        <w:spacing w:afterLines="0"/>
        <w:ind w:firstLineChars="0" w:firstLine="0"/>
        <w:rPr>
          <w:rFonts w:ascii="仿宋" w:eastAsia="仿宋" w:hAnsi="仿宋" w:cs="仿宋" w:hint="eastAsia"/>
          <w:b/>
          <w:bCs/>
          <w:sz w:val="30"/>
          <w:szCs w:val="30"/>
        </w:rPr>
      </w:pPr>
    </w:p>
    <w:p w14:paraId="4333724C" w14:textId="77777777" w:rsidR="00AA0105" w:rsidRDefault="00AA0105">
      <w:pPr>
        <w:pStyle w:val="af8"/>
        <w:spacing w:afterLines="0"/>
        <w:ind w:firstLineChars="0" w:firstLine="0"/>
        <w:rPr>
          <w:rFonts w:ascii="仿宋" w:eastAsia="仿宋" w:hAnsi="仿宋" w:cs="仿宋" w:hint="eastAsia"/>
          <w:b/>
          <w:bCs/>
          <w:sz w:val="30"/>
          <w:szCs w:val="30"/>
        </w:rPr>
      </w:pPr>
    </w:p>
    <w:p w14:paraId="27B4B264" w14:textId="77777777" w:rsidR="00AA0105" w:rsidRDefault="00AA0105">
      <w:pPr>
        <w:pStyle w:val="af8"/>
        <w:spacing w:afterLines="0"/>
        <w:ind w:firstLineChars="0" w:firstLine="0"/>
        <w:rPr>
          <w:rFonts w:ascii="仿宋" w:eastAsia="仿宋" w:hAnsi="仿宋" w:cs="仿宋" w:hint="eastAsia"/>
          <w:b/>
          <w:bCs/>
          <w:sz w:val="30"/>
          <w:szCs w:val="30"/>
        </w:rPr>
      </w:pPr>
    </w:p>
    <w:p w14:paraId="5A2C6591" w14:textId="77777777" w:rsidR="00AA0105" w:rsidRDefault="00AA0105">
      <w:pPr>
        <w:pStyle w:val="af8"/>
        <w:spacing w:afterLines="0"/>
        <w:ind w:firstLineChars="0" w:firstLine="0"/>
        <w:rPr>
          <w:rFonts w:ascii="仿宋" w:eastAsia="仿宋" w:hAnsi="仿宋" w:cs="仿宋" w:hint="eastAsia"/>
          <w:b/>
          <w:bCs/>
          <w:sz w:val="30"/>
          <w:szCs w:val="30"/>
        </w:rPr>
      </w:pPr>
    </w:p>
    <w:p w14:paraId="74415133" w14:textId="77777777" w:rsidR="00AA0105" w:rsidRDefault="00AA0105">
      <w:pPr>
        <w:pStyle w:val="af8"/>
        <w:spacing w:afterLines="0"/>
        <w:ind w:firstLineChars="0" w:firstLine="0"/>
        <w:rPr>
          <w:rFonts w:ascii="仿宋" w:eastAsia="仿宋" w:hAnsi="仿宋" w:cs="仿宋" w:hint="eastAsia"/>
          <w:b/>
          <w:bCs/>
          <w:sz w:val="30"/>
          <w:szCs w:val="30"/>
        </w:rPr>
      </w:pPr>
    </w:p>
    <w:p w14:paraId="08D51674" w14:textId="77777777" w:rsidR="00AA0105" w:rsidRDefault="00AA0105">
      <w:pPr>
        <w:pStyle w:val="af8"/>
        <w:spacing w:afterLines="0"/>
        <w:ind w:firstLineChars="0" w:firstLine="0"/>
        <w:rPr>
          <w:rFonts w:ascii="仿宋" w:eastAsia="仿宋" w:hAnsi="仿宋" w:cs="仿宋" w:hint="eastAsia"/>
          <w:b/>
          <w:bCs/>
          <w:sz w:val="30"/>
          <w:szCs w:val="30"/>
        </w:rPr>
      </w:pPr>
    </w:p>
    <w:p w14:paraId="71CB1C9B" w14:textId="77777777" w:rsidR="00AA0105" w:rsidRDefault="00AA0105">
      <w:pPr>
        <w:pStyle w:val="af8"/>
        <w:spacing w:afterLines="0"/>
        <w:ind w:firstLineChars="0" w:firstLine="0"/>
        <w:rPr>
          <w:rFonts w:ascii="仿宋" w:eastAsia="仿宋" w:hAnsi="仿宋" w:cs="仿宋" w:hint="eastAsia"/>
          <w:b/>
          <w:bCs/>
          <w:sz w:val="30"/>
          <w:szCs w:val="30"/>
        </w:rPr>
      </w:pPr>
    </w:p>
    <w:p w14:paraId="1815568E" w14:textId="77777777" w:rsidR="00AA0105" w:rsidRDefault="00AA0105">
      <w:pPr>
        <w:pStyle w:val="af8"/>
        <w:spacing w:afterLines="0"/>
        <w:ind w:firstLineChars="0" w:firstLine="0"/>
        <w:rPr>
          <w:rFonts w:ascii="仿宋" w:eastAsia="仿宋" w:hAnsi="仿宋" w:cs="仿宋" w:hint="eastAsia"/>
          <w:b/>
          <w:bCs/>
          <w:sz w:val="30"/>
          <w:szCs w:val="30"/>
        </w:rPr>
      </w:pPr>
    </w:p>
    <w:p w14:paraId="05A63CF6" w14:textId="77777777" w:rsidR="00AA0105" w:rsidRDefault="00AA0105">
      <w:pPr>
        <w:pStyle w:val="af8"/>
        <w:spacing w:afterLines="0"/>
        <w:ind w:firstLineChars="0" w:firstLine="0"/>
        <w:rPr>
          <w:rFonts w:ascii="仿宋" w:eastAsia="仿宋" w:hAnsi="仿宋" w:cs="仿宋" w:hint="eastAsia"/>
          <w:b/>
          <w:bCs/>
          <w:sz w:val="30"/>
          <w:szCs w:val="30"/>
        </w:rPr>
      </w:pPr>
    </w:p>
    <w:p w14:paraId="557D65C2" w14:textId="77777777" w:rsidR="00AA0105" w:rsidRDefault="00AA0105">
      <w:pPr>
        <w:pStyle w:val="af8"/>
        <w:spacing w:afterLines="0"/>
        <w:ind w:firstLineChars="0" w:firstLine="0"/>
        <w:rPr>
          <w:rFonts w:ascii="仿宋" w:eastAsia="仿宋" w:hAnsi="仿宋" w:cs="仿宋" w:hint="eastAsia"/>
          <w:b/>
          <w:bCs/>
          <w:sz w:val="30"/>
          <w:szCs w:val="30"/>
        </w:rPr>
      </w:pPr>
    </w:p>
    <w:p w14:paraId="46B5ACC0" w14:textId="77777777" w:rsidR="00AA0105" w:rsidRDefault="00AA0105">
      <w:pPr>
        <w:pStyle w:val="af8"/>
        <w:spacing w:afterLines="0"/>
        <w:ind w:firstLineChars="0" w:firstLine="0"/>
        <w:rPr>
          <w:rFonts w:ascii="仿宋" w:eastAsia="仿宋" w:hAnsi="仿宋" w:cs="仿宋" w:hint="eastAsia"/>
          <w:b/>
          <w:bCs/>
          <w:sz w:val="30"/>
          <w:szCs w:val="30"/>
        </w:rPr>
      </w:pPr>
    </w:p>
    <w:p w14:paraId="42B12375" w14:textId="77777777" w:rsidR="00AA0105" w:rsidRDefault="00AA0105">
      <w:pPr>
        <w:pStyle w:val="af8"/>
        <w:spacing w:afterLines="0"/>
        <w:ind w:firstLineChars="0" w:firstLine="0"/>
        <w:rPr>
          <w:rFonts w:ascii="仿宋" w:eastAsia="仿宋" w:hAnsi="仿宋" w:cs="仿宋" w:hint="eastAsia"/>
          <w:b/>
          <w:bCs/>
          <w:sz w:val="30"/>
          <w:szCs w:val="30"/>
        </w:rPr>
      </w:pPr>
    </w:p>
    <w:p w14:paraId="20AA13F3" w14:textId="77777777" w:rsidR="00AA0105" w:rsidRDefault="00AA0105">
      <w:pPr>
        <w:pStyle w:val="af8"/>
        <w:spacing w:afterLines="0"/>
        <w:ind w:firstLineChars="0" w:firstLine="0"/>
        <w:rPr>
          <w:rFonts w:ascii="仿宋" w:eastAsia="仿宋" w:hAnsi="仿宋" w:cs="仿宋" w:hint="eastAsia"/>
          <w:b/>
          <w:bCs/>
          <w:sz w:val="30"/>
          <w:szCs w:val="30"/>
        </w:rPr>
      </w:pPr>
    </w:p>
    <w:p w14:paraId="37CC1FF4" w14:textId="77777777" w:rsidR="00AA0105" w:rsidRDefault="00AA0105">
      <w:pPr>
        <w:pStyle w:val="af8"/>
        <w:spacing w:afterLines="0"/>
        <w:ind w:firstLineChars="0" w:firstLine="0"/>
        <w:rPr>
          <w:rFonts w:ascii="仿宋" w:eastAsia="仿宋" w:hAnsi="仿宋" w:cs="仿宋" w:hint="eastAsia"/>
          <w:b/>
          <w:bCs/>
          <w:sz w:val="30"/>
          <w:szCs w:val="30"/>
        </w:rPr>
      </w:pPr>
    </w:p>
    <w:p w14:paraId="2CF2A2D7" w14:textId="77777777" w:rsidR="00AA0105" w:rsidRDefault="00AA0105">
      <w:pPr>
        <w:pStyle w:val="af8"/>
        <w:spacing w:afterLines="0"/>
        <w:ind w:firstLineChars="0" w:firstLine="0"/>
        <w:rPr>
          <w:rFonts w:ascii="仿宋" w:eastAsia="仿宋" w:hAnsi="仿宋" w:cs="仿宋" w:hint="eastAsia"/>
          <w:b/>
          <w:bCs/>
          <w:sz w:val="30"/>
          <w:szCs w:val="30"/>
        </w:rPr>
      </w:pPr>
    </w:p>
    <w:p w14:paraId="735DEBB8" w14:textId="77777777" w:rsidR="00AA0105" w:rsidRDefault="00AA0105">
      <w:pPr>
        <w:pStyle w:val="af8"/>
        <w:spacing w:afterLines="0"/>
        <w:ind w:firstLineChars="0" w:firstLine="0"/>
        <w:rPr>
          <w:rFonts w:ascii="仿宋" w:eastAsia="仿宋" w:hAnsi="仿宋" w:cs="仿宋" w:hint="eastAsia"/>
          <w:b/>
          <w:bCs/>
          <w:sz w:val="30"/>
          <w:szCs w:val="30"/>
        </w:rPr>
      </w:pPr>
    </w:p>
    <w:p w14:paraId="7528D4F9" w14:textId="77777777" w:rsidR="00AA0105" w:rsidRDefault="00AA0105">
      <w:pPr>
        <w:pStyle w:val="af8"/>
        <w:spacing w:afterLines="0"/>
        <w:ind w:firstLineChars="0" w:firstLine="0"/>
        <w:rPr>
          <w:rFonts w:ascii="仿宋" w:eastAsia="仿宋" w:hAnsi="仿宋" w:cs="仿宋" w:hint="eastAsia"/>
          <w:b/>
          <w:bCs/>
          <w:sz w:val="30"/>
          <w:szCs w:val="30"/>
        </w:rPr>
      </w:pPr>
    </w:p>
    <w:p w14:paraId="3A7F3A49" w14:textId="77777777" w:rsidR="00AA0105" w:rsidRDefault="00AA0105">
      <w:pPr>
        <w:pStyle w:val="af8"/>
        <w:spacing w:afterLines="0"/>
        <w:ind w:firstLineChars="0" w:firstLine="0"/>
        <w:rPr>
          <w:rFonts w:ascii="仿宋" w:eastAsia="仿宋" w:hAnsi="仿宋" w:cs="仿宋" w:hint="eastAsia"/>
          <w:b/>
          <w:bCs/>
          <w:sz w:val="30"/>
          <w:szCs w:val="30"/>
        </w:rPr>
      </w:pPr>
    </w:p>
    <w:p w14:paraId="3DEBD6AA" w14:textId="77777777" w:rsidR="00AA0105" w:rsidRDefault="00AA0105">
      <w:pPr>
        <w:pStyle w:val="af8"/>
        <w:spacing w:afterLines="0"/>
        <w:ind w:firstLineChars="0" w:firstLine="0"/>
        <w:rPr>
          <w:rFonts w:ascii="仿宋" w:eastAsia="仿宋" w:hAnsi="仿宋" w:cs="仿宋" w:hint="eastAsia"/>
          <w:b/>
          <w:bCs/>
          <w:sz w:val="30"/>
          <w:szCs w:val="30"/>
        </w:rPr>
      </w:pPr>
    </w:p>
    <w:p w14:paraId="1B9710ED" w14:textId="77777777" w:rsidR="00AA0105"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0D710D6C" w14:textId="77777777" w:rsidR="00AA0105" w:rsidRDefault="00AA0105">
      <w:pPr>
        <w:pStyle w:val="af8"/>
        <w:spacing w:afterLines="0"/>
        <w:ind w:firstLineChars="0" w:firstLine="0"/>
        <w:rPr>
          <w:rFonts w:ascii="仿宋" w:eastAsia="仿宋" w:hAnsi="仿宋" w:cs="仿宋" w:hint="eastAsia"/>
          <w:szCs w:val="24"/>
        </w:rPr>
      </w:pPr>
    </w:p>
    <w:p w14:paraId="451C99FD" w14:textId="77777777" w:rsidR="00AA0105"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6AC06BC9" wp14:editId="72F3E724">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03FBA3" w14:textId="77777777" w:rsidR="00AA0105"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AC06BC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7" o:spid="_x0000_s1026" type="#_x0000_t63" style="position:absolute;left:0;text-align:left;margin-left:37.3pt;margin-top:31.9pt;width:88.5pt;height:46.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6kWQIAAPM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" adj="6300,24300" fillcolor="#4f81bd [3204]" strokecolor="#243f60 [1604]" strokeweight="2pt">
                <v:textbox>
                  <w:txbxContent>
                    <w:p w14:paraId="7E03FBA3" w14:textId="77777777" w:rsidR="00AA0105" w:rsidRDefault="00000000">
                      <w:pPr>
                        <w:jc w:val="center"/>
                      </w:pPr>
                      <w:r>
                        <w:rPr>
                          <w:rFonts w:hint="eastAsia"/>
                        </w:rPr>
                        <w:t>投标人</w:t>
                      </w:r>
                    </w:p>
                  </w:txbxContent>
                </v:textbox>
                <w10:wrap anchorx="margin"/>
              </v:shape>
            </w:pict>
          </mc:Fallback>
        </mc:AlternateContent>
      </w:r>
      <w:r>
        <w:rPr>
          <w:rFonts w:ascii="仿宋" w:eastAsia="仿宋" w:hAnsi="仿宋" w:cs="仿宋" w:hint="eastAsia"/>
          <w:szCs w:val="24"/>
        </w:rPr>
        <w:t>投标人所投产品必须是在浙江省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上注册的产品，而且要取得该产品的配送资格（投标人浙江省</w:t>
      </w:r>
      <w:proofErr w:type="gramStart"/>
      <w:r>
        <w:rPr>
          <w:rFonts w:ascii="仿宋" w:eastAsia="仿宋" w:hAnsi="仿宋" w:cs="仿宋" w:hint="eastAsia"/>
          <w:szCs w:val="24"/>
        </w:rPr>
        <w:t>“智慧医保”招采子系统</w:t>
      </w:r>
      <w:proofErr w:type="gramEnd"/>
      <w:r>
        <w:rPr>
          <w:rFonts w:ascii="仿宋" w:eastAsia="仿宋" w:hAnsi="仿宋" w:cs="仿宋" w:hint="eastAsia"/>
          <w:szCs w:val="24"/>
        </w:rPr>
        <w:t>登陆成功及产品配送区域界面打印）。</w:t>
      </w:r>
    </w:p>
    <w:p w14:paraId="754C49C3" w14:textId="77777777" w:rsidR="00AA0105"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0AB6A94A" w14:textId="77777777" w:rsidR="00AA0105"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11F74A37" wp14:editId="56E6D674">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61EEF" w14:textId="77777777" w:rsidR="00AA0105"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1F74A37" id="_x0000_s1027" type="#_x0000_t63" style="position:absolute;margin-left:372pt;margin-top:189.8pt;width:88.5pt;height:46.6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xXQIAAPo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" adj="6300,24300" fillcolor="#4f81bd [3204]" strokecolor="#243f60 [1604]" strokeweight="2pt">
                <v:textbox>
                  <w:txbxContent>
                    <w:p w14:paraId="2A361EEF" w14:textId="77777777" w:rsidR="00AA0105" w:rsidRDefault="00000000">
                      <w:pPr>
                        <w:jc w:val="center"/>
                      </w:pPr>
                      <w:r>
                        <w:rPr>
                          <w:rFonts w:hint="eastAsia"/>
                        </w:rPr>
                        <w:t>投标人</w:t>
                      </w:r>
                    </w:p>
                  </w:txbxContent>
                </v:textbox>
                <w10:wrap anchorx="margin"/>
              </v:shape>
            </w:pict>
          </mc:Fallback>
        </mc:AlternateContent>
      </w:r>
      <w:r>
        <w:rPr>
          <w:noProof/>
        </w:rPr>
        <w:drawing>
          <wp:inline distT="0" distB="0" distL="0" distR="0" wp14:anchorId="70BDFC00" wp14:editId="4379805D">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1C8941A5" w14:textId="77777777" w:rsidR="00AA0105"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58A80E89" w14:textId="77777777" w:rsidR="00AA0105"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273E4D13" wp14:editId="1C1F8ADA">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4242956E"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0F6B79E0"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292F42D8"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1524225A"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26468DEB"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7BBF4530" w14:textId="77777777" w:rsidR="00AA0105" w:rsidRDefault="00AA0105">
      <w:pPr>
        <w:pStyle w:val="af8"/>
        <w:spacing w:afterLines="0" w:line="440" w:lineRule="exact"/>
        <w:ind w:firstLineChars="0" w:firstLine="0"/>
        <w:rPr>
          <w:rFonts w:ascii="仿宋" w:eastAsia="仿宋" w:hAnsi="仿宋" w:cs="仿宋" w:hint="eastAsia"/>
          <w:b/>
          <w:bCs/>
          <w:sz w:val="30"/>
          <w:szCs w:val="30"/>
        </w:rPr>
      </w:pPr>
    </w:p>
    <w:p w14:paraId="73CE33F3" w14:textId="77777777" w:rsidR="00AA0105"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48ABF8AC" w14:textId="77777777" w:rsidR="00AA0105"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086FC105" w14:textId="77777777" w:rsidR="00AA0105" w:rsidRDefault="00AA0105">
      <w:pPr>
        <w:snapToGrid w:val="0"/>
        <w:spacing w:before="50"/>
        <w:jc w:val="center"/>
        <w:rPr>
          <w:rFonts w:ascii="仿宋" w:eastAsia="仿宋" w:hAnsi="仿宋" w:cs="仿宋" w:hint="eastAsia"/>
          <w:b/>
          <w:sz w:val="32"/>
          <w:szCs w:val="32"/>
        </w:rPr>
      </w:pPr>
    </w:p>
    <w:p w14:paraId="424C8AD3" w14:textId="77777777" w:rsidR="00AA0105"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AA0105" w14:paraId="7374C643"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D76885D" w14:textId="77777777" w:rsidR="00AA0105"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175A04BF" w14:textId="77777777" w:rsidR="00AA0105"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AA0105" w14:paraId="7C9C040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1E6DEFD"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71058A6A" w14:textId="77777777" w:rsidR="00AA0105" w:rsidRDefault="00AA0105">
            <w:pPr>
              <w:snapToGrid w:val="0"/>
              <w:spacing w:beforeLines="50" w:before="156"/>
              <w:rPr>
                <w:rFonts w:ascii="仿宋" w:eastAsia="仿宋" w:hAnsi="仿宋" w:cs="仿宋" w:hint="eastAsia"/>
                <w:sz w:val="24"/>
                <w:szCs w:val="24"/>
              </w:rPr>
            </w:pPr>
          </w:p>
        </w:tc>
      </w:tr>
      <w:tr w:rsidR="00AA0105" w14:paraId="51CA64FB"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853AD1B" w14:textId="77777777" w:rsidR="00AA0105"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0D24A493" w14:textId="77777777" w:rsidR="00AA0105" w:rsidRDefault="00AA0105">
            <w:pPr>
              <w:snapToGrid w:val="0"/>
              <w:spacing w:beforeLines="50" w:before="156"/>
              <w:ind w:left="43"/>
              <w:rPr>
                <w:rFonts w:ascii="仿宋" w:eastAsia="仿宋" w:hAnsi="仿宋" w:cs="仿宋" w:hint="eastAsia"/>
                <w:sz w:val="24"/>
                <w:szCs w:val="24"/>
              </w:rPr>
            </w:pPr>
          </w:p>
        </w:tc>
      </w:tr>
      <w:tr w:rsidR="00AA0105" w14:paraId="5923F9C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C90D942"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BEB9E48" w14:textId="77777777" w:rsidR="00AA0105" w:rsidRDefault="00AA0105">
            <w:pPr>
              <w:snapToGrid w:val="0"/>
              <w:spacing w:beforeLines="50" w:before="156"/>
              <w:ind w:left="43"/>
              <w:rPr>
                <w:rFonts w:ascii="仿宋" w:eastAsia="仿宋" w:hAnsi="仿宋" w:cs="仿宋" w:hint="eastAsia"/>
                <w:sz w:val="24"/>
                <w:szCs w:val="24"/>
              </w:rPr>
            </w:pPr>
          </w:p>
        </w:tc>
      </w:tr>
      <w:tr w:rsidR="00AA0105" w14:paraId="2479F9C9"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433693E"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35950B4" w14:textId="77777777" w:rsidR="00AA0105" w:rsidRDefault="00AA0105">
            <w:pPr>
              <w:snapToGrid w:val="0"/>
              <w:spacing w:beforeLines="50" w:before="156"/>
              <w:ind w:left="43"/>
              <w:rPr>
                <w:rFonts w:ascii="仿宋" w:eastAsia="仿宋" w:hAnsi="仿宋" w:cs="仿宋" w:hint="eastAsia"/>
                <w:sz w:val="24"/>
                <w:szCs w:val="24"/>
              </w:rPr>
            </w:pPr>
          </w:p>
        </w:tc>
      </w:tr>
      <w:tr w:rsidR="00AA0105" w14:paraId="347010F0"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670592D"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F1A0649" w14:textId="77777777" w:rsidR="00AA0105" w:rsidRDefault="00AA0105">
            <w:pPr>
              <w:snapToGrid w:val="0"/>
              <w:spacing w:beforeLines="50" w:before="156"/>
              <w:rPr>
                <w:rFonts w:ascii="仿宋" w:eastAsia="仿宋" w:hAnsi="仿宋" w:cs="仿宋" w:hint="eastAsia"/>
                <w:sz w:val="24"/>
                <w:szCs w:val="24"/>
              </w:rPr>
            </w:pPr>
          </w:p>
        </w:tc>
      </w:tr>
      <w:tr w:rsidR="00AA0105" w14:paraId="13FFB7E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A4688AD"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EF62540" w14:textId="77777777" w:rsidR="00AA0105" w:rsidRDefault="00AA0105">
            <w:pPr>
              <w:snapToGrid w:val="0"/>
              <w:spacing w:beforeLines="50" w:before="156"/>
              <w:rPr>
                <w:rFonts w:ascii="仿宋" w:eastAsia="仿宋" w:hAnsi="仿宋" w:cs="仿宋" w:hint="eastAsia"/>
                <w:sz w:val="24"/>
                <w:szCs w:val="24"/>
              </w:rPr>
            </w:pPr>
          </w:p>
        </w:tc>
      </w:tr>
      <w:tr w:rsidR="00AA0105" w14:paraId="4EEF3BE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43F06D6"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0F62B7E" w14:textId="77777777" w:rsidR="00AA0105" w:rsidRDefault="00AA0105">
            <w:pPr>
              <w:snapToGrid w:val="0"/>
              <w:spacing w:beforeLines="50" w:before="156"/>
              <w:rPr>
                <w:rFonts w:ascii="仿宋" w:eastAsia="仿宋" w:hAnsi="仿宋" w:cs="仿宋" w:hint="eastAsia"/>
                <w:sz w:val="24"/>
                <w:szCs w:val="24"/>
              </w:rPr>
            </w:pPr>
          </w:p>
        </w:tc>
      </w:tr>
      <w:tr w:rsidR="00AA0105" w14:paraId="22D33589"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AD97FBB"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50603F9" w14:textId="77777777" w:rsidR="00AA0105" w:rsidRDefault="00AA0105">
            <w:pPr>
              <w:snapToGrid w:val="0"/>
              <w:spacing w:beforeLines="50" w:before="156"/>
              <w:rPr>
                <w:rFonts w:ascii="仿宋" w:eastAsia="仿宋" w:hAnsi="仿宋" w:cs="仿宋" w:hint="eastAsia"/>
                <w:sz w:val="24"/>
                <w:szCs w:val="24"/>
              </w:rPr>
            </w:pPr>
          </w:p>
        </w:tc>
      </w:tr>
      <w:tr w:rsidR="00AA0105" w14:paraId="6B27B23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BB98697" w14:textId="77777777" w:rsidR="00AA0105" w:rsidRDefault="00AA0105">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76CFCB6" w14:textId="77777777" w:rsidR="00AA0105" w:rsidRDefault="00AA0105">
            <w:pPr>
              <w:snapToGrid w:val="0"/>
              <w:spacing w:beforeLines="50" w:before="156"/>
              <w:rPr>
                <w:rFonts w:ascii="仿宋" w:eastAsia="仿宋" w:hAnsi="仿宋" w:cs="仿宋" w:hint="eastAsia"/>
                <w:sz w:val="24"/>
                <w:szCs w:val="24"/>
              </w:rPr>
            </w:pPr>
          </w:p>
        </w:tc>
      </w:tr>
    </w:tbl>
    <w:p w14:paraId="6CEE1CCF" w14:textId="77777777" w:rsidR="00AA010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05D43035" w14:textId="77777777" w:rsidR="00AA0105" w:rsidRDefault="00AA0105">
      <w:pPr>
        <w:snapToGrid w:val="0"/>
        <w:spacing w:beforeLines="50" w:before="156"/>
        <w:rPr>
          <w:rFonts w:ascii="仿宋" w:eastAsia="仿宋" w:hAnsi="仿宋" w:cs="仿宋" w:hint="eastAsia"/>
          <w:sz w:val="24"/>
          <w:szCs w:val="24"/>
        </w:rPr>
      </w:pPr>
    </w:p>
    <w:p w14:paraId="384A103C" w14:textId="77777777" w:rsidR="00AA0105" w:rsidRDefault="00AA0105">
      <w:pPr>
        <w:snapToGrid w:val="0"/>
        <w:spacing w:beforeLines="50" w:before="156"/>
        <w:rPr>
          <w:rFonts w:ascii="仿宋" w:eastAsia="仿宋" w:hAnsi="仿宋" w:cs="仿宋" w:hint="eastAsia"/>
          <w:sz w:val="24"/>
          <w:szCs w:val="24"/>
        </w:rPr>
      </w:pPr>
    </w:p>
    <w:p w14:paraId="0C5DA35E" w14:textId="77777777" w:rsidR="00AA0105" w:rsidRDefault="00AA0105">
      <w:pPr>
        <w:pStyle w:val="a5"/>
        <w:snapToGrid w:val="0"/>
        <w:rPr>
          <w:rFonts w:ascii="仿宋" w:eastAsia="仿宋" w:hAnsi="仿宋" w:cs="仿宋" w:hint="eastAsia"/>
          <w:sz w:val="24"/>
          <w:szCs w:val="24"/>
        </w:rPr>
      </w:pPr>
    </w:p>
    <w:p w14:paraId="7F511141" w14:textId="77777777" w:rsidR="00AA0105" w:rsidRDefault="00AA0105">
      <w:pPr>
        <w:pStyle w:val="a5"/>
        <w:snapToGrid w:val="0"/>
        <w:rPr>
          <w:rFonts w:ascii="仿宋" w:eastAsia="仿宋" w:hAnsi="仿宋" w:cs="仿宋" w:hint="eastAsia"/>
          <w:sz w:val="24"/>
          <w:szCs w:val="24"/>
        </w:rPr>
      </w:pPr>
    </w:p>
    <w:p w14:paraId="640FEF16" w14:textId="77777777" w:rsidR="00AA0105" w:rsidRDefault="00AA0105">
      <w:pPr>
        <w:pStyle w:val="a5"/>
        <w:snapToGrid w:val="0"/>
        <w:rPr>
          <w:rFonts w:ascii="仿宋" w:eastAsia="仿宋" w:hAnsi="仿宋" w:cs="仿宋" w:hint="eastAsia"/>
          <w:sz w:val="24"/>
          <w:szCs w:val="24"/>
        </w:rPr>
      </w:pPr>
    </w:p>
    <w:p w14:paraId="5253FE3A" w14:textId="77777777" w:rsidR="00AA010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B4CCBBC" w14:textId="77777777" w:rsidR="00AA0105"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4C30F53D" w14:textId="77777777" w:rsidR="00AA0105" w:rsidRDefault="00AA0105">
      <w:pPr>
        <w:snapToGrid w:val="0"/>
        <w:spacing w:before="50" w:afterLines="50" w:after="156"/>
        <w:jc w:val="left"/>
        <w:rPr>
          <w:rFonts w:ascii="仿宋" w:eastAsia="仿宋" w:hAnsi="仿宋" w:cs="仿宋" w:hint="eastAsia"/>
          <w:sz w:val="28"/>
          <w:szCs w:val="28"/>
        </w:rPr>
      </w:pPr>
    </w:p>
    <w:p w14:paraId="0D3D0E70" w14:textId="77777777" w:rsidR="00AA0105" w:rsidRDefault="00AA0105">
      <w:pPr>
        <w:pStyle w:val="af8"/>
        <w:spacing w:afterLines="0" w:line="440" w:lineRule="exact"/>
        <w:ind w:firstLineChars="0" w:firstLine="0"/>
        <w:rPr>
          <w:rFonts w:ascii="仿宋" w:eastAsia="仿宋" w:hAnsi="仿宋" w:cs="仿宋" w:hint="eastAsia"/>
          <w:sz w:val="28"/>
          <w:szCs w:val="28"/>
        </w:rPr>
      </w:pPr>
    </w:p>
    <w:p w14:paraId="7A5F9A07" w14:textId="77777777" w:rsidR="00AA0105" w:rsidRDefault="00AA0105">
      <w:pPr>
        <w:pStyle w:val="af8"/>
        <w:spacing w:afterLines="0" w:line="440" w:lineRule="exact"/>
        <w:ind w:firstLineChars="0" w:firstLine="0"/>
        <w:rPr>
          <w:rFonts w:ascii="仿宋" w:eastAsia="仿宋" w:hAnsi="仿宋" w:cs="仿宋" w:hint="eastAsia"/>
          <w:b/>
          <w:bCs/>
          <w:sz w:val="28"/>
          <w:szCs w:val="28"/>
        </w:rPr>
      </w:pPr>
    </w:p>
    <w:p w14:paraId="40A4F95A" w14:textId="77777777" w:rsidR="00AA0105"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附件15（如需）：</w:t>
      </w:r>
    </w:p>
    <w:p w14:paraId="13FEC073" w14:textId="77777777" w:rsidR="00AA0105"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2F29AB95" w14:textId="77777777" w:rsidR="00AA0105" w:rsidRDefault="00AA0105">
      <w:pPr>
        <w:snapToGrid w:val="0"/>
        <w:spacing w:before="50" w:afterLines="50" w:after="156"/>
        <w:jc w:val="center"/>
        <w:rPr>
          <w:rFonts w:ascii="仿宋" w:eastAsia="仿宋" w:hAnsi="仿宋" w:cs="仿宋" w:hint="eastAsia"/>
          <w:b/>
          <w:sz w:val="32"/>
          <w:szCs w:val="32"/>
        </w:rPr>
      </w:pPr>
    </w:p>
    <w:p w14:paraId="6CA8489F" w14:textId="77777777" w:rsidR="00AA0105"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AA0105" w14:paraId="0A033BFE"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EF6DF45"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2FE015EF"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42B650AF"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674221C3"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6F162E06"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40F08382"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65F1D848"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AA0105" w14:paraId="73AFBD47"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9214016"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BA46A67" w14:textId="77777777" w:rsidR="00AA0105" w:rsidRDefault="00AA010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D92C629" w14:textId="77777777" w:rsidR="00AA0105" w:rsidRDefault="00AA010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02C8FD72" w14:textId="77777777" w:rsidR="00AA0105" w:rsidRDefault="00AA0105">
            <w:pPr>
              <w:snapToGrid w:val="0"/>
              <w:spacing w:before="50" w:after="50"/>
              <w:rPr>
                <w:rFonts w:ascii="仿宋" w:eastAsia="仿宋" w:hAnsi="仿宋" w:cs="仿宋" w:hint="eastAsia"/>
                <w:spacing w:val="20"/>
                <w:sz w:val="24"/>
                <w:szCs w:val="24"/>
              </w:rPr>
            </w:pPr>
          </w:p>
        </w:tc>
      </w:tr>
      <w:tr w:rsidR="00AA0105" w14:paraId="3F274D50"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7FD35D8"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807835A" w14:textId="77777777" w:rsidR="00AA0105" w:rsidRDefault="00AA010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346CC0B" w14:textId="77777777" w:rsidR="00AA0105" w:rsidRDefault="00AA010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E0E8C3F" w14:textId="77777777" w:rsidR="00AA0105" w:rsidRDefault="00AA0105">
            <w:pPr>
              <w:snapToGrid w:val="0"/>
              <w:spacing w:before="50" w:after="50"/>
              <w:rPr>
                <w:rFonts w:ascii="仿宋" w:eastAsia="仿宋" w:hAnsi="仿宋" w:cs="仿宋" w:hint="eastAsia"/>
                <w:spacing w:val="20"/>
                <w:sz w:val="24"/>
                <w:szCs w:val="24"/>
              </w:rPr>
            </w:pPr>
          </w:p>
        </w:tc>
      </w:tr>
      <w:tr w:rsidR="00AA0105" w14:paraId="5471AEC1"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1CDDCCA"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19C0C59" w14:textId="77777777" w:rsidR="00AA0105" w:rsidRDefault="00AA010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A927970" w14:textId="77777777" w:rsidR="00AA0105" w:rsidRDefault="00AA010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7049A5FC" w14:textId="77777777" w:rsidR="00AA0105" w:rsidRDefault="00AA0105">
            <w:pPr>
              <w:snapToGrid w:val="0"/>
              <w:spacing w:before="50" w:after="50"/>
              <w:rPr>
                <w:rFonts w:ascii="仿宋" w:eastAsia="仿宋" w:hAnsi="仿宋" w:cs="仿宋" w:hint="eastAsia"/>
                <w:spacing w:val="20"/>
                <w:sz w:val="24"/>
                <w:szCs w:val="24"/>
              </w:rPr>
            </w:pPr>
          </w:p>
        </w:tc>
      </w:tr>
      <w:tr w:rsidR="00AA0105" w14:paraId="0C89399D"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84A05D8"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ACF003E" w14:textId="77777777" w:rsidR="00AA0105" w:rsidRDefault="00AA010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2491D05" w14:textId="77777777" w:rsidR="00AA0105" w:rsidRDefault="00AA010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9EB2222" w14:textId="77777777" w:rsidR="00AA0105" w:rsidRDefault="00AA0105">
            <w:pPr>
              <w:snapToGrid w:val="0"/>
              <w:spacing w:before="50" w:after="50"/>
              <w:rPr>
                <w:rFonts w:ascii="仿宋" w:eastAsia="仿宋" w:hAnsi="仿宋" w:cs="仿宋" w:hint="eastAsia"/>
                <w:spacing w:val="20"/>
                <w:sz w:val="24"/>
                <w:szCs w:val="24"/>
              </w:rPr>
            </w:pPr>
          </w:p>
        </w:tc>
      </w:tr>
      <w:tr w:rsidR="00AA0105" w14:paraId="63A8A992"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773E58D"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439F777" w14:textId="77777777" w:rsidR="00AA0105" w:rsidRDefault="00AA010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ED74E46" w14:textId="77777777" w:rsidR="00AA0105" w:rsidRDefault="00AA010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4E29630" w14:textId="77777777" w:rsidR="00AA0105" w:rsidRDefault="00AA0105">
            <w:pPr>
              <w:snapToGrid w:val="0"/>
              <w:spacing w:before="50" w:after="50"/>
              <w:rPr>
                <w:rFonts w:ascii="仿宋" w:eastAsia="仿宋" w:hAnsi="仿宋" w:cs="仿宋" w:hint="eastAsia"/>
                <w:spacing w:val="20"/>
                <w:sz w:val="24"/>
                <w:szCs w:val="24"/>
              </w:rPr>
            </w:pPr>
          </w:p>
        </w:tc>
      </w:tr>
      <w:tr w:rsidR="00AA0105" w14:paraId="1EA2B45C"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87E22B9" w14:textId="77777777" w:rsidR="00AA0105"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7A07077E" w14:textId="77777777" w:rsidR="00AA0105" w:rsidRDefault="00AA0105">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AB76960" w14:textId="77777777" w:rsidR="00AA0105" w:rsidRDefault="00AA0105">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69528AC6" w14:textId="77777777" w:rsidR="00AA0105" w:rsidRDefault="00AA0105">
            <w:pPr>
              <w:snapToGrid w:val="0"/>
              <w:spacing w:before="50" w:after="50"/>
              <w:rPr>
                <w:rFonts w:ascii="仿宋" w:eastAsia="仿宋" w:hAnsi="仿宋" w:cs="仿宋" w:hint="eastAsia"/>
                <w:spacing w:val="20"/>
                <w:sz w:val="24"/>
                <w:szCs w:val="24"/>
              </w:rPr>
            </w:pPr>
          </w:p>
        </w:tc>
      </w:tr>
    </w:tbl>
    <w:p w14:paraId="62EDEC82" w14:textId="77777777" w:rsidR="00AA0105"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w:t>
      </w:r>
      <w:proofErr w:type="gramStart"/>
      <w:r>
        <w:rPr>
          <w:rFonts w:ascii="仿宋" w:eastAsia="仿宋" w:hAnsi="仿宋" w:cs="仿宋" w:hint="eastAsia"/>
          <w:b w:val="0"/>
          <w:bCs w:val="0"/>
          <w:szCs w:val="24"/>
        </w:rPr>
        <w:t>具体响应</w:t>
      </w:r>
      <w:proofErr w:type="gramEnd"/>
      <w:r>
        <w:rPr>
          <w:rFonts w:ascii="仿宋" w:eastAsia="仿宋" w:hAnsi="仿宋" w:cs="仿宋" w:hint="eastAsia"/>
          <w:b w:val="0"/>
          <w:bCs w:val="0"/>
          <w:szCs w:val="24"/>
        </w:rPr>
        <w:t>情况在“投标文件响应”栏注明“是”或“否”。若填写为“是”的，必须在该表后面附上佐证材料或详细说明并在“佐证材料页码”栏注明具体页码。若详细说明、佐证材料不提供，</w:t>
      </w:r>
      <w:proofErr w:type="gramStart"/>
      <w:r>
        <w:rPr>
          <w:rFonts w:ascii="仿宋" w:eastAsia="仿宋" w:hAnsi="仿宋" w:cs="仿宋" w:hint="eastAsia"/>
          <w:b w:val="0"/>
          <w:bCs w:val="0"/>
          <w:szCs w:val="24"/>
        </w:rPr>
        <w:t>按负偏离</w:t>
      </w:r>
      <w:proofErr w:type="gramEnd"/>
      <w:r>
        <w:rPr>
          <w:rFonts w:ascii="仿宋" w:eastAsia="仿宋" w:hAnsi="仿宋" w:cs="仿宋" w:hint="eastAsia"/>
          <w:b w:val="0"/>
          <w:bCs w:val="0"/>
          <w:szCs w:val="24"/>
        </w:rPr>
        <w:t>响应, 若提供材料不明确或其他情况由评标委员会评定。</w:t>
      </w:r>
    </w:p>
    <w:p w14:paraId="5C97352E" w14:textId="77777777" w:rsidR="00AA0105" w:rsidRDefault="00AA0105">
      <w:pPr>
        <w:pStyle w:val="31"/>
        <w:rPr>
          <w:rFonts w:ascii="仿宋" w:eastAsia="仿宋" w:hAnsi="仿宋" w:cs="仿宋" w:hint="eastAsia"/>
          <w:b w:val="0"/>
          <w:bCs w:val="0"/>
          <w:spacing w:val="20"/>
          <w:kern w:val="0"/>
          <w:szCs w:val="24"/>
        </w:rPr>
      </w:pPr>
    </w:p>
    <w:p w14:paraId="2FE00C84" w14:textId="77777777" w:rsidR="00AA0105" w:rsidRDefault="00AA0105">
      <w:pPr>
        <w:snapToGrid w:val="0"/>
        <w:spacing w:before="50" w:after="50"/>
        <w:rPr>
          <w:rFonts w:ascii="仿宋" w:eastAsia="仿宋" w:hAnsi="仿宋" w:cs="仿宋" w:hint="eastAsia"/>
          <w:spacing w:val="20"/>
          <w:sz w:val="24"/>
          <w:szCs w:val="24"/>
        </w:rPr>
      </w:pPr>
    </w:p>
    <w:p w14:paraId="414CDF85" w14:textId="77777777" w:rsidR="00AA0105" w:rsidRDefault="00AA0105">
      <w:pPr>
        <w:snapToGrid w:val="0"/>
        <w:spacing w:before="50" w:after="50"/>
        <w:rPr>
          <w:rFonts w:ascii="仿宋" w:eastAsia="仿宋" w:hAnsi="仿宋" w:cs="仿宋" w:hint="eastAsia"/>
          <w:spacing w:val="20"/>
          <w:sz w:val="24"/>
          <w:szCs w:val="24"/>
        </w:rPr>
      </w:pPr>
    </w:p>
    <w:p w14:paraId="3D27DAAB" w14:textId="77777777" w:rsidR="00AA0105" w:rsidRDefault="00AA0105">
      <w:pPr>
        <w:snapToGrid w:val="0"/>
        <w:spacing w:before="50" w:after="50"/>
        <w:rPr>
          <w:rFonts w:ascii="仿宋" w:eastAsia="仿宋" w:hAnsi="仿宋" w:cs="仿宋" w:hint="eastAsia"/>
          <w:spacing w:val="20"/>
          <w:sz w:val="24"/>
          <w:szCs w:val="24"/>
        </w:rPr>
      </w:pPr>
    </w:p>
    <w:p w14:paraId="3CFC946F" w14:textId="77777777" w:rsidR="00AA0105" w:rsidRDefault="00AA0105">
      <w:pPr>
        <w:snapToGrid w:val="0"/>
        <w:spacing w:beforeLines="50" w:before="156"/>
        <w:rPr>
          <w:rFonts w:ascii="仿宋" w:eastAsia="仿宋" w:hAnsi="仿宋" w:cs="仿宋" w:hint="eastAsia"/>
          <w:sz w:val="24"/>
          <w:szCs w:val="24"/>
        </w:rPr>
      </w:pPr>
    </w:p>
    <w:p w14:paraId="40D736A6" w14:textId="77777777" w:rsidR="00AA0105" w:rsidRDefault="00AA0105">
      <w:pPr>
        <w:snapToGrid w:val="0"/>
        <w:spacing w:beforeLines="50" w:before="156"/>
        <w:rPr>
          <w:rFonts w:ascii="仿宋" w:eastAsia="仿宋" w:hAnsi="仿宋" w:cs="仿宋" w:hint="eastAsia"/>
          <w:sz w:val="24"/>
          <w:szCs w:val="24"/>
        </w:rPr>
      </w:pPr>
    </w:p>
    <w:p w14:paraId="1B584D5B" w14:textId="77777777" w:rsidR="00AA0105" w:rsidRDefault="00AA0105">
      <w:pPr>
        <w:snapToGrid w:val="0"/>
        <w:spacing w:beforeLines="50" w:before="156"/>
        <w:rPr>
          <w:rFonts w:ascii="仿宋" w:eastAsia="仿宋" w:hAnsi="仿宋" w:cs="仿宋" w:hint="eastAsia"/>
          <w:sz w:val="24"/>
          <w:szCs w:val="24"/>
        </w:rPr>
      </w:pPr>
    </w:p>
    <w:p w14:paraId="259C67BD" w14:textId="77777777" w:rsidR="00AA0105" w:rsidRDefault="00AA0105">
      <w:pPr>
        <w:pStyle w:val="a5"/>
        <w:snapToGrid w:val="0"/>
        <w:jc w:val="left"/>
        <w:rPr>
          <w:rFonts w:ascii="仿宋" w:eastAsia="仿宋" w:hAnsi="仿宋" w:cs="仿宋" w:hint="eastAsia"/>
          <w:sz w:val="24"/>
          <w:szCs w:val="24"/>
        </w:rPr>
      </w:pPr>
    </w:p>
    <w:p w14:paraId="7C4482AA" w14:textId="77777777" w:rsidR="00AA0105" w:rsidRDefault="00AA0105">
      <w:pPr>
        <w:pStyle w:val="a5"/>
        <w:snapToGrid w:val="0"/>
        <w:jc w:val="left"/>
        <w:rPr>
          <w:rFonts w:ascii="仿宋" w:eastAsia="仿宋" w:hAnsi="仿宋" w:cs="仿宋" w:hint="eastAsia"/>
          <w:sz w:val="24"/>
          <w:szCs w:val="24"/>
        </w:rPr>
      </w:pPr>
    </w:p>
    <w:p w14:paraId="6B55BF1F" w14:textId="77777777" w:rsidR="00AA0105" w:rsidRDefault="00AA0105">
      <w:pPr>
        <w:pStyle w:val="a5"/>
        <w:snapToGrid w:val="0"/>
        <w:jc w:val="left"/>
        <w:rPr>
          <w:rFonts w:ascii="仿宋" w:eastAsia="仿宋" w:hAnsi="仿宋" w:cs="仿宋" w:hint="eastAsia"/>
          <w:sz w:val="24"/>
          <w:szCs w:val="24"/>
        </w:rPr>
      </w:pPr>
    </w:p>
    <w:p w14:paraId="539202C5" w14:textId="77777777" w:rsidR="00AA0105"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238118CF" w14:textId="77777777" w:rsidR="00AA010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2AA17D7D" w14:textId="77777777" w:rsidR="00AA0105" w:rsidRDefault="00AA0105">
      <w:pPr>
        <w:snapToGrid w:val="0"/>
        <w:spacing w:before="50" w:after="50"/>
        <w:jc w:val="left"/>
        <w:rPr>
          <w:rFonts w:ascii="仿宋" w:eastAsia="仿宋" w:hAnsi="仿宋" w:cs="仿宋" w:hint="eastAsia"/>
          <w:b/>
          <w:bCs/>
          <w:sz w:val="24"/>
          <w:szCs w:val="24"/>
        </w:rPr>
      </w:pPr>
    </w:p>
    <w:p w14:paraId="1057F868" w14:textId="77777777" w:rsidR="00AA0105" w:rsidRDefault="00AA0105">
      <w:pPr>
        <w:snapToGrid w:val="0"/>
        <w:spacing w:before="50" w:after="50"/>
        <w:jc w:val="left"/>
        <w:rPr>
          <w:rFonts w:ascii="仿宋" w:eastAsia="仿宋" w:hAnsi="仿宋" w:cs="仿宋" w:hint="eastAsia"/>
          <w:b/>
          <w:bCs/>
          <w:sz w:val="24"/>
          <w:szCs w:val="24"/>
        </w:rPr>
      </w:pPr>
    </w:p>
    <w:p w14:paraId="19E17903" w14:textId="77777777" w:rsidR="00AA0105" w:rsidRDefault="00AA0105">
      <w:pPr>
        <w:snapToGrid w:val="0"/>
        <w:spacing w:before="50" w:after="50"/>
        <w:jc w:val="left"/>
        <w:rPr>
          <w:rFonts w:ascii="仿宋" w:eastAsia="仿宋" w:hAnsi="仿宋" w:cs="仿宋" w:hint="eastAsia"/>
          <w:b/>
          <w:bCs/>
          <w:sz w:val="24"/>
          <w:szCs w:val="24"/>
        </w:rPr>
      </w:pPr>
    </w:p>
    <w:p w14:paraId="79EC29A6" w14:textId="77777777" w:rsidR="00AA0105" w:rsidRDefault="00AA0105">
      <w:pPr>
        <w:snapToGrid w:val="0"/>
        <w:spacing w:before="50" w:after="50"/>
        <w:jc w:val="left"/>
        <w:rPr>
          <w:rFonts w:ascii="仿宋" w:eastAsia="仿宋" w:hAnsi="仿宋" w:cs="仿宋" w:hint="eastAsia"/>
          <w:b/>
          <w:bCs/>
          <w:sz w:val="30"/>
          <w:szCs w:val="30"/>
        </w:rPr>
      </w:pPr>
    </w:p>
    <w:p w14:paraId="7406C308" w14:textId="77777777" w:rsidR="00AA0105"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42750251" w14:textId="77777777" w:rsidR="00AA0105"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1DE6B35F" w14:textId="77777777" w:rsidR="00AA0105" w:rsidRDefault="00AA0105">
      <w:pPr>
        <w:pStyle w:val="a5"/>
        <w:snapToGrid w:val="0"/>
        <w:rPr>
          <w:rFonts w:ascii="仿宋" w:eastAsia="仿宋" w:hAnsi="仿宋" w:cs="仿宋" w:hint="eastAsia"/>
          <w:sz w:val="24"/>
          <w:szCs w:val="24"/>
        </w:rPr>
      </w:pPr>
    </w:p>
    <w:p w14:paraId="367C041A" w14:textId="77777777" w:rsidR="00AA0105"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AA0105" w14:paraId="43178CA2"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EB622F3"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3C67A563"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6F408A06"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19FBF7D3"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725F2600"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4741D1B9"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AA0105" w14:paraId="1E951D76"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97B084D"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7FFA6FEC" w14:textId="77777777" w:rsidR="00AA0105" w:rsidRDefault="00AA0105">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45A4BDF9" w14:textId="77777777" w:rsidR="00AA0105" w:rsidRDefault="00AA0105">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5C18E26E" w14:textId="77777777" w:rsidR="00AA0105" w:rsidRDefault="00AA0105">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41B38228" w14:textId="77777777" w:rsidR="00AA0105" w:rsidRDefault="00AA0105">
            <w:pPr>
              <w:rPr>
                <w:rFonts w:ascii="仿宋" w:eastAsia="仿宋" w:hAnsi="仿宋" w:cs="仿宋" w:hint="eastAsia"/>
                <w:sz w:val="24"/>
                <w:szCs w:val="24"/>
              </w:rPr>
            </w:pPr>
          </w:p>
        </w:tc>
      </w:tr>
      <w:tr w:rsidR="00AA0105" w14:paraId="2EA91A62"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998050B"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38065448" w14:textId="77777777" w:rsidR="00AA0105" w:rsidRDefault="00AA0105">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65DC2D77" w14:textId="77777777" w:rsidR="00AA0105" w:rsidRDefault="00AA0105">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AC909DE" w14:textId="77777777" w:rsidR="00AA0105" w:rsidRDefault="00AA0105">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1D8C691C" w14:textId="77777777" w:rsidR="00AA0105" w:rsidRDefault="00AA0105">
            <w:pPr>
              <w:rPr>
                <w:rFonts w:ascii="仿宋" w:eastAsia="仿宋" w:hAnsi="仿宋" w:cs="仿宋" w:hint="eastAsia"/>
                <w:sz w:val="24"/>
                <w:szCs w:val="24"/>
              </w:rPr>
            </w:pPr>
          </w:p>
        </w:tc>
      </w:tr>
      <w:tr w:rsidR="00AA0105" w14:paraId="36CC66AD"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865F8D2" w14:textId="77777777" w:rsidR="00AA0105"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6B07543F" w14:textId="77777777" w:rsidR="00AA0105" w:rsidRDefault="00AA0105">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1337EB6D" w14:textId="77777777" w:rsidR="00AA0105" w:rsidRDefault="00AA0105">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34F75DC" w14:textId="77777777" w:rsidR="00AA0105" w:rsidRDefault="00AA0105">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A695AC6" w14:textId="77777777" w:rsidR="00AA0105" w:rsidRDefault="00AA0105">
            <w:pPr>
              <w:rPr>
                <w:rFonts w:ascii="仿宋" w:eastAsia="仿宋" w:hAnsi="仿宋" w:cs="仿宋" w:hint="eastAsia"/>
                <w:sz w:val="24"/>
                <w:szCs w:val="24"/>
              </w:rPr>
            </w:pPr>
          </w:p>
        </w:tc>
      </w:tr>
    </w:tbl>
    <w:p w14:paraId="5A8BC15B" w14:textId="77777777" w:rsidR="00AA0105"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3E8596FA" w14:textId="77777777" w:rsidR="00AA0105" w:rsidRDefault="00AA0105">
      <w:pPr>
        <w:rPr>
          <w:rFonts w:ascii="仿宋" w:eastAsia="仿宋" w:hAnsi="仿宋" w:cs="仿宋" w:hint="eastAsia"/>
          <w:sz w:val="24"/>
          <w:szCs w:val="24"/>
        </w:rPr>
      </w:pPr>
    </w:p>
    <w:p w14:paraId="25FDC346" w14:textId="77777777" w:rsidR="00AA0105" w:rsidRDefault="00AA0105">
      <w:pPr>
        <w:rPr>
          <w:rFonts w:ascii="仿宋" w:eastAsia="仿宋" w:hAnsi="仿宋" w:cs="仿宋" w:hint="eastAsia"/>
          <w:sz w:val="24"/>
          <w:szCs w:val="24"/>
        </w:rPr>
      </w:pPr>
    </w:p>
    <w:p w14:paraId="13390EBA" w14:textId="77777777" w:rsidR="00AA0105" w:rsidRDefault="00AA0105">
      <w:pPr>
        <w:rPr>
          <w:rFonts w:ascii="仿宋" w:eastAsia="仿宋" w:hAnsi="仿宋" w:cs="仿宋" w:hint="eastAsia"/>
          <w:sz w:val="24"/>
          <w:szCs w:val="24"/>
        </w:rPr>
      </w:pPr>
    </w:p>
    <w:p w14:paraId="0EF6B530" w14:textId="77777777" w:rsidR="00AA0105" w:rsidRDefault="00AA0105">
      <w:pPr>
        <w:rPr>
          <w:rFonts w:ascii="仿宋" w:eastAsia="仿宋" w:hAnsi="仿宋" w:cs="仿宋" w:hint="eastAsia"/>
          <w:sz w:val="24"/>
          <w:szCs w:val="24"/>
        </w:rPr>
      </w:pPr>
    </w:p>
    <w:p w14:paraId="2991AE15" w14:textId="77777777" w:rsidR="00AA0105" w:rsidRDefault="00AA0105">
      <w:pPr>
        <w:pStyle w:val="a5"/>
        <w:snapToGrid w:val="0"/>
        <w:rPr>
          <w:rFonts w:ascii="仿宋" w:eastAsia="仿宋" w:hAnsi="仿宋" w:cs="仿宋" w:hint="eastAsia"/>
          <w:sz w:val="24"/>
          <w:szCs w:val="24"/>
        </w:rPr>
      </w:pPr>
    </w:p>
    <w:p w14:paraId="54D02595" w14:textId="77777777" w:rsidR="00AA0105" w:rsidRDefault="00AA0105">
      <w:pPr>
        <w:pStyle w:val="a5"/>
        <w:snapToGrid w:val="0"/>
        <w:rPr>
          <w:rFonts w:ascii="仿宋" w:eastAsia="仿宋" w:hAnsi="仿宋" w:cs="仿宋" w:hint="eastAsia"/>
          <w:sz w:val="24"/>
          <w:szCs w:val="24"/>
        </w:rPr>
      </w:pPr>
    </w:p>
    <w:p w14:paraId="503EA9AF" w14:textId="77777777" w:rsidR="00AA0105" w:rsidRDefault="00AA0105">
      <w:pPr>
        <w:pStyle w:val="a5"/>
        <w:snapToGrid w:val="0"/>
        <w:rPr>
          <w:rFonts w:ascii="仿宋" w:eastAsia="仿宋" w:hAnsi="仿宋" w:cs="仿宋" w:hint="eastAsia"/>
          <w:sz w:val="24"/>
          <w:szCs w:val="24"/>
        </w:rPr>
      </w:pPr>
    </w:p>
    <w:p w14:paraId="0F006F46" w14:textId="77777777" w:rsidR="00AA0105"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1EB99BF6" w14:textId="77777777" w:rsidR="00AA0105"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51A0E370" w14:textId="77777777" w:rsidR="00AA0105" w:rsidRDefault="00AA0105">
      <w:pPr>
        <w:rPr>
          <w:rFonts w:ascii="仿宋" w:eastAsia="仿宋" w:hAnsi="仿宋" w:cs="仿宋" w:hint="eastAsia"/>
          <w:sz w:val="24"/>
          <w:szCs w:val="24"/>
        </w:rPr>
      </w:pPr>
    </w:p>
    <w:p w14:paraId="24422CEF" w14:textId="77777777" w:rsidR="00AA0105" w:rsidRDefault="00AA0105">
      <w:pPr>
        <w:snapToGrid w:val="0"/>
        <w:spacing w:beforeLines="50" w:before="156" w:after="50"/>
        <w:jc w:val="left"/>
        <w:rPr>
          <w:rFonts w:ascii="仿宋" w:eastAsia="仿宋" w:hAnsi="仿宋" w:cs="仿宋" w:hint="eastAsia"/>
          <w:b/>
          <w:bCs/>
          <w:sz w:val="24"/>
          <w:szCs w:val="24"/>
        </w:rPr>
      </w:pPr>
    </w:p>
    <w:p w14:paraId="19C2A039" w14:textId="77777777" w:rsidR="00AA0105" w:rsidRDefault="00AA0105">
      <w:pPr>
        <w:snapToGrid w:val="0"/>
        <w:spacing w:beforeLines="50" w:before="156" w:after="50"/>
        <w:jc w:val="left"/>
        <w:rPr>
          <w:rFonts w:ascii="仿宋" w:eastAsia="仿宋" w:hAnsi="仿宋" w:cs="仿宋" w:hint="eastAsia"/>
          <w:b/>
          <w:bCs/>
          <w:sz w:val="24"/>
          <w:szCs w:val="24"/>
        </w:rPr>
      </w:pPr>
    </w:p>
    <w:p w14:paraId="5A89648D" w14:textId="77777777" w:rsidR="00AA0105" w:rsidRDefault="00AA0105">
      <w:pPr>
        <w:snapToGrid w:val="0"/>
        <w:spacing w:beforeLines="50" w:before="156" w:after="50"/>
        <w:jc w:val="left"/>
        <w:rPr>
          <w:rFonts w:ascii="仿宋" w:eastAsia="仿宋" w:hAnsi="仿宋" w:cs="仿宋" w:hint="eastAsia"/>
          <w:b/>
          <w:bCs/>
          <w:sz w:val="24"/>
          <w:szCs w:val="24"/>
        </w:rPr>
      </w:pPr>
    </w:p>
    <w:p w14:paraId="63E357C0" w14:textId="77777777" w:rsidR="00AA0105" w:rsidRDefault="00AA0105">
      <w:pPr>
        <w:snapToGrid w:val="0"/>
        <w:spacing w:beforeLines="50" w:before="156" w:after="50"/>
        <w:jc w:val="left"/>
        <w:rPr>
          <w:rFonts w:ascii="仿宋" w:eastAsia="仿宋" w:hAnsi="仿宋" w:cs="仿宋" w:hint="eastAsia"/>
          <w:b/>
          <w:bCs/>
          <w:sz w:val="30"/>
          <w:szCs w:val="30"/>
        </w:rPr>
      </w:pPr>
    </w:p>
    <w:p w14:paraId="23AA5B7C" w14:textId="77777777" w:rsidR="00AA0105" w:rsidRDefault="00AA0105">
      <w:pPr>
        <w:snapToGrid w:val="0"/>
        <w:spacing w:beforeLines="50" w:before="156" w:after="50"/>
        <w:jc w:val="left"/>
        <w:rPr>
          <w:rFonts w:ascii="仿宋" w:eastAsia="仿宋" w:hAnsi="仿宋" w:cs="仿宋" w:hint="eastAsia"/>
          <w:b/>
          <w:bCs/>
          <w:sz w:val="30"/>
          <w:szCs w:val="30"/>
        </w:rPr>
      </w:pPr>
    </w:p>
    <w:p w14:paraId="59846BC1" w14:textId="77777777" w:rsidR="00AA010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附件17：报价文件封面</w:t>
      </w:r>
    </w:p>
    <w:p w14:paraId="48269E6F" w14:textId="77777777" w:rsidR="00AA0105"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0C98E191" w14:textId="77777777" w:rsidR="00AA0105" w:rsidRDefault="00AA0105">
      <w:pPr>
        <w:spacing w:line="400" w:lineRule="exact"/>
        <w:ind w:right="-110"/>
        <w:rPr>
          <w:rFonts w:ascii="仿宋" w:eastAsia="仿宋" w:hAnsi="仿宋" w:cs="仿宋" w:hint="eastAsia"/>
          <w:sz w:val="30"/>
          <w:szCs w:val="30"/>
        </w:rPr>
      </w:pPr>
    </w:p>
    <w:p w14:paraId="601237F6" w14:textId="77777777" w:rsidR="00AA0105"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35F9D2BA" w14:textId="77777777" w:rsidR="00AA0105"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4C15F4CC" w14:textId="77777777" w:rsidR="00AA0105"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015D1E0A" w14:textId="77777777" w:rsidR="00AA0105" w:rsidRDefault="00AA0105">
      <w:pPr>
        <w:spacing w:line="1200" w:lineRule="exact"/>
        <w:ind w:right="6"/>
        <w:jc w:val="center"/>
        <w:rPr>
          <w:rFonts w:ascii="仿宋" w:eastAsia="仿宋" w:hAnsi="仿宋" w:cs="仿宋" w:hint="eastAsia"/>
          <w:sz w:val="72"/>
          <w:szCs w:val="72"/>
        </w:rPr>
      </w:pPr>
    </w:p>
    <w:p w14:paraId="6C5616A2"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3DAF3D1D"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06C85516"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4E74CE69" w14:textId="77777777" w:rsidR="00AA0105"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721F6C6E" w14:textId="77777777" w:rsidR="00AA0105" w:rsidRDefault="00AA0105">
      <w:pPr>
        <w:spacing w:line="1200" w:lineRule="exact"/>
        <w:ind w:right="6"/>
        <w:jc w:val="center"/>
        <w:rPr>
          <w:rFonts w:ascii="仿宋" w:eastAsia="仿宋" w:hAnsi="仿宋" w:cs="仿宋" w:hint="eastAsia"/>
          <w:sz w:val="72"/>
          <w:szCs w:val="72"/>
        </w:rPr>
      </w:pPr>
    </w:p>
    <w:p w14:paraId="3A8FB372"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35E3DD14"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1A518BE" w14:textId="77777777" w:rsidR="00AA0105"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35B2E7A6" w14:textId="77777777" w:rsidR="00AA0105" w:rsidRDefault="00AA0105">
      <w:pPr>
        <w:spacing w:line="400" w:lineRule="exact"/>
        <w:ind w:right="-110"/>
        <w:rPr>
          <w:rFonts w:ascii="仿宋" w:eastAsia="仿宋" w:hAnsi="仿宋" w:cs="仿宋" w:hint="eastAsia"/>
          <w:spacing w:val="40"/>
          <w:sz w:val="30"/>
          <w:szCs w:val="30"/>
        </w:rPr>
      </w:pPr>
    </w:p>
    <w:p w14:paraId="2B6D8EBE" w14:textId="77777777" w:rsidR="00AA0105" w:rsidRDefault="00AA0105">
      <w:pPr>
        <w:spacing w:line="400" w:lineRule="exact"/>
        <w:ind w:right="-110"/>
        <w:rPr>
          <w:rFonts w:ascii="仿宋" w:eastAsia="仿宋" w:hAnsi="仿宋" w:cs="仿宋" w:hint="eastAsia"/>
          <w:spacing w:val="40"/>
          <w:sz w:val="30"/>
          <w:szCs w:val="30"/>
        </w:rPr>
      </w:pPr>
    </w:p>
    <w:p w14:paraId="2509E03F" w14:textId="77777777" w:rsidR="00AA0105" w:rsidRDefault="00AA0105">
      <w:pPr>
        <w:spacing w:line="400" w:lineRule="exact"/>
        <w:ind w:right="-110"/>
        <w:rPr>
          <w:rFonts w:ascii="仿宋" w:eastAsia="仿宋" w:hAnsi="仿宋" w:cs="仿宋" w:hint="eastAsia"/>
          <w:spacing w:val="40"/>
          <w:sz w:val="30"/>
          <w:szCs w:val="30"/>
        </w:rPr>
      </w:pPr>
    </w:p>
    <w:p w14:paraId="06ECA6D5" w14:textId="77777777" w:rsidR="00AA0105" w:rsidRDefault="00AA0105">
      <w:pPr>
        <w:rPr>
          <w:rFonts w:ascii="仿宋" w:eastAsia="仿宋" w:hAnsi="仿宋" w:cs="仿宋" w:hint="eastAsia"/>
          <w:sz w:val="24"/>
        </w:rPr>
      </w:pPr>
    </w:p>
    <w:p w14:paraId="3FC8F9F8" w14:textId="77777777" w:rsidR="00AA0105"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附件18：报价文件目录</w:t>
      </w:r>
    </w:p>
    <w:p w14:paraId="1C2A689A" w14:textId="77777777" w:rsidR="00AA0105" w:rsidRDefault="00AA0105">
      <w:pPr>
        <w:snapToGrid w:val="0"/>
        <w:spacing w:beforeLines="50" w:before="156" w:after="50"/>
        <w:jc w:val="left"/>
        <w:rPr>
          <w:rFonts w:ascii="仿宋" w:eastAsia="仿宋" w:hAnsi="仿宋" w:cs="仿宋" w:hint="eastAsia"/>
          <w:sz w:val="30"/>
          <w:szCs w:val="30"/>
        </w:rPr>
      </w:pPr>
    </w:p>
    <w:p w14:paraId="21FB96B1" w14:textId="77777777" w:rsidR="00AA0105" w:rsidRDefault="00000000">
      <w:pPr>
        <w:pStyle w:val="5"/>
        <w:spacing w:line="360" w:lineRule="auto"/>
        <w:ind w:firstLineChars="0" w:firstLine="0"/>
        <w:jc w:val="center"/>
        <w:rPr>
          <w:rFonts w:ascii="仿宋" w:eastAsia="仿宋" w:hAnsi="仿宋" w:cs="仿宋" w:hint="eastAsia"/>
        </w:rPr>
      </w:pPr>
      <w:bookmarkStart w:id="26" w:name="_Toc64369825"/>
      <w:r>
        <w:rPr>
          <w:rFonts w:ascii="仿宋" w:eastAsia="仿宋" w:hAnsi="仿宋" w:cs="仿宋" w:hint="eastAsia"/>
        </w:rPr>
        <w:t>目录</w:t>
      </w:r>
      <w:bookmarkEnd w:id="26"/>
    </w:p>
    <w:p w14:paraId="4BD0C75C"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w:t>
      </w:r>
      <w:proofErr w:type="gramStart"/>
      <w:r>
        <w:rPr>
          <w:rFonts w:ascii="仿宋" w:eastAsia="仿宋" w:hAnsi="仿宋" w:cs="仿宋" w:hint="eastAsia"/>
        </w:rPr>
        <w:t>…………………………………………………………………</w:t>
      </w:r>
      <w:proofErr w:type="gramEnd"/>
      <w:r>
        <w:rPr>
          <w:rFonts w:ascii="仿宋" w:eastAsia="仿宋" w:hAnsi="仿宋" w:cs="仿宋" w:hint="eastAsia"/>
        </w:rPr>
        <w:t>（页码）</w:t>
      </w:r>
    </w:p>
    <w:p w14:paraId="237D0411" w14:textId="77777777" w:rsidR="00AA0105"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w:t>
      </w:r>
      <w:proofErr w:type="gramStart"/>
      <w:r>
        <w:rPr>
          <w:rFonts w:ascii="仿宋" w:eastAsia="仿宋" w:hAnsi="仿宋" w:cs="仿宋" w:hint="eastAsia"/>
        </w:rPr>
        <w:t>……………………………………</w:t>
      </w:r>
      <w:proofErr w:type="gramEnd"/>
      <w:r>
        <w:rPr>
          <w:rFonts w:ascii="仿宋" w:eastAsia="仿宋" w:hAnsi="仿宋" w:cs="仿宋" w:hint="eastAsia"/>
        </w:rPr>
        <w:t>（页码）</w:t>
      </w:r>
    </w:p>
    <w:p w14:paraId="0E11CC62" w14:textId="77777777" w:rsidR="00AA0105" w:rsidRDefault="00AA0105">
      <w:pPr>
        <w:snapToGrid w:val="0"/>
        <w:spacing w:before="50" w:after="50"/>
        <w:jc w:val="left"/>
        <w:rPr>
          <w:rFonts w:ascii="仿宋" w:eastAsia="仿宋" w:hAnsi="仿宋" w:cs="仿宋" w:hint="eastAsia"/>
          <w:b/>
          <w:sz w:val="36"/>
          <w:szCs w:val="36"/>
        </w:rPr>
      </w:pPr>
    </w:p>
    <w:p w14:paraId="5BDA74A9" w14:textId="77777777" w:rsidR="00AA0105" w:rsidRDefault="00AA0105">
      <w:pPr>
        <w:snapToGrid w:val="0"/>
        <w:spacing w:before="50" w:after="50"/>
        <w:jc w:val="left"/>
        <w:rPr>
          <w:rFonts w:ascii="仿宋" w:eastAsia="仿宋" w:hAnsi="仿宋" w:cs="仿宋" w:hint="eastAsia"/>
          <w:b/>
          <w:sz w:val="36"/>
          <w:szCs w:val="36"/>
        </w:rPr>
      </w:pPr>
    </w:p>
    <w:p w14:paraId="66BA65E9" w14:textId="77777777" w:rsidR="00AA0105" w:rsidRDefault="00AA0105">
      <w:pPr>
        <w:snapToGrid w:val="0"/>
        <w:spacing w:before="50" w:after="50"/>
        <w:jc w:val="left"/>
        <w:rPr>
          <w:rFonts w:ascii="仿宋" w:eastAsia="仿宋" w:hAnsi="仿宋" w:cs="仿宋" w:hint="eastAsia"/>
          <w:b/>
          <w:sz w:val="36"/>
          <w:szCs w:val="36"/>
        </w:rPr>
      </w:pPr>
    </w:p>
    <w:p w14:paraId="17E498C7" w14:textId="77777777" w:rsidR="00AA0105" w:rsidRDefault="00AA0105">
      <w:pPr>
        <w:snapToGrid w:val="0"/>
        <w:spacing w:before="50" w:after="50"/>
        <w:jc w:val="left"/>
        <w:rPr>
          <w:rFonts w:ascii="仿宋" w:eastAsia="仿宋" w:hAnsi="仿宋" w:cs="仿宋" w:hint="eastAsia"/>
          <w:b/>
          <w:sz w:val="36"/>
          <w:szCs w:val="36"/>
        </w:rPr>
      </w:pPr>
    </w:p>
    <w:p w14:paraId="37C5CACF" w14:textId="77777777" w:rsidR="00AA0105" w:rsidRDefault="00AA0105">
      <w:pPr>
        <w:snapToGrid w:val="0"/>
        <w:spacing w:before="50" w:after="50"/>
        <w:jc w:val="left"/>
        <w:rPr>
          <w:rFonts w:ascii="仿宋" w:eastAsia="仿宋" w:hAnsi="仿宋" w:cs="仿宋" w:hint="eastAsia"/>
          <w:b/>
          <w:sz w:val="36"/>
          <w:szCs w:val="36"/>
        </w:rPr>
      </w:pPr>
    </w:p>
    <w:p w14:paraId="3A0229BC" w14:textId="77777777" w:rsidR="00AA0105" w:rsidRDefault="00AA0105">
      <w:pPr>
        <w:snapToGrid w:val="0"/>
        <w:spacing w:before="50" w:after="50"/>
        <w:jc w:val="left"/>
        <w:rPr>
          <w:rFonts w:ascii="仿宋" w:eastAsia="仿宋" w:hAnsi="仿宋" w:cs="仿宋" w:hint="eastAsia"/>
          <w:b/>
          <w:sz w:val="36"/>
          <w:szCs w:val="36"/>
        </w:rPr>
      </w:pPr>
    </w:p>
    <w:p w14:paraId="0007F687" w14:textId="77777777" w:rsidR="00AA0105" w:rsidRDefault="00AA0105">
      <w:pPr>
        <w:snapToGrid w:val="0"/>
        <w:spacing w:before="50" w:after="50"/>
        <w:jc w:val="left"/>
        <w:rPr>
          <w:rFonts w:ascii="仿宋" w:eastAsia="仿宋" w:hAnsi="仿宋" w:cs="仿宋" w:hint="eastAsia"/>
          <w:b/>
          <w:sz w:val="36"/>
          <w:szCs w:val="36"/>
        </w:rPr>
      </w:pPr>
    </w:p>
    <w:p w14:paraId="4C895BBB" w14:textId="77777777" w:rsidR="00AA0105" w:rsidRDefault="00AA0105">
      <w:pPr>
        <w:snapToGrid w:val="0"/>
        <w:spacing w:before="50" w:after="50"/>
        <w:jc w:val="left"/>
        <w:rPr>
          <w:rFonts w:ascii="仿宋" w:eastAsia="仿宋" w:hAnsi="仿宋" w:cs="仿宋" w:hint="eastAsia"/>
          <w:b/>
          <w:sz w:val="36"/>
          <w:szCs w:val="36"/>
        </w:rPr>
      </w:pPr>
    </w:p>
    <w:p w14:paraId="4C90E1BC" w14:textId="77777777" w:rsidR="00AA0105" w:rsidRDefault="00AA0105">
      <w:pPr>
        <w:snapToGrid w:val="0"/>
        <w:spacing w:before="50" w:after="50"/>
        <w:jc w:val="left"/>
        <w:rPr>
          <w:rFonts w:ascii="仿宋" w:eastAsia="仿宋" w:hAnsi="仿宋" w:cs="仿宋" w:hint="eastAsia"/>
          <w:b/>
          <w:sz w:val="36"/>
          <w:szCs w:val="36"/>
        </w:rPr>
      </w:pPr>
    </w:p>
    <w:p w14:paraId="6D30D7BD" w14:textId="77777777" w:rsidR="00AA0105" w:rsidRDefault="00AA0105">
      <w:pPr>
        <w:snapToGrid w:val="0"/>
        <w:spacing w:before="50" w:after="50"/>
        <w:jc w:val="left"/>
        <w:rPr>
          <w:rFonts w:ascii="仿宋" w:eastAsia="仿宋" w:hAnsi="仿宋" w:cs="仿宋" w:hint="eastAsia"/>
          <w:b/>
          <w:sz w:val="36"/>
          <w:szCs w:val="36"/>
        </w:rPr>
      </w:pPr>
    </w:p>
    <w:p w14:paraId="05D163D3" w14:textId="77777777" w:rsidR="00AA0105" w:rsidRDefault="00AA0105">
      <w:pPr>
        <w:snapToGrid w:val="0"/>
        <w:spacing w:before="50" w:after="50"/>
        <w:jc w:val="left"/>
        <w:rPr>
          <w:rFonts w:ascii="仿宋" w:eastAsia="仿宋" w:hAnsi="仿宋" w:cs="仿宋" w:hint="eastAsia"/>
          <w:b/>
          <w:sz w:val="36"/>
          <w:szCs w:val="36"/>
        </w:rPr>
      </w:pPr>
    </w:p>
    <w:p w14:paraId="4CEF5A5C" w14:textId="77777777" w:rsidR="00AA0105" w:rsidRDefault="00AA0105">
      <w:pPr>
        <w:snapToGrid w:val="0"/>
        <w:spacing w:before="50" w:after="50"/>
        <w:jc w:val="left"/>
        <w:rPr>
          <w:rFonts w:ascii="仿宋" w:eastAsia="仿宋" w:hAnsi="仿宋" w:cs="仿宋" w:hint="eastAsia"/>
          <w:b/>
          <w:sz w:val="36"/>
          <w:szCs w:val="36"/>
        </w:rPr>
      </w:pPr>
    </w:p>
    <w:p w14:paraId="156A6AEB" w14:textId="77777777" w:rsidR="00AA0105" w:rsidRDefault="00AA0105">
      <w:pPr>
        <w:snapToGrid w:val="0"/>
        <w:spacing w:before="50" w:after="50"/>
        <w:jc w:val="left"/>
        <w:rPr>
          <w:rFonts w:ascii="仿宋" w:eastAsia="仿宋" w:hAnsi="仿宋" w:cs="仿宋" w:hint="eastAsia"/>
          <w:b/>
          <w:sz w:val="36"/>
          <w:szCs w:val="36"/>
        </w:rPr>
      </w:pPr>
    </w:p>
    <w:p w14:paraId="2E9477A3" w14:textId="77777777" w:rsidR="00AA0105" w:rsidRDefault="00AA0105">
      <w:pPr>
        <w:snapToGrid w:val="0"/>
        <w:spacing w:before="50" w:after="50"/>
        <w:jc w:val="left"/>
        <w:rPr>
          <w:rFonts w:ascii="仿宋" w:eastAsia="仿宋" w:hAnsi="仿宋" w:cs="仿宋" w:hint="eastAsia"/>
          <w:b/>
          <w:sz w:val="36"/>
          <w:szCs w:val="36"/>
        </w:rPr>
      </w:pPr>
    </w:p>
    <w:p w14:paraId="10BE7FE2" w14:textId="77777777" w:rsidR="00AA0105" w:rsidRDefault="00AA0105">
      <w:pPr>
        <w:snapToGrid w:val="0"/>
        <w:spacing w:before="50" w:after="50"/>
        <w:jc w:val="left"/>
        <w:rPr>
          <w:rFonts w:ascii="仿宋" w:eastAsia="仿宋" w:hAnsi="仿宋" w:cs="仿宋" w:hint="eastAsia"/>
          <w:b/>
          <w:sz w:val="36"/>
          <w:szCs w:val="36"/>
        </w:rPr>
      </w:pPr>
    </w:p>
    <w:p w14:paraId="773CC881" w14:textId="77777777" w:rsidR="00AA0105" w:rsidRDefault="00000000">
      <w:pPr>
        <w:rPr>
          <w:rFonts w:ascii="仿宋" w:eastAsia="仿宋" w:hAnsi="仿宋" w:cs="仿宋" w:hint="eastAsia"/>
          <w:b/>
          <w:sz w:val="36"/>
          <w:szCs w:val="36"/>
        </w:rPr>
        <w:sectPr w:rsidR="00AA0105">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71E50109" w14:textId="77777777" w:rsidR="00AA0105"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附件19：</w:t>
      </w:r>
    </w:p>
    <w:p w14:paraId="79659FFD" w14:textId="77777777" w:rsidR="00AA0105"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标段1、一次性使用输氧面罩及雾化器开标一览表</w:t>
      </w:r>
    </w:p>
    <w:p w14:paraId="4AB7B880" w14:textId="77777777" w:rsidR="00AA0105"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052DEFA1" w14:textId="77777777" w:rsidR="00AA0105"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4E4EA0E5" w14:textId="77777777" w:rsidR="00AA0105"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97F4DE1" w14:textId="77777777" w:rsidR="00AA0105"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AA0105" w14:paraId="0CB198F7" w14:textId="77777777">
        <w:trPr>
          <w:trHeight w:val="974"/>
          <w:jc w:val="center"/>
        </w:trPr>
        <w:tc>
          <w:tcPr>
            <w:tcW w:w="1696" w:type="dxa"/>
            <w:noWrap/>
            <w:vAlign w:val="center"/>
          </w:tcPr>
          <w:p w14:paraId="63DB7EA9"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2127" w:type="dxa"/>
            <w:noWrap/>
            <w:vAlign w:val="center"/>
          </w:tcPr>
          <w:p w14:paraId="769715FF"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1D33DA77"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6950C066"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59F1F999"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330135AE"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5075188B"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373B7F83"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00979777"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529A5FA9"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0754AF6A"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56DA2C5B"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0AE47767"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79C563CF"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249301A6"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36B3041D"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AA0105" w14:paraId="45AAA5F2" w14:textId="77777777">
        <w:trPr>
          <w:trHeight w:val="1781"/>
          <w:jc w:val="center"/>
        </w:trPr>
        <w:tc>
          <w:tcPr>
            <w:tcW w:w="1696" w:type="dxa"/>
            <w:noWrap/>
            <w:vAlign w:val="center"/>
          </w:tcPr>
          <w:p w14:paraId="1445F9B3" w14:textId="77777777" w:rsidR="00AA0105" w:rsidRDefault="00000000">
            <w:pPr>
              <w:jc w:val="left"/>
              <w:rPr>
                <w:rFonts w:ascii="仿宋" w:eastAsia="仿宋" w:hAnsi="仿宋" w:cs="Arial" w:hint="eastAsia"/>
                <w:color w:val="000000"/>
                <w:szCs w:val="21"/>
              </w:rPr>
            </w:pPr>
            <w:r>
              <w:rPr>
                <w:rFonts w:ascii="仿宋" w:eastAsia="仿宋" w:hAnsi="仿宋" w:hint="eastAsia"/>
                <w:kern w:val="0"/>
                <w:szCs w:val="21"/>
              </w:rPr>
              <w:t>一次性使用输氧面罩</w:t>
            </w:r>
          </w:p>
        </w:tc>
        <w:tc>
          <w:tcPr>
            <w:tcW w:w="2127" w:type="dxa"/>
            <w:noWrap/>
            <w:vAlign w:val="center"/>
          </w:tcPr>
          <w:p w14:paraId="5B8903D2" w14:textId="77777777" w:rsidR="00AA0105" w:rsidRDefault="00AA0105">
            <w:pPr>
              <w:widowControl/>
              <w:jc w:val="center"/>
              <w:rPr>
                <w:rFonts w:ascii="仿宋" w:eastAsia="仿宋" w:hAnsi="仿宋" w:cs="宋体" w:hint="eastAsia"/>
                <w:kern w:val="0"/>
                <w:szCs w:val="21"/>
              </w:rPr>
            </w:pPr>
          </w:p>
        </w:tc>
        <w:tc>
          <w:tcPr>
            <w:tcW w:w="850" w:type="dxa"/>
            <w:noWrap/>
            <w:vAlign w:val="center"/>
          </w:tcPr>
          <w:p w14:paraId="3264672E" w14:textId="77777777" w:rsidR="00AA0105" w:rsidRDefault="00AA0105">
            <w:pPr>
              <w:widowControl/>
              <w:jc w:val="center"/>
              <w:rPr>
                <w:rFonts w:ascii="仿宋" w:eastAsia="仿宋" w:hAnsi="仿宋" w:cs="宋体" w:hint="eastAsia"/>
                <w:kern w:val="0"/>
                <w:szCs w:val="21"/>
              </w:rPr>
            </w:pPr>
          </w:p>
        </w:tc>
        <w:tc>
          <w:tcPr>
            <w:tcW w:w="1276" w:type="dxa"/>
            <w:noWrap/>
            <w:vAlign w:val="center"/>
          </w:tcPr>
          <w:p w14:paraId="50D72C06" w14:textId="77777777" w:rsidR="00AA0105" w:rsidRDefault="00AA0105">
            <w:pPr>
              <w:widowControl/>
              <w:jc w:val="center"/>
              <w:rPr>
                <w:rFonts w:ascii="仿宋" w:eastAsia="仿宋" w:hAnsi="仿宋" w:cs="宋体" w:hint="eastAsia"/>
                <w:kern w:val="0"/>
                <w:szCs w:val="21"/>
              </w:rPr>
            </w:pPr>
          </w:p>
        </w:tc>
        <w:tc>
          <w:tcPr>
            <w:tcW w:w="1276" w:type="dxa"/>
            <w:noWrap/>
            <w:vAlign w:val="center"/>
          </w:tcPr>
          <w:p w14:paraId="69C0B3A0" w14:textId="77777777" w:rsidR="00AA0105" w:rsidRDefault="00AA0105">
            <w:pPr>
              <w:widowControl/>
              <w:jc w:val="center"/>
              <w:rPr>
                <w:rFonts w:ascii="仿宋" w:eastAsia="仿宋" w:hAnsi="仿宋" w:cs="宋体" w:hint="eastAsia"/>
                <w:kern w:val="0"/>
                <w:szCs w:val="21"/>
              </w:rPr>
            </w:pPr>
          </w:p>
        </w:tc>
        <w:tc>
          <w:tcPr>
            <w:tcW w:w="1134" w:type="dxa"/>
            <w:noWrap/>
            <w:vAlign w:val="center"/>
          </w:tcPr>
          <w:p w14:paraId="20B7EBFA" w14:textId="77777777" w:rsidR="00AA0105" w:rsidRDefault="00AA0105">
            <w:pPr>
              <w:widowControl/>
              <w:jc w:val="center"/>
              <w:rPr>
                <w:rFonts w:ascii="仿宋" w:eastAsia="仿宋" w:hAnsi="仿宋" w:cs="宋体" w:hint="eastAsia"/>
                <w:kern w:val="0"/>
                <w:szCs w:val="21"/>
              </w:rPr>
            </w:pPr>
          </w:p>
        </w:tc>
        <w:tc>
          <w:tcPr>
            <w:tcW w:w="1134" w:type="dxa"/>
            <w:noWrap/>
            <w:vAlign w:val="center"/>
          </w:tcPr>
          <w:p w14:paraId="4AE48A0C" w14:textId="77777777" w:rsidR="00AA0105" w:rsidRDefault="00000000">
            <w:pPr>
              <w:widowControl/>
              <w:jc w:val="center"/>
              <w:rPr>
                <w:rFonts w:ascii="仿宋" w:eastAsia="仿宋" w:hAnsi="仿宋" w:hint="eastAsia"/>
                <w:szCs w:val="21"/>
              </w:rPr>
            </w:pPr>
            <w:r>
              <w:rPr>
                <w:rFonts w:ascii="仿宋" w:eastAsia="仿宋" w:hAnsi="仿宋" w:hint="eastAsia"/>
                <w:kern w:val="0"/>
                <w:szCs w:val="21"/>
              </w:rPr>
              <w:t>普通型（输氧管长度2</w:t>
            </w:r>
            <w:r>
              <w:rPr>
                <w:rFonts w:ascii="仿宋" w:eastAsia="仿宋" w:hAnsi="仿宋"/>
                <w:kern w:val="0"/>
                <w:szCs w:val="21"/>
              </w:rPr>
              <w:t>-3</w:t>
            </w:r>
            <w:r>
              <w:rPr>
                <w:rFonts w:ascii="仿宋" w:eastAsia="仿宋" w:hAnsi="仿宋" w:hint="eastAsia"/>
                <w:kern w:val="0"/>
                <w:szCs w:val="21"/>
              </w:rPr>
              <w:t>m）、加长型(输氧管长度≥4m)</w:t>
            </w:r>
          </w:p>
        </w:tc>
        <w:tc>
          <w:tcPr>
            <w:tcW w:w="567" w:type="dxa"/>
            <w:noWrap/>
            <w:vAlign w:val="center"/>
          </w:tcPr>
          <w:p w14:paraId="3C90B8FD" w14:textId="77777777" w:rsidR="00AA0105" w:rsidRDefault="00000000">
            <w:pPr>
              <w:widowControl/>
              <w:jc w:val="center"/>
              <w:rPr>
                <w:rFonts w:ascii="仿宋" w:eastAsia="仿宋" w:hAnsi="仿宋" w:cs="宋体" w:hint="eastAsia"/>
                <w:kern w:val="0"/>
                <w:szCs w:val="21"/>
                <w:lang w:bidi="ar"/>
              </w:rPr>
            </w:pPr>
            <w:r>
              <w:rPr>
                <w:rFonts w:ascii="仿宋" w:eastAsia="仿宋" w:hAnsi="仿宋" w:hint="eastAsia"/>
                <w:kern w:val="0"/>
                <w:szCs w:val="21"/>
              </w:rPr>
              <w:t>套</w:t>
            </w:r>
          </w:p>
        </w:tc>
        <w:tc>
          <w:tcPr>
            <w:tcW w:w="850" w:type="dxa"/>
            <w:noWrap/>
            <w:vAlign w:val="center"/>
          </w:tcPr>
          <w:p w14:paraId="17159875" w14:textId="77777777" w:rsidR="00AA0105" w:rsidRDefault="00000000">
            <w:pPr>
              <w:widowControl/>
              <w:jc w:val="center"/>
              <w:rPr>
                <w:rFonts w:ascii="仿宋" w:eastAsia="仿宋" w:hAnsi="仿宋" w:cs="宋体" w:hint="eastAsia"/>
                <w:szCs w:val="21"/>
              </w:rPr>
            </w:pPr>
            <w:r>
              <w:rPr>
                <w:rFonts w:ascii="仿宋" w:eastAsia="仿宋" w:hAnsi="仿宋" w:cs="Arial" w:hint="eastAsia"/>
                <w:szCs w:val="21"/>
              </w:rPr>
              <w:t>5.4</w:t>
            </w:r>
          </w:p>
        </w:tc>
        <w:tc>
          <w:tcPr>
            <w:tcW w:w="1134" w:type="dxa"/>
            <w:noWrap/>
            <w:vAlign w:val="center"/>
          </w:tcPr>
          <w:p w14:paraId="32866C1D" w14:textId="77777777" w:rsidR="00AA0105" w:rsidRDefault="00000000">
            <w:pPr>
              <w:widowControl/>
              <w:jc w:val="center"/>
              <w:rPr>
                <w:rFonts w:ascii="仿宋" w:eastAsia="仿宋" w:hAnsi="仿宋" w:cs="宋体" w:hint="eastAsia"/>
                <w:kern w:val="0"/>
                <w:szCs w:val="21"/>
                <w:lang w:bidi="ar"/>
              </w:rPr>
            </w:pPr>
            <w:r>
              <w:rPr>
                <w:rFonts w:ascii="仿宋" w:eastAsia="仿宋" w:hAnsi="仿宋" w:cs="Arial" w:hint="eastAsia"/>
                <w:szCs w:val="21"/>
              </w:rPr>
              <w:t>70188</w:t>
            </w:r>
          </w:p>
        </w:tc>
        <w:tc>
          <w:tcPr>
            <w:tcW w:w="851" w:type="dxa"/>
            <w:noWrap/>
            <w:vAlign w:val="center"/>
          </w:tcPr>
          <w:p w14:paraId="69EE636F" w14:textId="77777777" w:rsidR="00AA0105" w:rsidRDefault="00AA0105">
            <w:pPr>
              <w:widowControl/>
              <w:jc w:val="center"/>
              <w:rPr>
                <w:rFonts w:ascii="仿宋" w:eastAsia="仿宋" w:hAnsi="仿宋" w:cs="宋体" w:hint="eastAsia"/>
                <w:kern w:val="0"/>
                <w:szCs w:val="21"/>
              </w:rPr>
            </w:pPr>
          </w:p>
        </w:tc>
        <w:tc>
          <w:tcPr>
            <w:tcW w:w="919" w:type="dxa"/>
            <w:noWrap/>
            <w:vAlign w:val="center"/>
          </w:tcPr>
          <w:p w14:paraId="79697D6D" w14:textId="77777777" w:rsidR="00AA0105" w:rsidRDefault="00AA0105">
            <w:pPr>
              <w:widowControl/>
              <w:jc w:val="center"/>
              <w:rPr>
                <w:rFonts w:ascii="仿宋" w:eastAsia="仿宋" w:hAnsi="仿宋" w:cs="宋体" w:hint="eastAsia"/>
                <w:kern w:val="0"/>
                <w:szCs w:val="21"/>
              </w:rPr>
            </w:pPr>
          </w:p>
        </w:tc>
        <w:tc>
          <w:tcPr>
            <w:tcW w:w="997" w:type="dxa"/>
            <w:vMerge w:val="restart"/>
            <w:noWrap/>
            <w:vAlign w:val="center"/>
          </w:tcPr>
          <w:p w14:paraId="5EFDB236" w14:textId="77777777" w:rsidR="00AA0105"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AA0105" w14:paraId="2D28C1A8" w14:textId="77777777">
        <w:trPr>
          <w:trHeight w:val="989"/>
          <w:jc w:val="center"/>
        </w:trPr>
        <w:tc>
          <w:tcPr>
            <w:tcW w:w="1696" w:type="dxa"/>
            <w:noWrap/>
            <w:vAlign w:val="center"/>
          </w:tcPr>
          <w:p w14:paraId="3EAD1712" w14:textId="77777777" w:rsidR="00AA0105" w:rsidRDefault="00000000">
            <w:pPr>
              <w:jc w:val="left"/>
              <w:rPr>
                <w:rFonts w:ascii="仿宋" w:eastAsia="仿宋" w:hAnsi="仿宋" w:cs="宋体" w:hint="eastAsia"/>
                <w:color w:val="000000"/>
                <w:kern w:val="0"/>
                <w:szCs w:val="21"/>
                <w:lang w:bidi="ar"/>
              </w:rPr>
            </w:pPr>
            <w:r>
              <w:rPr>
                <w:rFonts w:ascii="仿宋" w:eastAsia="仿宋" w:hAnsi="仿宋" w:hint="eastAsia"/>
                <w:kern w:val="0"/>
                <w:szCs w:val="21"/>
              </w:rPr>
              <w:t>一次性使用雾化器</w:t>
            </w:r>
          </w:p>
        </w:tc>
        <w:tc>
          <w:tcPr>
            <w:tcW w:w="2127" w:type="dxa"/>
            <w:noWrap/>
            <w:vAlign w:val="center"/>
          </w:tcPr>
          <w:p w14:paraId="115AE56F" w14:textId="77777777" w:rsidR="00AA0105" w:rsidRDefault="00AA0105">
            <w:pPr>
              <w:widowControl/>
              <w:jc w:val="center"/>
              <w:rPr>
                <w:rFonts w:ascii="仿宋" w:eastAsia="仿宋" w:hAnsi="仿宋" w:cs="宋体" w:hint="eastAsia"/>
                <w:kern w:val="0"/>
                <w:szCs w:val="21"/>
              </w:rPr>
            </w:pPr>
          </w:p>
        </w:tc>
        <w:tc>
          <w:tcPr>
            <w:tcW w:w="850" w:type="dxa"/>
            <w:noWrap/>
            <w:vAlign w:val="center"/>
          </w:tcPr>
          <w:p w14:paraId="67208945" w14:textId="77777777" w:rsidR="00AA0105" w:rsidRDefault="00AA0105">
            <w:pPr>
              <w:widowControl/>
              <w:jc w:val="center"/>
              <w:rPr>
                <w:rFonts w:ascii="仿宋" w:eastAsia="仿宋" w:hAnsi="仿宋" w:cs="宋体" w:hint="eastAsia"/>
                <w:kern w:val="0"/>
                <w:szCs w:val="21"/>
              </w:rPr>
            </w:pPr>
          </w:p>
        </w:tc>
        <w:tc>
          <w:tcPr>
            <w:tcW w:w="1276" w:type="dxa"/>
            <w:noWrap/>
            <w:vAlign w:val="center"/>
          </w:tcPr>
          <w:p w14:paraId="663F13E0" w14:textId="77777777" w:rsidR="00AA0105" w:rsidRDefault="00AA0105">
            <w:pPr>
              <w:widowControl/>
              <w:jc w:val="center"/>
              <w:rPr>
                <w:rFonts w:ascii="仿宋" w:eastAsia="仿宋" w:hAnsi="仿宋" w:cs="宋体" w:hint="eastAsia"/>
                <w:kern w:val="0"/>
                <w:szCs w:val="21"/>
              </w:rPr>
            </w:pPr>
          </w:p>
        </w:tc>
        <w:tc>
          <w:tcPr>
            <w:tcW w:w="1276" w:type="dxa"/>
            <w:noWrap/>
            <w:vAlign w:val="center"/>
          </w:tcPr>
          <w:p w14:paraId="1CEA633A" w14:textId="77777777" w:rsidR="00AA0105" w:rsidRDefault="00AA0105">
            <w:pPr>
              <w:widowControl/>
              <w:jc w:val="center"/>
              <w:rPr>
                <w:rFonts w:ascii="仿宋" w:eastAsia="仿宋" w:hAnsi="仿宋" w:cs="宋体" w:hint="eastAsia"/>
                <w:kern w:val="0"/>
                <w:szCs w:val="21"/>
              </w:rPr>
            </w:pPr>
          </w:p>
        </w:tc>
        <w:tc>
          <w:tcPr>
            <w:tcW w:w="1134" w:type="dxa"/>
            <w:noWrap/>
            <w:vAlign w:val="center"/>
          </w:tcPr>
          <w:p w14:paraId="66ED5C4B" w14:textId="77777777" w:rsidR="00AA0105" w:rsidRDefault="00AA0105">
            <w:pPr>
              <w:widowControl/>
              <w:jc w:val="center"/>
              <w:rPr>
                <w:rFonts w:ascii="仿宋" w:eastAsia="仿宋" w:hAnsi="仿宋" w:cs="宋体" w:hint="eastAsia"/>
                <w:kern w:val="0"/>
                <w:szCs w:val="21"/>
              </w:rPr>
            </w:pPr>
          </w:p>
        </w:tc>
        <w:tc>
          <w:tcPr>
            <w:tcW w:w="1134" w:type="dxa"/>
            <w:noWrap/>
            <w:vAlign w:val="center"/>
          </w:tcPr>
          <w:p w14:paraId="3AFA9A3D" w14:textId="77777777" w:rsidR="00AA0105" w:rsidRDefault="00000000">
            <w:pPr>
              <w:widowControl/>
              <w:jc w:val="center"/>
              <w:rPr>
                <w:rFonts w:ascii="仿宋" w:eastAsia="仿宋" w:hAnsi="仿宋" w:hint="eastAsia"/>
                <w:szCs w:val="21"/>
              </w:rPr>
            </w:pPr>
            <w:r>
              <w:rPr>
                <w:rFonts w:ascii="仿宋" w:eastAsia="仿宋" w:hAnsi="仿宋" w:cs="宋体" w:hint="eastAsia"/>
                <w:kern w:val="0"/>
                <w:szCs w:val="21"/>
                <w:lang w:bidi="ar"/>
              </w:rPr>
              <w:t>各种规格</w:t>
            </w:r>
          </w:p>
        </w:tc>
        <w:tc>
          <w:tcPr>
            <w:tcW w:w="567" w:type="dxa"/>
            <w:noWrap/>
            <w:vAlign w:val="center"/>
          </w:tcPr>
          <w:p w14:paraId="3AFBECB4" w14:textId="77777777" w:rsidR="00AA0105" w:rsidRDefault="00000000">
            <w:pPr>
              <w:widowControl/>
              <w:jc w:val="center"/>
              <w:rPr>
                <w:rFonts w:ascii="仿宋" w:eastAsia="仿宋" w:hAnsi="仿宋" w:cs="Arial" w:hint="eastAsia"/>
                <w:color w:val="000000"/>
                <w:kern w:val="0"/>
                <w:szCs w:val="21"/>
                <w:lang w:bidi="ar"/>
              </w:rPr>
            </w:pPr>
            <w:r>
              <w:rPr>
                <w:rFonts w:ascii="仿宋" w:eastAsia="仿宋" w:hAnsi="仿宋" w:hint="eastAsia"/>
                <w:kern w:val="0"/>
                <w:szCs w:val="21"/>
              </w:rPr>
              <w:t>套</w:t>
            </w:r>
          </w:p>
        </w:tc>
        <w:tc>
          <w:tcPr>
            <w:tcW w:w="850" w:type="dxa"/>
            <w:noWrap/>
            <w:vAlign w:val="center"/>
          </w:tcPr>
          <w:p w14:paraId="6DB4875C" w14:textId="77777777" w:rsidR="00AA0105" w:rsidRDefault="00000000">
            <w:pPr>
              <w:widowControl/>
              <w:jc w:val="center"/>
              <w:rPr>
                <w:rFonts w:ascii="仿宋" w:eastAsia="仿宋" w:hAnsi="仿宋" w:cs="Arial" w:hint="eastAsia"/>
                <w:color w:val="000000"/>
              </w:rPr>
            </w:pPr>
            <w:r>
              <w:rPr>
                <w:rFonts w:ascii="仿宋" w:eastAsia="仿宋" w:hAnsi="仿宋" w:cs="Arial" w:hint="eastAsia"/>
                <w:szCs w:val="21"/>
              </w:rPr>
              <w:t>7.3</w:t>
            </w:r>
          </w:p>
        </w:tc>
        <w:tc>
          <w:tcPr>
            <w:tcW w:w="1134" w:type="dxa"/>
            <w:noWrap/>
            <w:vAlign w:val="center"/>
          </w:tcPr>
          <w:p w14:paraId="41B9C9AF" w14:textId="77777777" w:rsidR="00AA0105" w:rsidRDefault="00000000">
            <w:pPr>
              <w:widowControl/>
              <w:jc w:val="center"/>
              <w:rPr>
                <w:rFonts w:ascii="仿宋" w:eastAsia="仿宋" w:hAnsi="仿宋" w:cs="Arial" w:hint="eastAsia"/>
                <w:color w:val="000000"/>
              </w:rPr>
            </w:pPr>
            <w:r>
              <w:rPr>
                <w:rFonts w:ascii="仿宋" w:eastAsia="仿宋" w:hAnsi="仿宋" w:cs="Arial" w:hint="eastAsia"/>
                <w:szCs w:val="21"/>
              </w:rPr>
              <w:t>410780</w:t>
            </w:r>
          </w:p>
        </w:tc>
        <w:tc>
          <w:tcPr>
            <w:tcW w:w="851" w:type="dxa"/>
            <w:noWrap/>
            <w:vAlign w:val="center"/>
          </w:tcPr>
          <w:p w14:paraId="0F7B22C2" w14:textId="77777777" w:rsidR="00AA0105" w:rsidRDefault="00AA0105">
            <w:pPr>
              <w:widowControl/>
              <w:jc w:val="center"/>
              <w:rPr>
                <w:rFonts w:ascii="仿宋" w:eastAsia="仿宋" w:hAnsi="仿宋" w:cs="宋体" w:hint="eastAsia"/>
                <w:kern w:val="0"/>
                <w:szCs w:val="21"/>
              </w:rPr>
            </w:pPr>
          </w:p>
        </w:tc>
        <w:tc>
          <w:tcPr>
            <w:tcW w:w="919" w:type="dxa"/>
            <w:noWrap/>
            <w:vAlign w:val="center"/>
          </w:tcPr>
          <w:p w14:paraId="01F11A56" w14:textId="77777777" w:rsidR="00AA0105" w:rsidRDefault="00AA0105">
            <w:pPr>
              <w:widowControl/>
              <w:jc w:val="center"/>
              <w:rPr>
                <w:rFonts w:ascii="仿宋" w:eastAsia="仿宋" w:hAnsi="仿宋" w:cs="宋体" w:hint="eastAsia"/>
                <w:kern w:val="0"/>
                <w:szCs w:val="21"/>
              </w:rPr>
            </w:pPr>
          </w:p>
        </w:tc>
        <w:tc>
          <w:tcPr>
            <w:tcW w:w="997" w:type="dxa"/>
            <w:vMerge/>
            <w:noWrap/>
            <w:vAlign w:val="center"/>
          </w:tcPr>
          <w:p w14:paraId="198C0F04" w14:textId="77777777" w:rsidR="00AA0105" w:rsidRDefault="00AA0105">
            <w:pPr>
              <w:jc w:val="center"/>
              <w:rPr>
                <w:rFonts w:ascii="仿宋" w:eastAsia="仿宋" w:hAnsi="仿宋" w:cs="宋体" w:hint="eastAsia"/>
                <w:kern w:val="0"/>
                <w:szCs w:val="21"/>
              </w:rPr>
            </w:pPr>
          </w:p>
        </w:tc>
      </w:tr>
      <w:tr w:rsidR="00AA0105" w14:paraId="71611C58" w14:textId="77777777">
        <w:trPr>
          <w:trHeight w:val="282"/>
          <w:jc w:val="center"/>
        </w:trPr>
        <w:tc>
          <w:tcPr>
            <w:tcW w:w="3823" w:type="dxa"/>
            <w:gridSpan w:val="2"/>
            <w:vMerge w:val="restart"/>
            <w:noWrap/>
            <w:vAlign w:val="center"/>
          </w:tcPr>
          <w:p w14:paraId="0F9A132A" w14:textId="77777777" w:rsidR="00AA0105"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24DDF086" w14:textId="77777777" w:rsidR="00AA0105"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AA0105" w14:paraId="70E78630" w14:textId="77777777">
        <w:trPr>
          <w:trHeight w:val="282"/>
          <w:jc w:val="center"/>
        </w:trPr>
        <w:tc>
          <w:tcPr>
            <w:tcW w:w="3823" w:type="dxa"/>
            <w:gridSpan w:val="2"/>
            <w:vMerge/>
            <w:noWrap/>
            <w:vAlign w:val="center"/>
          </w:tcPr>
          <w:p w14:paraId="358949BD" w14:textId="77777777" w:rsidR="00AA0105" w:rsidRDefault="00AA0105">
            <w:pPr>
              <w:widowControl/>
              <w:jc w:val="center"/>
              <w:rPr>
                <w:rFonts w:ascii="仿宋" w:eastAsia="仿宋" w:hAnsi="仿宋" w:cs="宋体" w:hint="eastAsia"/>
                <w:kern w:val="0"/>
                <w:szCs w:val="21"/>
              </w:rPr>
            </w:pPr>
          </w:p>
        </w:tc>
        <w:tc>
          <w:tcPr>
            <w:tcW w:w="10988" w:type="dxa"/>
            <w:gridSpan w:val="11"/>
            <w:noWrap/>
            <w:vAlign w:val="center"/>
          </w:tcPr>
          <w:p w14:paraId="6EDEB58B" w14:textId="77777777" w:rsidR="00AA0105"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7D13C077" w14:textId="77777777" w:rsidR="00AA0105"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79CB9E1F" w14:textId="77777777" w:rsidR="00AA0105"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w:t>
      </w:r>
      <w:proofErr w:type="gramStart"/>
      <w:r>
        <w:rPr>
          <w:rFonts w:ascii="仿宋" w:eastAsia="仿宋" w:hAnsi="仿宋"/>
          <w:sz w:val="24"/>
        </w:rPr>
        <w:t>一</w:t>
      </w:r>
      <w:proofErr w:type="gramEnd"/>
      <w:r>
        <w:rPr>
          <w:rFonts w:ascii="仿宋" w:eastAsia="仿宋" w:hAnsi="仿宋"/>
          <w:sz w:val="24"/>
        </w:rPr>
        <w:t>代码是指浙江省</w:t>
      </w:r>
      <w:proofErr w:type="gramStart"/>
      <w:r>
        <w:rPr>
          <w:rFonts w:ascii="仿宋" w:eastAsia="仿宋" w:hAnsi="仿宋"/>
          <w:sz w:val="24"/>
        </w:rPr>
        <w:t>“智慧医保”招采子系统</w:t>
      </w:r>
      <w:proofErr w:type="gramEnd"/>
      <w:r>
        <w:rPr>
          <w:rFonts w:ascii="仿宋" w:eastAsia="仿宋" w:hAnsi="仿宋"/>
          <w:sz w:val="24"/>
        </w:rPr>
        <w:t>耗材产品统一代码。报价一经涂改，应在涂改处加盖单位公章或者由法定代表人或其授权代表签字或盖章，否则其投标作无效投标处理。</w:t>
      </w:r>
    </w:p>
    <w:p w14:paraId="137E0612" w14:textId="77777777" w:rsidR="00AA0105"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64BBAF49" w14:textId="77777777" w:rsidR="00AA0105"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lastRenderedPageBreak/>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0F40800E" w14:textId="77777777" w:rsidR="00AA0105"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w:t>
      </w:r>
      <w:proofErr w:type="gramStart"/>
      <w:r>
        <w:rPr>
          <w:rFonts w:ascii="仿宋" w:eastAsia="仿宋" w:hAnsi="仿宋" w:cs="仿宋_GB2312" w:hint="eastAsia"/>
          <w:sz w:val="24"/>
          <w:lang w:val="zh-CN"/>
        </w:rPr>
        <w:t>作出</w:t>
      </w:r>
      <w:proofErr w:type="gramEnd"/>
      <w:r>
        <w:rPr>
          <w:rFonts w:ascii="仿宋" w:eastAsia="仿宋" w:hAnsi="仿宋" w:cs="仿宋_GB2312" w:hint="eastAsia"/>
          <w:sz w:val="24"/>
          <w:lang w:val="zh-CN"/>
        </w:rPr>
        <w:t>合理解释的，视为投标文件含有采购人不能接受的附加条件的，投标无效。</w:t>
      </w:r>
    </w:p>
    <w:p w14:paraId="387D4837" w14:textId="77777777" w:rsidR="00AA0105"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w:t>
      </w:r>
      <w:proofErr w:type="gramStart"/>
      <w:r>
        <w:rPr>
          <w:rFonts w:ascii="仿宋" w:eastAsia="仿宋" w:hAnsi="仿宋" w:cs="宋体" w:hint="eastAsia"/>
          <w:b/>
          <w:kern w:val="0"/>
          <w:sz w:val="24"/>
        </w:rPr>
        <w:t>的</w:t>
      </w:r>
      <w:proofErr w:type="gramEnd"/>
      <w:r>
        <w:rPr>
          <w:rFonts w:ascii="仿宋" w:eastAsia="仿宋" w:hAnsi="仿宋" w:cs="宋体" w:hint="eastAsia"/>
          <w:b/>
          <w:kern w:val="0"/>
          <w:sz w:val="24"/>
        </w:rPr>
        <w:t>名称、规格型号、数量、单价、服务要求等</w:t>
      </w:r>
      <w:r>
        <w:rPr>
          <w:rFonts w:ascii="仿宋" w:eastAsia="仿宋" w:hAnsi="仿宋" w:hint="eastAsia"/>
          <w:b/>
          <w:kern w:val="0"/>
          <w:sz w:val="24"/>
          <w:lang w:val="zh-CN"/>
        </w:rPr>
        <w:t>予以公示。</w:t>
      </w:r>
    </w:p>
    <w:p w14:paraId="3948497C" w14:textId="77777777" w:rsidR="00AA0105" w:rsidRDefault="00AA0105">
      <w:pPr>
        <w:snapToGrid w:val="0"/>
        <w:spacing w:before="50" w:after="50"/>
        <w:rPr>
          <w:rFonts w:ascii="仿宋" w:eastAsia="仿宋" w:hAnsi="仿宋" w:cs="仿宋" w:hint="eastAsia"/>
          <w:sz w:val="24"/>
        </w:rPr>
      </w:pPr>
    </w:p>
    <w:p w14:paraId="2537FC48" w14:textId="77777777" w:rsidR="00AA0105"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6FD60EA6" w14:textId="77777777" w:rsidR="00AA0105" w:rsidRDefault="00AA0105">
      <w:pPr>
        <w:snapToGrid w:val="0"/>
        <w:spacing w:before="50" w:after="50"/>
        <w:rPr>
          <w:color w:val="FF0000"/>
        </w:rPr>
        <w:sectPr w:rsidR="00AA0105">
          <w:headerReference w:type="default" r:id="rId14"/>
          <w:pgSz w:w="16840" w:h="11907" w:orient="landscape"/>
          <w:pgMar w:top="1361" w:right="1361" w:bottom="1361" w:left="1361" w:header="765" w:footer="822" w:gutter="0"/>
          <w:cols w:space="720"/>
          <w:docGrid w:type="lines" w:linePitch="312"/>
        </w:sectPr>
      </w:pPr>
    </w:p>
    <w:p w14:paraId="01FCF4DD" w14:textId="77777777" w:rsidR="00AA0105" w:rsidRDefault="00000000">
      <w:pPr>
        <w:pStyle w:val="1"/>
        <w:rPr>
          <w:rFonts w:hint="eastAsia"/>
        </w:rPr>
      </w:pPr>
      <w:bookmarkStart w:id="27" w:name="_Toc104885750"/>
      <w:r>
        <w:rPr>
          <w:rFonts w:hint="eastAsia"/>
        </w:rPr>
        <w:lastRenderedPageBreak/>
        <w:t>第七章询问、质疑及投诉</w:t>
      </w:r>
      <w:bookmarkEnd w:id="27"/>
    </w:p>
    <w:p w14:paraId="604A6DD1" w14:textId="77777777" w:rsidR="00AA0105"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2263D93A" w14:textId="77777777" w:rsidR="00AA0105"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w:t>
      </w:r>
      <w:proofErr w:type="gramStart"/>
      <w:r>
        <w:rPr>
          <w:rFonts w:ascii="仿宋" w:eastAsia="仿宋" w:hAnsi="仿宋" w:cs="仿宋" w:hint="eastAsia"/>
          <w:sz w:val="24"/>
        </w:rPr>
        <w:t>浙财采监</w:t>
      </w:r>
      <w:proofErr w:type="gramEnd"/>
      <w:r>
        <w:rPr>
          <w:rFonts w:ascii="仿宋" w:eastAsia="仿宋" w:hAnsi="仿宋" w:cs="仿宋" w:hint="eastAsia"/>
          <w:sz w:val="24"/>
        </w:rPr>
        <w:t>（2021）22号）文件关于“健全行政裁决机制”要求，鼓励供应商在线提起询问，路径为：政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-项目采购-询问质疑投诉-询问列表；鼓励供应商在线提起质疑，路径为：政</w:t>
      </w:r>
      <w:proofErr w:type="gramStart"/>
      <w:r>
        <w:rPr>
          <w:rFonts w:ascii="仿宋" w:eastAsia="仿宋" w:hAnsi="仿宋" w:cs="仿宋" w:hint="eastAsia"/>
          <w:sz w:val="24"/>
        </w:rPr>
        <w:t>采云</w:t>
      </w:r>
      <w:proofErr w:type="gramEnd"/>
      <w:r>
        <w:rPr>
          <w:rFonts w:ascii="仿宋" w:eastAsia="仿宋" w:hAnsi="仿宋" w:cs="仿宋" w:hint="eastAsia"/>
          <w:sz w:val="24"/>
        </w:rPr>
        <w:t>-项目采购-询问质疑投诉-质疑列表。</w:t>
      </w:r>
    </w:p>
    <w:p w14:paraId="6B913892" w14:textId="77777777" w:rsidR="00AA0105"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3D342337" w14:textId="77777777" w:rsidR="00AA0105"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w:t>
      </w:r>
      <w:proofErr w:type="gramStart"/>
      <w:r>
        <w:rPr>
          <w:rFonts w:ascii="仿宋" w:eastAsia="仿宋" w:hAnsi="仿宋" w:cs="仿宋" w:hint="eastAsia"/>
          <w:sz w:val="24"/>
        </w:rPr>
        <w:t>商依法</w:t>
      </w:r>
      <w:proofErr w:type="gramEnd"/>
      <w:r>
        <w:rPr>
          <w:rFonts w:ascii="仿宋" w:eastAsia="仿宋" w:hAnsi="仿宋" w:cs="仿宋" w:hint="eastAsia"/>
          <w:sz w:val="24"/>
        </w:rPr>
        <w:t>提出的询问</w:t>
      </w:r>
      <w:proofErr w:type="gramStart"/>
      <w:r>
        <w:rPr>
          <w:rFonts w:ascii="仿宋" w:eastAsia="仿宋" w:hAnsi="仿宋" w:cs="仿宋" w:hint="eastAsia"/>
          <w:sz w:val="24"/>
        </w:rPr>
        <w:t>作出</w:t>
      </w:r>
      <w:proofErr w:type="gramEnd"/>
      <w:r>
        <w:rPr>
          <w:rFonts w:ascii="仿宋" w:eastAsia="仿宋" w:hAnsi="仿宋" w:cs="仿宋" w:hint="eastAsia"/>
          <w:sz w:val="24"/>
        </w:rPr>
        <w:t>答复，但答复的内容不得涉及商业秘密。供应商提出的询问超出采购人对采购代理机构委托授权范围的，采购代理机构应当告知供应商向采购人提出。</w:t>
      </w:r>
    </w:p>
    <w:p w14:paraId="1437B74C" w14:textId="77777777" w:rsidR="00AA0105"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387F8892"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0FA71817"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1853F609"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68127C47"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283694CC"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50F72A41"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351CD8C7"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2EB529FA"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771833EF"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768D490A"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2537F028"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6E04FB2E"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50250CF2"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386E75DC"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00AC3984"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6A272018"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7A0719D3"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7D76A889"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4C2C9DC2"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答复的，可以在答复期满后十五个工作日内向同级采购监督管理部门提出投诉。</w:t>
      </w:r>
    </w:p>
    <w:p w14:paraId="66ACFD68"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w:t>
      </w:r>
      <w:proofErr w:type="gramStart"/>
      <w:r>
        <w:rPr>
          <w:rFonts w:ascii="仿宋" w:eastAsia="仿宋" w:hAnsi="仿宋" w:cs="仿宋" w:hint="eastAsia"/>
          <w:sz w:val="24"/>
        </w:rPr>
        <w:t>商投诉</w:t>
      </w:r>
      <w:proofErr w:type="gramEnd"/>
      <w:r>
        <w:rPr>
          <w:rFonts w:ascii="仿宋" w:eastAsia="仿宋" w:hAnsi="仿宋" w:cs="仿宋" w:hint="eastAsia"/>
          <w:sz w:val="24"/>
        </w:rPr>
        <w:t>的事项不得超出已质疑事项的范围，基于质疑答复内容提出的投诉事项除外。</w:t>
      </w:r>
    </w:p>
    <w:p w14:paraId="15826822" w14:textId="77777777" w:rsidR="00AA0105"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w:t>
      </w:r>
      <w:proofErr w:type="gramStart"/>
      <w:r>
        <w:rPr>
          <w:rFonts w:ascii="仿宋" w:eastAsia="仿宋" w:hAnsi="仿宋" w:cs="仿宋" w:hint="eastAsia"/>
          <w:sz w:val="24"/>
        </w:rPr>
        <w:t>商投诉</w:t>
      </w:r>
      <w:proofErr w:type="gramEnd"/>
      <w:r>
        <w:rPr>
          <w:rFonts w:ascii="仿宋" w:eastAsia="仿宋" w:hAnsi="仿宋" w:cs="仿宋" w:hint="eastAsia"/>
          <w:sz w:val="24"/>
        </w:rPr>
        <w:t>应当有明确的请求和必要的证明材料。</w:t>
      </w:r>
    </w:p>
    <w:p w14:paraId="46E1A2AA" w14:textId="77777777" w:rsidR="00AA0105"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592A2414" w14:textId="77777777" w:rsidR="00AA0105"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40B708AE" w14:textId="77777777" w:rsidR="00AA0105"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48D4C6E3"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25DEDDD7"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71F13FBE"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4F275688"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332F78A6"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3F343898" w14:textId="77777777" w:rsidR="00AA0105"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516BF336"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355E5036"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7E37E92D"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41F96114"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170E0E51"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1147E8EF" w14:textId="77777777" w:rsidR="00AA0105"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0EBFD273"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6FF92D0A"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4541B95E"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057111CF"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5DC4F0B0"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7527C82" w14:textId="77777777" w:rsidR="00AA0105"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627F68A2"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4CDDEDC9" w14:textId="77777777" w:rsidR="00AA0105"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78F8172D" w14:textId="77777777" w:rsidR="00AA0105"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09E0D69" w14:textId="77777777" w:rsidR="00AA0105"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2A755CEC" w14:textId="77777777" w:rsidR="00AA0105" w:rsidRDefault="00AA0105">
      <w:pPr>
        <w:adjustRightInd w:val="0"/>
        <w:snapToGrid w:val="0"/>
        <w:spacing w:line="360" w:lineRule="auto"/>
        <w:rPr>
          <w:rFonts w:ascii="仿宋" w:eastAsia="仿宋" w:hAnsi="仿宋" w:cs="仿宋" w:hint="eastAsia"/>
          <w:sz w:val="24"/>
          <w:szCs w:val="24"/>
          <w:u w:val="dotted"/>
        </w:rPr>
      </w:pPr>
    </w:p>
    <w:p w14:paraId="737A9329" w14:textId="77777777" w:rsidR="00AA0105"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406C8C66" w14:textId="77777777" w:rsidR="00AA0105"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1F52EC50" w14:textId="77777777" w:rsidR="00AA0105" w:rsidRDefault="00AA0105">
      <w:pPr>
        <w:adjustRightInd w:val="0"/>
        <w:snapToGrid w:val="0"/>
        <w:spacing w:line="360" w:lineRule="auto"/>
        <w:rPr>
          <w:rFonts w:ascii="仿宋" w:eastAsia="仿宋" w:hAnsi="仿宋" w:cs="仿宋" w:hint="eastAsia"/>
          <w:sz w:val="24"/>
          <w:szCs w:val="24"/>
        </w:rPr>
      </w:pPr>
    </w:p>
    <w:p w14:paraId="4B4088F0" w14:textId="77777777" w:rsidR="00AA0105" w:rsidRDefault="00AA0105">
      <w:pPr>
        <w:adjustRightInd w:val="0"/>
        <w:snapToGrid w:val="0"/>
        <w:spacing w:line="360" w:lineRule="auto"/>
        <w:rPr>
          <w:rFonts w:ascii="仿宋" w:eastAsia="仿宋" w:hAnsi="仿宋" w:cs="仿宋" w:hint="eastAsia"/>
          <w:kern w:val="0"/>
          <w:sz w:val="24"/>
          <w:szCs w:val="24"/>
        </w:rPr>
      </w:pPr>
    </w:p>
    <w:p w14:paraId="05D22ACB" w14:textId="77777777" w:rsidR="00AA0105" w:rsidRDefault="00AA0105">
      <w:pPr>
        <w:widowControl/>
        <w:snapToGrid w:val="0"/>
        <w:spacing w:line="480" w:lineRule="exact"/>
        <w:rPr>
          <w:rFonts w:ascii="仿宋" w:eastAsia="仿宋" w:hAnsi="仿宋" w:cs="仿宋" w:hint="eastAsia"/>
          <w:kern w:val="0"/>
          <w:sz w:val="24"/>
          <w:szCs w:val="24"/>
        </w:rPr>
      </w:pPr>
    </w:p>
    <w:sectPr w:rsidR="00AA0105">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C4A4" w14:textId="77777777" w:rsidR="00B32023" w:rsidRDefault="00B32023">
      <w:r>
        <w:separator/>
      </w:r>
    </w:p>
  </w:endnote>
  <w:endnote w:type="continuationSeparator" w:id="0">
    <w:p w14:paraId="7CD81F9F" w14:textId="77777777" w:rsidR="00B32023" w:rsidRDefault="00B3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8821" w14:textId="77777777" w:rsidR="00AA0105"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7906426F" w14:textId="77777777" w:rsidR="00AA0105" w:rsidRDefault="00AA01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778A" w14:textId="77777777" w:rsidR="00B32023" w:rsidRDefault="00B32023">
      <w:r>
        <w:separator/>
      </w:r>
    </w:p>
  </w:footnote>
  <w:footnote w:type="continuationSeparator" w:id="0">
    <w:p w14:paraId="7FE4A238" w14:textId="77777777" w:rsidR="00B32023" w:rsidRDefault="00B3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2D61" w14:textId="77777777" w:rsidR="00AA0105" w:rsidRDefault="00000000">
    <w:pPr>
      <w:pStyle w:val="ae"/>
      <w:jc w:val="left"/>
    </w:pPr>
    <w:r>
      <w:rPr>
        <w:rFonts w:hint="eastAsia"/>
      </w:rPr>
      <w:t>绍兴市人民医院一次性使用输氧面罩及雾化器采购项目（</w:t>
    </w:r>
    <w:r>
      <w:t>SXRMYY-2025-36</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155F" w14:textId="77777777" w:rsidR="00AA0105" w:rsidRDefault="00AA0105">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6B15" w14:textId="77777777" w:rsidR="00AA0105" w:rsidRDefault="00000000">
    <w:pPr>
      <w:pStyle w:val="ae"/>
      <w:jc w:val="left"/>
    </w:pPr>
    <w:r>
      <w:rPr>
        <w:rFonts w:hint="eastAsia"/>
      </w:rPr>
      <w:t>绍兴市人民医院一次性使用输氧面罩及雾化器采购项目（</w:t>
    </w:r>
    <w:r>
      <w:t>SXRMYY-2025-36</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7002" w14:textId="77777777" w:rsidR="00AA0105" w:rsidRDefault="00000000">
    <w:pPr>
      <w:pStyle w:val="ae"/>
      <w:jc w:val="left"/>
    </w:pPr>
    <w:r>
      <w:rPr>
        <w:rFonts w:hint="eastAsia"/>
      </w:rPr>
      <w:t>绍兴市人民医院一次性使用输氧面罩及雾化器采购项目（</w:t>
    </w:r>
    <w:r>
      <w:t>SXRMYY-2025-36</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2142065764">
    <w:abstractNumId w:val="1"/>
  </w:num>
  <w:num w:numId="2" w16cid:durableId="851604328">
    <w:abstractNumId w:val="2"/>
  </w:num>
  <w:num w:numId="3" w16cid:durableId="13372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798D"/>
    <w:rsid w:val="00011114"/>
    <w:rsid w:val="00015733"/>
    <w:rsid w:val="000175CF"/>
    <w:rsid w:val="00017E96"/>
    <w:rsid w:val="00021EC9"/>
    <w:rsid w:val="00027CFA"/>
    <w:rsid w:val="0003040E"/>
    <w:rsid w:val="00032EB1"/>
    <w:rsid w:val="00032FE5"/>
    <w:rsid w:val="00035453"/>
    <w:rsid w:val="00041D74"/>
    <w:rsid w:val="000422CA"/>
    <w:rsid w:val="00050EFF"/>
    <w:rsid w:val="00051001"/>
    <w:rsid w:val="00052C56"/>
    <w:rsid w:val="000563C0"/>
    <w:rsid w:val="000576C9"/>
    <w:rsid w:val="00061F6E"/>
    <w:rsid w:val="00063EC0"/>
    <w:rsid w:val="000645D7"/>
    <w:rsid w:val="00065A30"/>
    <w:rsid w:val="000676F7"/>
    <w:rsid w:val="00067863"/>
    <w:rsid w:val="00070432"/>
    <w:rsid w:val="00071BEC"/>
    <w:rsid w:val="000724C5"/>
    <w:rsid w:val="00072528"/>
    <w:rsid w:val="000728A3"/>
    <w:rsid w:val="00074477"/>
    <w:rsid w:val="0007498F"/>
    <w:rsid w:val="00075A45"/>
    <w:rsid w:val="00083283"/>
    <w:rsid w:val="00086D5F"/>
    <w:rsid w:val="00086DD3"/>
    <w:rsid w:val="00087912"/>
    <w:rsid w:val="0009091E"/>
    <w:rsid w:val="000936D4"/>
    <w:rsid w:val="000939BD"/>
    <w:rsid w:val="00093D20"/>
    <w:rsid w:val="0009421F"/>
    <w:rsid w:val="00095220"/>
    <w:rsid w:val="00097389"/>
    <w:rsid w:val="000A0BF8"/>
    <w:rsid w:val="000A1C7C"/>
    <w:rsid w:val="000A2E0A"/>
    <w:rsid w:val="000A3490"/>
    <w:rsid w:val="000A5AC2"/>
    <w:rsid w:val="000A7032"/>
    <w:rsid w:val="000A79DB"/>
    <w:rsid w:val="000A7D8B"/>
    <w:rsid w:val="000B4E19"/>
    <w:rsid w:val="000B5FE2"/>
    <w:rsid w:val="000C2C5E"/>
    <w:rsid w:val="000C6982"/>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3E7"/>
    <w:rsid w:val="0011344B"/>
    <w:rsid w:val="00114CCE"/>
    <w:rsid w:val="00120394"/>
    <w:rsid w:val="001215EB"/>
    <w:rsid w:val="00124D38"/>
    <w:rsid w:val="0012632E"/>
    <w:rsid w:val="00130D0B"/>
    <w:rsid w:val="00131D7B"/>
    <w:rsid w:val="0013470D"/>
    <w:rsid w:val="00136919"/>
    <w:rsid w:val="00137B80"/>
    <w:rsid w:val="001473B6"/>
    <w:rsid w:val="00150E69"/>
    <w:rsid w:val="00152DAA"/>
    <w:rsid w:val="00152E11"/>
    <w:rsid w:val="0015459B"/>
    <w:rsid w:val="001569D7"/>
    <w:rsid w:val="00156B75"/>
    <w:rsid w:val="001575A3"/>
    <w:rsid w:val="00157615"/>
    <w:rsid w:val="00166EDF"/>
    <w:rsid w:val="00167332"/>
    <w:rsid w:val="0016750A"/>
    <w:rsid w:val="0017367A"/>
    <w:rsid w:val="00175E54"/>
    <w:rsid w:val="0017648A"/>
    <w:rsid w:val="00181848"/>
    <w:rsid w:val="00184066"/>
    <w:rsid w:val="0018491B"/>
    <w:rsid w:val="001873BA"/>
    <w:rsid w:val="001907D0"/>
    <w:rsid w:val="0019512F"/>
    <w:rsid w:val="00195DD2"/>
    <w:rsid w:val="001967D3"/>
    <w:rsid w:val="00196E42"/>
    <w:rsid w:val="001A3912"/>
    <w:rsid w:val="001A403A"/>
    <w:rsid w:val="001A7064"/>
    <w:rsid w:val="001A72E4"/>
    <w:rsid w:val="001B1941"/>
    <w:rsid w:val="001B55CE"/>
    <w:rsid w:val="001B65AF"/>
    <w:rsid w:val="001C15DC"/>
    <w:rsid w:val="001C5842"/>
    <w:rsid w:val="001D0E3F"/>
    <w:rsid w:val="001D1E66"/>
    <w:rsid w:val="001E2189"/>
    <w:rsid w:val="001E6DE3"/>
    <w:rsid w:val="001E7F28"/>
    <w:rsid w:val="001F12B5"/>
    <w:rsid w:val="001F56D2"/>
    <w:rsid w:val="00200053"/>
    <w:rsid w:val="002010FC"/>
    <w:rsid w:val="002024D3"/>
    <w:rsid w:val="00203B53"/>
    <w:rsid w:val="00212281"/>
    <w:rsid w:val="002123E8"/>
    <w:rsid w:val="00212ACA"/>
    <w:rsid w:val="002131B7"/>
    <w:rsid w:val="00213BFE"/>
    <w:rsid w:val="00215221"/>
    <w:rsid w:val="0022220F"/>
    <w:rsid w:val="00222AC8"/>
    <w:rsid w:val="00223481"/>
    <w:rsid w:val="002238FB"/>
    <w:rsid w:val="00225887"/>
    <w:rsid w:val="002260BE"/>
    <w:rsid w:val="00226650"/>
    <w:rsid w:val="00227AC0"/>
    <w:rsid w:val="00227B5B"/>
    <w:rsid w:val="0023079E"/>
    <w:rsid w:val="0023255A"/>
    <w:rsid w:val="002332B4"/>
    <w:rsid w:val="002337D3"/>
    <w:rsid w:val="002462AC"/>
    <w:rsid w:val="0025023E"/>
    <w:rsid w:val="002550D0"/>
    <w:rsid w:val="00256BB5"/>
    <w:rsid w:val="0025753B"/>
    <w:rsid w:val="00257E79"/>
    <w:rsid w:val="00263380"/>
    <w:rsid w:val="0026360C"/>
    <w:rsid w:val="002638B7"/>
    <w:rsid w:val="00271949"/>
    <w:rsid w:val="00275AA1"/>
    <w:rsid w:val="002806F3"/>
    <w:rsid w:val="002838A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9D5"/>
    <w:rsid w:val="002D4380"/>
    <w:rsid w:val="002D471D"/>
    <w:rsid w:val="002D4A80"/>
    <w:rsid w:val="002D7687"/>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84C"/>
    <w:rsid w:val="00364BC0"/>
    <w:rsid w:val="0036526E"/>
    <w:rsid w:val="003663D5"/>
    <w:rsid w:val="00367718"/>
    <w:rsid w:val="0037192E"/>
    <w:rsid w:val="00377224"/>
    <w:rsid w:val="00380421"/>
    <w:rsid w:val="0038113D"/>
    <w:rsid w:val="00383193"/>
    <w:rsid w:val="00390358"/>
    <w:rsid w:val="00391CFD"/>
    <w:rsid w:val="003921D0"/>
    <w:rsid w:val="003929E4"/>
    <w:rsid w:val="00394AE8"/>
    <w:rsid w:val="003950F7"/>
    <w:rsid w:val="00395324"/>
    <w:rsid w:val="003A7E69"/>
    <w:rsid w:val="003B177E"/>
    <w:rsid w:val="003B3C10"/>
    <w:rsid w:val="003B430A"/>
    <w:rsid w:val="003B729E"/>
    <w:rsid w:val="003C1896"/>
    <w:rsid w:val="003C5057"/>
    <w:rsid w:val="003C5783"/>
    <w:rsid w:val="003C6F40"/>
    <w:rsid w:val="003D2343"/>
    <w:rsid w:val="003D3AC9"/>
    <w:rsid w:val="003D5130"/>
    <w:rsid w:val="003E29C8"/>
    <w:rsid w:val="003E56C1"/>
    <w:rsid w:val="003F55DD"/>
    <w:rsid w:val="003F6238"/>
    <w:rsid w:val="004013D0"/>
    <w:rsid w:val="004027E9"/>
    <w:rsid w:val="00402E63"/>
    <w:rsid w:val="00404AC0"/>
    <w:rsid w:val="00404F37"/>
    <w:rsid w:val="00406E18"/>
    <w:rsid w:val="00407DB8"/>
    <w:rsid w:val="004102DA"/>
    <w:rsid w:val="00412422"/>
    <w:rsid w:val="004128E3"/>
    <w:rsid w:val="00414D6A"/>
    <w:rsid w:val="004265C3"/>
    <w:rsid w:val="00427611"/>
    <w:rsid w:val="0043144A"/>
    <w:rsid w:val="00431C58"/>
    <w:rsid w:val="00433454"/>
    <w:rsid w:val="0044101C"/>
    <w:rsid w:val="00442390"/>
    <w:rsid w:val="00445871"/>
    <w:rsid w:val="00447492"/>
    <w:rsid w:val="00451A53"/>
    <w:rsid w:val="0045620B"/>
    <w:rsid w:val="004609CF"/>
    <w:rsid w:val="00461175"/>
    <w:rsid w:val="0046274F"/>
    <w:rsid w:val="00462AEF"/>
    <w:rsid w:val="00464727"/>
    <w:rsid w:val="00466C34"/>
    <w:rsid w:val="0046792C"/>
    <w:rsid w:val="0047124A"/>
    <w:rsid w:val="00472330"/>
    <w:rsid w:val="00472491"/>
    <w:rsid w:val="00473A87"/>
    <w:rsid w:val="00484C7D"/>
    <w:rsid w:val="00485881"/>
    <w:rsid w:val="00487B81"/>
    <w:rsid w:val="004918E7"/>
    <w:rsid w:val="004A16B6"/>
    <w:rsid w:val="004A4591"/>
    <w:rsid w:val="004A79CE"/>
    <w:rsid w:val="004A7A1F"/>
    <w:rsid w:val="004B1716"/>
    <w:rsid w:val="004B2D5B"/>
    <w:rsid w:val="004B6744"/>
    <w:rsid w:val="004C0368"/>
    <w:rsid w:val="004C03C4"/>
    <w:rsid w:val="004C4A0B"/>
    <w:rsid w:val="004C4A83"/>
    <w:rsid w:val="004C71C0"/>
    <w:rsid w:val="004C796A"/>
    <w:rsid w:val="004D1764"/>
    <w:rsid w:val="004D2939"/>
    <w:rsid w:val="004D431E"/>
    <w:rsid w:val="004D750F"/>
    <w:rsid w:val="004E24C7"/>
    <w:rsid w:val="004E649A"/>
    <w:rsid w:val="004E79DD"/>
    <w:rsid w:val="004F48A9"/>
    <w:rsid w:val="004F5E7A"/>
    <w:rsid w:val="00501AB0"/>
    <w:rsid w:val="00502E8F"/>
    <w:rsid w:val="005063E3"/>
    <w:rsid w:val="005065F1"/>
    <w:rsid w:val="005067AD"/>
    <w:rsid w:val="00506858"/>
    <w:rsid w:val="005068EC"/>
    <w:rsid w:val="005101BD"/>
    <w:rsid w:val="005104A1"/>
    <w:rsid w:val="0051120D"/>
    <w:rsid w:val="0051247F"/>
    <w:rsid w:val="00517DAD"/>
    <w:rsid w:val="0052097F"/>
    <w:rsid w:val="00524FC3"/>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70A99"/>
    <w:rsid w:val="00573303"/>
    <w:rsid w:val="00576B31"/>
    <w:rsid w:val="0058051B"/>
    <w:rsid w:val="005808F7"/>
    <w:rsid w:val="005838A0"/>
    <w:rsid w:val="00583E7D"/>
    <w:rsid w:val="00584835"/>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1239"/>
    <w:rsid w:val="005C47AD"/>
    <w:rsid w:val="005C5A6F"/>
    <w:rsid w:val="005C7333"/>
    <w:rsid w:val="005C7AEA"/>
    <w:rsid w:val="005C7C8D"/>
    <w:rsid w:val="005D06C3"/>
    <w:rsid w:val="005D0B53"/>
    <w:rsid w:val="005D0C4A"/>
    <w:rsid w:val="005D434D"/>
    <w:rsid w:val="005D629F"/>
    <w:rsid w:val="005E02CA"/>
    <w:rsid w:val="005E2C27"/>
    <w:rsid w:val="005E2FD6"/>
    <w:rsid w:val="005E37D8"/>
    <w:rsid w:val="005F51A4"/>
    <w:rsid w:val="005F5C91"/>
    <w:rsid w:val="005F699B"/>
    <w:rsid w:val="005F7473"/>
    <w:rsid w:val="006002BE"/>
    <w:rsid w:val="00601929"/>
    <w:rsid w:val="00601E30"/>
    <w:rsid w:val="00602519"/>
    <w:rsid w:val="00602F25"/>
    <w:rsid w:val="00603994"/>
    <w:rsid w:val="00604460"/>
    <w:rsid w:val="006110EF"/>
    <w:rsid w:val="00611172"/>
    <w:rsid w:val="0061162B"/>
    <w:rsid w:val="00613118"/>
    <w:rsid w:val="00617312"/>
    <w:rsid w:val="006231D2"/>
    <w:rsid w:val="00625731"/>
    <w:rsid w:val="00626070"/>
    <w:rsid w:val="00627D84"/>
    <w:rsid w:val="00630447"/>
    <w:rsid w:val="00631611"/>
    <w:rsid w:val="0063360D"/>
    <w:rsid w:val="00637696"/>
    <w:rsid w:val="0065285F"/>
    <w:rsid w:val="00653D91"/>
    <w:rsid w:val="00654086"/>
    <w:rsid w:val="0065748E"/>
    <w:rsid w:val="00662257"/>
    <w:rsid w:val="006630D0"/>
    <w:rsid w:val="00672AB9"/>
    <w:rsid w:val="00673925"/>
    <w:rsid w:val="00674F22"/>
    <w:rsid w:val="00680592"/>
    <w:rsid w:val="00681A56"/>
    <w:rsid w:val="00681B0A"/>
    <w:rsid w:val="00682279"/>
    <w:rsid w:val="006822F4"/>
    <w:rsid w:val="00682443"/>
    <w:rsid w:val="00687894"/>
    <w:rsid w:val="006935B7"/>
    <w:rsid w:val="00694628"/>
    <w:rsid w:val="006A04FD"/>
    <w:rsid w:val="006A12E2"/>
    <w:rsid w:val="006A15EC"/>
    <w:rsid w:val="006A1B92"/>
    <w:rsid w:val="006A2451"/>
    <w:rsid w:val="006B03CD"/>
    <w:rsid w:val="006B0A3C"/>
    <w:rsid w:val="006B1725"/>
    <w:rsid w:val="006B1789"/>
    <w:rsid w:val="006C3BA6"/>
    <w:rsid w:val="006C3C30"/>
    <w:rsid w:val="006C3C4F"/>
    <w:rsid w:val="006C5ECA"/>
    <w:rsid w:val="006D3DA6"/>
    <w:rsid w:val="006D6A4D"/>
    <w:rsid w:val="006D7D2D"/>
    <w:rsid w:val="006D7E4C"/>
    <w:rsid w:val="006E0B64"/>
    <w:rsid w:val="006E1334"/>
    <w:rsid w:val="006E1352"/>
    <w:rsid w:val="006E362B"/>
    <w:rsid w:val="006E3C86"/>
    <w:rsid w:val="006E6B13"/>
    <w:rsid w:val="006E763B"/>
    <w:rsid w:val="006E7D44"/>
    <w:rsid w:val="006F00F9"/>
    <w:rsid w:val="006F1731"/>
    <w:rsid w:val="006F3871"/>
    <w:rsid w:val="006F3F3B"/>
    <w:rsid w:val="006F4A7E"/>
    <w:rsid w:val="006F6C50"/>
    <w:rsid w:val="006F6F0F"/>
    <w:rsid w:val="00700B39"/>
    <w:rsid w:val="007018AA"/>
    <w:rsid w:val="00703CFA"/>
    <w:rsid w:val="00703F70"/>
    <w:rsid w:val="00704CFE"/>
    <w:rsid w:val="007052F4"/>
    <w:rsid w:val="00715525"/>
    <w:rsid w:val="007176E6"/>
    <w:rsid w:val="00717A5C"/>
    <w:rsid w:val="0072107F"/>
    <w:rsid w:val="00721485"/>
    <w:rsid w:val="00732AA6"/>
    <w:rsid w:val="0073467E"/>
    <w:rsid w:val="00734A21"/>
    <w:rsid w:val="00735D32"/>
    <w:rsid w:val="0073686F"/>
    <w:rsid w:val="00737245"/>
    <w:rsid w:val="00737C4A"/>
    <w:rsid w:val="0074155A"/>
    <w:rsid w:val="00741659"/>
    <w:rsid w:val="007438DB"/>
    <w:rsid w:val="00743C9A"/>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77A53"/>
    <w:rsid w:val="00780D5A"/>
    <w:rsid w:val="0078155F"/>
    <w:rsid w:val="007815A4"/>
    <w:rsid w:val="00781739"/>
    <w:rsid w:val="00782F03"/>
    <w:rsid w:val="00786A02"/>
    <w:rsid w:val="00793855"/>
    <w:rsid w:val="00793EC3"/>
    <w:rsid w:val="00794CFB"/>
    <w:rsid w:val="007A2703"/>
    <w:rsid w:val="007A348D"/>
    <w:rsid w:val="007A3A32"/>
    <w:rsid w:val="007A452D"/>
    <w:rsid w:val="007A48C9"/>
    <w:rsid w:val="007A5DB0"/>
    <w:rsid w:val="007B1BE4"/>
    <w:rsid w:val="007B31B1"/>
    <w:rsid w:val="007B5CC3"/>
    <w:rsid w:val="007B64E5"/>
    <w:rsid w:val="007B64F1"/>
    <w:rsid w:val="007B6EFD"/>
    <w:rsid w:val="007B71DE"/>
    <w:rsid w:val="007C165E"/>
    <w:rsid w:val="007C23E5"/>
    <w:rsid w:val="007C2B56"/>
    <w:rsid w:val="007C37C3"/>
    <w:rsid w:val="007C52EC"/>
    <w:rsid w:val="007D4AA0"/>
    <w:rsid w:val="007D555B"/>
    <w:rsid w:val="007D68A8"/>
    <w:rsid w:val="007D698A"/>
    <w:rsid w:val="007D6E04"/>
    <w:rsid w:val="007D6EFC"/>
    <w:rsid w:val="007E0CE9"/>
    <w:rsid w:val="007F150A"/>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CD2"/>
    <w:rsid w:val="008432CB"/>
    <w:rsid w:val="0084485E"/>
    <w:rsid w:val="0084752A"/>
    <w:rsid w:val="00847DD0"/>
    <w:rsid w:val="00850927"/>
    <w:rsid w:val="00854556"/>
    <w:rsid w:val="00856B45"/>
    <w:rsid w:val="00861A29"/>
    <w:rsid w:val="00862722"/>
    <w:rsid w:val="00863F6F"/>
    <w:rsid w:val="00866407"/>
    <w:rsid w:val="008708BA"/>
    <w:rsid w:val="00870919"/>
    <w:rsid w:val="008768B5"/>
    <w:rsid w:val="008772E9"/>
    <w:rsid w:val="00881DFF"/>
    <w:rsid w:val="0088279C"/>
    <w:rsid w:val="008830A1"/>
    <w:rsid w:val="00883332"/>
    <w:rsid w:val="00890849"/>
    <w:rsid w:val="00892317"/>
    <w:rsid w:val="008935C3"/>
    <w:rsid w:val="00895523"/>
    <w:rsid w:val="00897015"/>
    <w:rsid w:val="008A0DF6"/>
    <w:rsid w:val="008A2656"/>
    <w:rsid w:val="008A3D8A"/>
    <w:rsid w:val="008A4B2E"/>
    <w:rsid w:val="008A7357"/>
    <w:rsid w:val="008A73BF"/>
    <w:rsid w:val="008B7B6D"/>
    <w:rsid w:val="008C07D0"/>
    <w:rsid w:val="008C1076"/>
    <w:rsid w:val="008C6093"/>
    <w:rsid w:val="008D0A0B"/>
    <w:rsid w:val="008E0088"/>
    <w:rsid w:val="008E0A66"/>
    <w:rsid w:val="008E0DC1"/>
    <w:rsid w:val="008E3ED7"/>
    <w:rsid w:val="008E4FB6"/>
    <w:rsid w:val="008E50F5"/>
    <w:rsid w:val="008E5788"/>
    <w:rsid w:val="008E7BA8"/>
    <w:rsid w:val="008F20E1"/>
    <w:rsid w:val="008F2801"/>
    <w:rsid w:val="008F4EEF"/>
    <w:rsid w:val="00900B7A"/>
    <w:rsid w:val="00901E6B"/>
    <w:rsid w:val="009026D2"/>
    <w:rsid w:val="00903D51"/>
    <w:rsid w:val="00905B65"/>
    <w:rsid w:val="009068CD"/>
    <w:rsid w:val="00907CF5"/>
    <w:rsid w:val="00911231"/>
    <w:rsid w:val="0091276C"/>
    <w:rsid w:val="00924191"/>
    <w:rsid w:val="009315CA"/>
    <w:rsid w:val="00931E4F"/>
    <w:rsid w:val="00933BDC"/>
    <w:rsid w:val="00936141"/>
    <w:rsid w:val="009400AC"/>
    <w:rsid w:val="00941499"/>
    <w:rsid w:val="00945195"/>
    <w:rsid w:val="00946CC5"/>
    <w:rsid w:val="00946E9D"/>
    <w:rsid w:val="00951DA7"/>
    <w:rsid w:val="009524D6"/>
    <w:rsid w:val="009524F2"/>
    <w:rsid w:val="009531BB"/>
    <w:rsid w:val="00954C35"/>
    <w:rsid w:val="00955D2F"/>
    <w:rsid w:val="00961AA3"/>
    <w:rsid w:val="009700F0"/>
    <w:rsid w:val="00970794"/>
    <w:rsid w:val="00971F04"/>
    <w:rsid w:val="0097245F"/>
    <w:rsid w:val="00975283"/>
    <w:rsid w:val="00976F41"/>
    <w:rsid w:val="00980F6F"/>
    <w:rsid w:val="0098185F"/>
    <w:rsid w:val="00985B17"/>
    <w:rsid w:val="009877D8"/>
    <w:rsid w:val="00992EB2"/>
    <w:rsid w:val="0099679C"/>
    <w:rsid w:val="009A3907"/>
    <w:rsid w:val="009A4B94"/>
    <w:rsid w:val="009A5E1F"/>
    <w:rsid w:val="009A6530"/>
    <w:rsid w:val="009B6D1A"/>
    <w:rsid w:val="009B6F86"/>
    <w:rsid w:val="009B71CC"/>
    <w:rsid w:val="009C1D63"/>
    <w:rsid w:val="009C602E"/>
    <w:rsid w:val="009D4BE1"/>
    <w:rsid w:val="009D50E8"/>
    <w:rsid w:val="009D54B4"/>
    <w:rsid w:val="009D6F98"/>
    <w:rsid w:val="009D77F2"/>
    <w:rsid w:val="009E204D"/>
    <w:rsid w:val="009E423C"/>
    <w:rsid w:val="009E61C4"/>
    <w:rsid w:val="009E78BE"/>
    <w:rsid w:val="009F67E8"/>
    <w:rsid w:val="009F6EAF"/>
    <w:rsid w:val="00A02817"/>
    <w:rsid w:val="00A04B73"/>
    <w:rsid w:val="00A05347"/>
    <w:rsid w:val="00A06684"/>
    <w:rsid w:val="00A06B9C"/>
    <w:rsid w:val="00A105D8"/>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5001C"/>
    <w:rsid w:val="00A5115C"/>
    <w:rsid w:val="00A51266"/>
    <w:rsid w:val="00A52ABE"/>
    <w:rsid w:val="00A5363C"/>
    <w:rsid w:val="00A5375C"/>
    <w:rsid w:val="00A53E49"/>
    <w:rsid w:val="00A541A9"/>
    <w:rsid w:val="00A5792B"/>
    <w:rsid w:val="00A65C69"/>
    <w:rsid w:val="00A66358"/>
    <w:rsid w:val="00A677A0"/>
    <w:rsid w:val="00A72EFC"/>
    <w:rsid w:val="00A766BC"/>
    <w:rsid w:val="00A766E0"/>
    <w:rsid w:val="00A77CF3"/>
    <w:rsid w:val="00A80B3D"/>
    <w:rsid w:val="00A82DDF"/>
    <w:rsid w:val="00A855AD"/>
    <w:rsid w:val="00A8562B"/>
    <w:rsid w:val="00A87FEF"/>
    <w:rsid w:val="00A9267F"/>
    <w:rsid w:val="00A95ACD"/>
    <w:rsid w:val="00A9649A"/>
    <w:rsid w:val="00A965B2"/>
    <w:rsid w:val="00A9738C"/>
    <w:rsid w:val="00AA0105"/>
    <w:rsid w:val="00AA1A9F"/>
    <w:rsid w:val="00AA21AC"/>
    <w:rsid w:val="00AA3748"/>
    <w:rsid w:val="00AB1141"/>
    <w:rsid w:val="00AB3A26"/>
    <w:rsid w:val="00AB64EB"/>
    <w:rsid w:val="00AB6AF4"/>
    <w:rsid w:val="00AB7B0D"/>
    <w:rsid w:val="00AC09FF"/>
    <w:rsid w:val="00AC3118"/>
    <w:rsid w:val="00AC5EAB"/>
    <w:rsid w:val="00AC6498"/>
    <w:rsid w:val="00AC7C52"/>
    <w:rsid w:val="00AD1B00"/>
    <w:rsid w:val="00AD6EDB"/>
    <w:rsid w:val="00AE2DAC"/>
    <w:rsid w:val="00AF6218"/>
    <w:rsid w:val="00B01FAD"/>
    <w:rsid w:val="00B06419"/>
    <w:rsid w:val="00B06B32"/>
    <w:rsid w:val="00B124A6"/>
    <w:rsid w:val="00B151BB"/>
    <w:rsid w:val="00B15504"/>
    <w:rsid w:val="00B2021A"/>
    <w:rsid w:val="00B20323"/>
    <w:rsid w:val="00B211AA"/>
    <w:rsid w:val="00B23AF4"/>
    <w:rsid w:val="00B241BD"/>
    <w:rsid w:val="00B2589D"/>
    <w:rsid w:val="00B27BEB"/>
    <w:rsid w:val="00B3104B"/>
    <w:rsid w:val="00B32023"/>
    <w:rsid w:val="00B3335B"/>
    <w:rsid w:val="00B3393B"/>
    <w:rsid w:val="00B35D49"/>
    <w:rsid w:val="00B37EF5"/>
    <w:rsid w:val="00B43174"/>
    <w:rsid w:val="00B43D79"/>
    <w:rsid w:val="00B44353"/>
    <w:rsid w:val="00B51634"/>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13E5"/>
    <w:rsid w:val="00BC2BB7"/>
    <w:rsid w:val="00BC4D52"/>
    <w:rsid w:val="00BC4E8C"/>
    <w:rsid w:val="00BD08FA"/>
    <w:rsid w:val="00BD261B"/>
    <w:rsid w:val="00BD34BE"/>
    <w:rsid w:val="00BD4BF8"/>
    <w:rsid w:val="00BD4E62"/>
    <w:rsid w:val="00BE2BAB"/>
    <w:rsid w:val="00BE3748"/>
    <w:rsid w:val="00BE4D26"/>
    <w:rsid w:val="00BE7AB8"/>
    <w:rsid w:val="00BF2551"/>
    <w:rsid w:val="00BF28ED"/>
    <w:rsid w:val="00BF5373"/>
    <w:rsid w:val="00BF5722"/>
    <w:rsid w:val="00C02E6D"/>
    <w:rsid w:val="00C04E86"/>
    <w:rsid w:val="00C0579F"/>
    <w:rsid w:val="00C10584"/>
    <w:rsid w:val="00C1426C"/>
    <w:rsid w:val="00C1486E"/>
    <w:rsid w:val="00C16991"/>
    <w:rsid w:val="00C20448"/>
    <w:rsid w:val="00C23A17"/>
    <w:rsid w:val="00C24094"/>
    <w:rsid w:val="00C259D2"/>
    <w:rsid w:val="00C25D05"/>
    <w:rsid w:val="00C268BC"/>
    <w:rsid w:val="00C3073D"/>
    <w:rsid w:val="00C32F53"/>
    <w:rsid w:val="00C331A1"/>
    <w:rsid w:val="00C338B9"/>
    <w:rsid w:val="00C36390"/>
    <w:rsid w:val="00C3650E"/>
    <w:rsid w:val="00C37BD7"/>
    <w:rsid w:val="00C41533"/>
    <w:rsid w:val="00C41BED"/>
    <w:rsid w:val="00C41DAC"/>
    <w:rsid w:val="00C4258A"/>
    <w:rsid w:val="00C43811"/>
    <w:rsid w:val="00C45125"/>
    <w:rsid w:val="00C45EA1"/>
    <w:rsid w:val="00C51A7D"/>
    <w:rsid w:val="00C52775"/>
    <w:rsid w:val="00C527FA"/>
    <w:rsid w:val="00C53249"/>
    <w:rsid w:val="00C56279"/>
    <w:rsid w:val="00C5632F"/>
    <w:rsid w:val="00C61F86"/>
    <w:rsid w:val="00C62D1F"/>
    <w:rsid w:val="00C648C5"/>
    <w:rsid w:val="00C65B1F"/>
    <w:rsid w:val="00C66FDC"/>
    <w:rsid w:val="00C710C1"/>
    <w:rsid w:val="00C72528"/>
    <w:rsid w:val="00C73532"/>
    <w:rsid w:val="00C743E4"/>
    <w:rsid w:val="00C76476"/>
    <w:rsid w:val="00C76704"/>
    <w:rsid w:val="00C818D0"/>
    <w:rsid w:val="00C8253B"/>
    <w:rsid w:val="00C82E07"/>
    <w:rsid w:val="00C83107"/>
    <w:rsid w:val="00C857AE"/>
    <w:rsid w:val="00C85E45"/>
    <w:rsid w:val="00C863D5"/>
    <w:rsid w:val="00C90293"/>
    <w:rsid w:val="00C9055A"/>
    <w:rsid w:val="00C91204"/>
    <w:rsid w:val="00C94E0D"/>
    <w:rsid w:val="00C9524E"/>
    <w:rsid w:val="00C959D7"/>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031"/>
    <w:rsid w:val="00CE1A43"/>
    <w:rsid w:val="00CE1B29"/>
    <w:rsid w:val="00CE4D7F"/>
    <w:rsid w:val="00CE5E68"/>
    <w:rsid w:val="00CF0E16"/>
    <w:rsid w:val="00CF470F"/>
    <w:rsid w:val="00CF6EDB"/>
    <w:rsid w:val="00D003B5"/>
    <w:rsid w:val="00D0094B"/>
    <w:rsid w:val="00D03CEC"/>
    <w:rsid w:val="00D05B4D"/>
    <w:rsid w:val="00D0764B"/>
    <w:rsid w:val="00D1115A"/>
    <w:rsid w:val="00D116DA"/>
    <w:rsid w:val="00D13F3E"/>
    <w:rsid w:val="00D20EB0"/>
    <w:rsid w:val="00D24F29"/>
    <w:rsid w:val="00D268E0"/>
    <w:rsid w:val="00D30D33"/>
    <w:rsid w:val="00D321FC"/>
    <w:rsid w:val="00D33EBA"/>
    <w:rsid w:val="00D3509D"/>
    <w:rsid w:val="00D40971"/>
    <w:rsid w:val="00D41CB0"/>
    <w:rsid w:val="00D4380A"/>
    <w:rsid w:val="00D43951"/>
    <w:rsid w:val="00D43DB6"/>
    <w:rsid w:val="00D5547C"/>
    <w:rsid w:val="00D56583"/>
    <w:rsid w:val="00D56599"/>
    <w:rsid w:val="00D625E8"/>
    <w:rsid w:val="00D64DF1"/>
    <w:rsid w:val="00D67F1D"/>
    <w:rsid w:val="00D7581C"/>
    <w:rsid w:val="00D76173"/>
    <w:rsid w:val="00D7786F"/>
    <w:rsid w:val="00D80189"/>
    <w:rsid w:val="00D82DBA"/>
    <w:rsid w:val="00D848A4"/>
    <w:rsid w:val="00D84986"/>
    <w:rsid w:val="00D849BD"/>
    <w:rsid w:val="00D85C6F"/>
    <w:rsid w:val="00D86B63"/>
    <w:rsid w:val="00D90002"/>
    <w:rsid w:val="00D90AAC"/>
    <w:rsid w:val="00D9117A"/>
    <w:rsid w:val="00D92588"/>
    <w:rsid w:val="00D95A45"/>
    <w:rsid w:val="00D97950"/>
    <w:rsid w:val="00DA0071"/>
    <w:rsid w:val="00DA11BB"/>
    <w:rsid w:val="00DA2B6B"/>
    <w:rsid w:val="00DA3E11"/>
    <w:rsid w:val="00DA72B2"/>
    <w:rsid w:val="00DA72C1"/>
    <w:rsid w:val="00DA7A6F"/>
    <w:rsid w:val="00DA7CB3"/>
    <w:rsid w:val="00DB0341"/>
    <w:rsid w:val="00DB181A"/>
    <w:rsid w:val="00DB2C3A"/>
    <w:rsid w:val="00DB56B4"/>
    <w:rsid w:val="00DB7B7F"/>
    <w:rsid w:val="00DC10A7"/>
    <w:rsid w:val="00DC1165"/>
    <w:rsid w:val="00DC1AD0"/>
    <w:rsid w:val="00DC4842"/>
    <w:rsid w:val="00DC5115"/>
    <w:rsid w:val="00DC6189"/>
    <w:rsid w:val="00DD1F1B"/>
    <w:rsid w:val="00DD46C2"/>
    <w:rsid w:val="00DD4FCC"/>
    <w:rsid w:val="00DD6933"/>
    <w:rsid w:val="00DD71D6"/>
    <w:rsid w:val="00DD74E1"/>
    <w:rsid w:val="00DD7C52"/>
    <w:rsid w:val="00DE2879"/>
    <w:rsid w:val="00DE3C74"/>
    <w:rsid w:val="00DE3E9B"/>
    <w:rsid w:val="00DE4CB6"/>
    <w:rsid w:val="00DE5C34"/>
    <w:rsid w:val="00DF0C5B"/>
    <w:rsid w:val="00DF3213"/>
    <w:rsid w:val="00DF3504"/>
    <w:rsid w:val="00DF3C72"/>
    <w:rsid w:val="00DF5FDC"/>
    <w:rsid w:val="00DF786D"/>
    <w:rsid w:val="00E02C4E"/>
    <w:rsid w:val="00E0682F"/>
    <w:rsid w:val="00E075DC"/>
    <w:rsid w:val="00E151B4"/>
    <w:rsid w:val="00E15764"/>
    <w:rsid w:val="00E15A99"/>
    <w:rsid w:val="00E2177A"/>
    <w:rsid w:val="00E21876"/>
    <w:rsid w:val="00E30713"/>
    <w:rsid w:val="00E3622A"/>
    <w:rsid w:val="00E41D5E"/>
    <w:rsid w:val="00E41ECD"/>
    <w:rsid w:val="00E42711"/>
    <w:rsid w:val="00E43DFF"/>
    <w:rsid w:val="00E45238"/>
    <w:rsid w:val="00E5355D"/>
    <w:rsid w:val="00E554C7"/>
    <w:rsid w:val="00E55F8C"/>
    <w:rsid w:val="00E62724"/>
    <w:rsid w:val="00E63A7B"/>
    <w:rsid w:val="00E65D09"/>
    <w:rsid w:val="00E7032A"/>
    <w:rsid w:val="00E71700"/>
    <w:rsid w:val="00E729E9"/>
    <w:rsid w:val="00E74A9F"/>
    <w:rsid w:val="00E768E4"/>
    <w:rsid w:val="00E76EDC"/>
    <w:rsid w:val="00E80A0E"/>
    <w:rsid w:val="00E851D8"/>
    <w:rsid w:val="00E87E8C"/>
    <w:rsid w:val="00E900AD"/>
    <w:rsid w:val="00E93346"/>
    <w:rsid w:val="00E958CA"/>
    <w:rsid w:val="00E964AE"/>
    <w:rsid w:val="00E96AF9"/>
    <w:rsid w:val="00EA11C7"/>
    <w:rsid w:val="00EA2EE2"/>
    <w:rsid w:val="00EA3F81"/>
    <w:rsid w:val="00EB0A82"/>
    <w:rsid w:val="00EB0CBF"/>
    <w:rsid w:val="00EB1B6C"/>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39B8"/>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3F"/>
    <w:rsid w:val="00F8338A"/>
    <w:rsid w:val="00F850DA"/>
    <w:rsid w:val="00F90071"/>
    <w:rsid w:val="00F9090E"/>
    <w:rsid w:val="00F90D25"/>
    <w:rsid w:val="00F912E6"/>
    <w:rsid w:val="00F9184A"/>
    <w:rsid w:val="00F92CDB"/>
    <w:rsid w:val="00F95DA5"/>
    <w:rsid w:val="00FA2879"/>
    <w:rsid w:val="00FA46A8"/>
    <w:rsid w:val="00FA4750"/>
    <w:rsid w:val="00FA6475"/>
    <w:rsid w:val="00FB06F4"/>
    <w:rsid w:val="00FB0AF9"/>
    <w:rsid w:val="00FB2CAF"/>
    <w:rsid w:val="00FB30AA"/>
    <w:rsid w:val="00FB3C44"/>
    <w:rsid w:val="00FB65B0"/>
    <w:rsid w:val="00FC1D6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6676A3"/>
    <w:rsid w:val="01AA4412"/>
    <w:rsid w:val="01AA55A8"/>
    <w:rsid w:val="01B020A8"/>
    <w:rsid w:val="02106DC3"/>
    <w:rsid w:val="02262AF1"/>
    <w:rsid w:val="025662AB"/>
    <w:rsid w:val="029B352B"/>
    <w:rsid w:val="02F87454"/>
    <w:rsid w:val="03863E70"/>
    <w:rsid w:val="03B66504"/>
    <w:rsid w:val="03DA597A"/>
    <w:rsid w:val="03FB08B3"/>
    <w:rsid w:val="045A4101"/>
    <w:rsid w:val="04DC7D9A"/>
    <w:rsid w:val="04DF6DDD"/>
    <w:rsid w:val="04E21788"/>
    <w:rsid w:val="05CA23B0"/>
    <w:rsid w:val="05D57D43"/>
    <w:rsid w:val="07837045"/>
    <w:rsid w:val="07D20ACF"/>
    <w:rsid w:val="0882554E"/>
    <w:rsid w:val="08B5322E"/>
    <w:rsid w:val="08F903C0"/>
    <w:rsid w:val="090E193F"/>
    <w:rsid w:val="09436A8B"/>
    <w:rsid w:val="098B54E5"/>
    <w:rsid w:val="099417A6"/>
    <w:rsid w:val="09BC0979"/>
    <w:rsid w:val="0A2A233E"/>
    <w:rsid w:val="0A360C8C"/>
    <w:rsid w:val="0A5819C8"/>
    <w:rsid w:val="0A736BA0"/>
    <w:rsid w:val="0A8A693C"/>
    <w:rsid w:val="0AB45767"/>
    <w:rsid w:val="0ACE4FD1"/>
    <w:rsid w:val="0B050AFA"/>
    <w:rsid w:val="0B464611"/>
    <w:rsid w:val="0B674587"/>
    <w:rsid w:val="0BB023D2"/>
    <w:rsid w:val="0BC03B57"/>
    <w:rsid w:val="0C5D60B6"/>
    <w:rsid w:val="0D136775"/>
    <w:rsid w:val="0D1D1A10"/>
    <w:rsid w:val="0D935B75"/>
    <w:rsid w:val="0D9C7B4D"/>
    <w:rsid w:val="0E04763A"/>
    <w:rsid w:val="0E204A1A"/>
    <w:rsid w:val="0E81553B"/>
    <w:rsid w:val="0EC35D4B"/>
    <w:rsid w:val="0F4D6BE8"/>
    <w:rsid w:val="0F825E34"/>
    <w:rsid w:val="0FC010DF"/>
    <w:rsid w:val="102D6D8C"/>
    <w:rsid w:val="10525806"/>
    <w:rsid w:val="108A584D"/>
    <w:rsid w:val="10D54539"/>
    <w:rsid w:val="10E51221"/>
    <w:rsid w:val="1186198E"/>
    <w:rsid w:val="12F636C2"/>
    <w:rsid w:val="133D279D"/>
    <w:rsid w:val="14387FB6"/>
    <w:rsid w:val="149752AF"/>
    <w:rsid w:val="150B775C"/>
    <w:rsid w:val="154F67B8"/>
    <w:rsid w:val="15D775E3"/>
    <w:rsid w:val="163F7FB8"/>
    <w:rsid w:val="16907088"/>
    <w:rsid w:val="171D3FE1"/>
    <w:rsid w:val="19CB4EF3"/>
    <w:rsid w:val="1A085187"/>
    <w:rsid w:val="1A465C99"/>
    <w:rsid w:val="1A8C0435"/>
    <w:rsid w:val="1B2D39EA"/>
    <w:rsid w:val="1BB24AE4"/>
    <w:rsid w:val="1C0455BD"/>
    <w:rsid w:val="1C437687"/>
    <w:rsid w:val="1CAE76AA"/>
    <w:rsid w:val="1CD12094"/>
    <w:rsid w:val="1D4330A6"/>
    <w:rsid w:val="1D7274E7"/>
    <w:rsid w:val="1E282FCF"/>
    <w:rsid w:val="1E5B7F9A"/>
    <w:rsid w:val="1EED74EA"/>
    <w:rsid w:val="1F4E5759"/>
    <w:rsid w:val="1F7E03C6"/>
    <w:rsid w:val="1FA97B3E"/>
    <w:rsid w:val="1FBA4334"/>
    <w:rsid w:val="1FEA1105"/>
    <w:rsid w:val="205E231F"/>
    <w:rsid w:val="206311C1"/>
    <w:rsid w:val="209850D3"/>
    <w:rsid w:val="20F40D11"/>
    <w:rsid w:val="21335302"/>
    <w:rsid w:val="217F7B07"/>
    <w:rsid w:val="21D969BE"/>
    <w:rsid w:val="21DC1919"/>
    <w:rsid w:val="21EF55AB"/>
    <w:rsid w:val="21FC4C8F"/>
    <w:rsid w:val="224B4AD3"/>
    <w:rsid w:val="22767FB8"/>
    <w:rsid w:val="23524AF1"/>
    <w:rsid w:val="235C3A76"/>
    <w:rsid w:val="235F1DFB"/>
    <w:rsid w:val="241D4193"/>
    <w:rsid w:val="24252989"/>
    <w:rsid w:val="24F3085B"/>
    <w:rsid w:val="250E0EB7"/>
    <w:rsid w:val="25217513"/>
    <w:rsid w:val="25EB63FD"/>
    <w:rsid w:val="26321A29"/>
    <w:rsid w:val="26DB434F"/>
    <w:rsid w:val="27483DC1"/>
    <w:rsid w:val="27F9090C"/>
    <w:rsid w:val="28A62850"/>
    <w:rsid w:val="28CF0993"/>
    <w:rsid w:val="29720E36"/>
    <w:rsid w:val="298417E2"/>
    <w:rsid w:val="2A2371A3"/>
    <w:rsid w:val="2A2734E4"/>
    <w:rsid w:val="2A88034A"/>
    <w:rsid w:val="2B1A583B"/>
    <w:rsid w:val="2B547467"/>
    <w:rsid w:val="2BB44E8C"/>
    <w:rsid w:val="2C60493C"/>
    <w:rsid w:val="2C923702"/>
    <w:rsid w:val="2D4B437C"/>
    <w:rsid w:val="2DEB504D"/>
    <w:rsid w:val="2EFE507F"/>
    <w:rsid w:val="2F7112CC"/>
    <w:rsid w:val="300E1073"/>
    <w:rsid w:val="304C7B53"/>
    <w:rsid w:val="30C6397A"/>
    <w:rsid w:val="317F56D5"/>
    <w:rsid w:val="31F17EB6"/>
    <w:rsid w:val="3268280F"/>
    <w:rsid w:val="33614C4E"/>
    <w:rsid w:val="337D2CBC"/>
    <w:rsid w:val="342A7047"/>
    <w:rsid w:val="3553498C"/>
    <w:rsid w:val="35626231"/>
    <w:rsid w:val="357F469A"/>
    <w:rsid w:val="360D6D47"/>
    <w:rsid w:val="36BE1319"/>
    <w:rsid w:val="37235D83"/>
    <w:rsid w:val="379072A9"/>
    <w:rsid w:val="382A0C8B"/>
    <w:rsid w:val="388047C1"/>
    <w:rsid w:val="39766976"/>
    <w:rsid w:val="39A405D1"/>
    <w:rsid w:val="3A405C7B"/>
    <w:rsid w:val="3A7A7584"/>
    <w:rsid w:val="3A8C7023"/>
    <w:rsid w:val="3AB02D1F"/>
    <w:rsid w:val="3ABB5337"/>
    <w:rsid w:val="3B60677A"/>
    <w:rsid w:val="3B62605C"/>
    <w:rsid w:val="3C30773C"/>
    <w:rsid w:val="3C9B5361"/>
    <w:rsid w:val="3DA54918"/>
    <w:rsid w:val="3DBC6E21"/>
    <w:rsid w:val="3E437A04"/>
    <w:rsid w:val="3E5F71BC"/>
    <w:rsid w:val="3E6B371F"/>
    <w:rsid w:val="3EB5188C"/>
    <w:rsid w:val="3F2B709E"/>
    <w:rsid w:val="3F312907"/>
    <w:rsid w:val="40F92C38"/>
    <w:rsid w:val="41126768"/>
    <w:rsid w:val="41410DFB"/>
    <w:rsid w:val="41DC2D21"/>
    <w:rsid w:val="41E37861"/>
    <w:rsid w:val="420057D5"/>
    <w:rsid w:val="42360234"/>
    <w:rsid w:val="4291280C"/>
    <w:rsid w:val="42DA58EF"/>
    <w:rsid w:val="42F2004C"/>
    <w:rsid w:val="42FC5332"/>
    <w:rsid w:val="4319030C"/>
    <w:rsid w:val="438B1109"/>
    <w:rsid w:val="440525B4"/>
    <w:rsid w:val="445144FB"/>
    <w:rsid w:val="44641089"/>
    <w:rsid w:val="449000D0"/>
    <w:rsid w:val="449C4333"/>
    <w:rsid w:val="44E4666D"/>
    <w:rsid w:val="44F92119"/>
    <w:rsid w:val="454113CA"/>
    <w:rsid w:val="48730530"/>
    <w:rsid w:val="48DF137D"/>
    <w:rsid w:val="491A3F61"/>
    <w:rsid w:val="49372AFF"/>
    <w:rsid w:val="49FB55B2"/>
    <w:rsid w:val="4A6D6C6D"/>
    <w:rsid w:val="4A8F44DC"/>
    <w:rsid w:val="4B432979"/>
    <w:rsid w:val="4C03387D"/>
    <w:rsid w:val="4DFC4A28"/>
    <w:rsid w:val="4E0046E9"/>
    <w:rsid w:val="4E3D3E73"/>
    <w:rsid w:val="4E826184"/>
    <w:rsid w:val="4E9E5ADF"/>
    <w:rsid w:val="4ECC42D1"/>
    <w:rsid w:val="4F6D5C73"/>
    <w:rsid w:val="503A35E5"/>
    <w:rsid w:val="505428F9"/>
    <w:rsid w:val="50746242"/>
    <w:rsid w:val="50BF6288"/>
    <w:rsid w:val="51492D6D"/>
    <w:rsid w:val="515801C7"/>
    <w:rsid w:val="517662E3"/>
    <w:rsid w:val="51B939A4"/>
    <w:rsid w:val="51D50155"/>
    <w:rsid w:val="52666914"/>
    <w:rsid w:val="532A2A37"/>
    <w:rsid w:val="5346796B"/>
    <w:rsid w:val="535278B5"/>
    <w:rsid w:val="55BD38B0"/>
    <w:rsid w:val="56520C05"/>
    <w:rsid w:val="568B3FB5"/>
    <w:rsid w:val="56E46343"/>
    <w:rsid w:val="57122BC6"/>
    <w:rsid w:val="571B13F2"/>
    <w:rsid w:val="57462FE6"/>
    <w:rsid w:val="57E655D5"/>
    <w:rsid w:val="57FB365A"/>
    <w:rsid w:val="58ED74D9"/>
    <w:rsid w:val="59502697"/>
    <w:rsid w:val="59E807A2"/>
    <w:rsid w:val="5A647BDD"/>
    <w:rsid w:val="5A79155C"/>
    <w:rsid w:val="5BC713AA"/>
    <w:rsid w:val="5C4B0CDE"/>
    <w:rsid w:val="5C7335C4"/>
    <w:rsid w:val="5C982996"/>
    <w:rsid w:val="5D081B2B"/>
    <w:rsid w:val="5DC2265C"/>
    <w:rsid w:val="5EEC63F2"/>
    <w:rsid w:val="5F6C3853"/>
    <w:rsid w:val="5F7268F8"/>
    <w:rsid w:val="60D93659"/>
    <w:rsid w:val="60F635C7"/>
    <w:rsid w:val="61566C51"/>
    <w:rsid w:val="61DF02F6"/>
    <w:rsid w:val="62141EA8"/>
    <w:rsid w:val="623B7475"/>
    <w:rsid w:val="631B5C13"/>
    <w:rsid w:val="63E322D9"/>
    <w:rsid w:val="63FB4E0D"/>
    <w:rsid w:val="64153CF6"/>
    <w:rsid w:val="64395C36"/>
    <w:rsid w:val="64665646"/>
    <w:rsid w:val="657F3B1C"/>
    <w:rsid w:val="65C60088"/>
    <w:rsid w:val="66EA3218"/>
    <w:rsid w:val="67845082"/>
    <w:rsid w:val="67EB5499"/>
    <w:rsid w:val="68A3173F"/>
    <w:rsid w:val="69B24315"/>
    <w:rsid w:val="69F0323B"/>
    <w:rsid w:val="6A815013"/>
    <w:rsid w:val="6AEB0E59"/>
    <w:rsid w:val="6B1F671E"/>
    <w:rsid w:val="6B4F1F4D"/>
    <w:rsid w:val="6B743BAE"/>
    <w:rsid w:val="6BAC59F2"/>
    <w:rsid w:val="6C070794"/>
    <w:rsid w:val="6C6829A9"/>
    <w:rsid w:val="6C7C10D3"/>
    <w:rsid w:val="6CC427E7"/>
    <w:rsid w:val="6D17288C"/>
    <w:rsid w:val="6D3A22EB"/>
    <w:rsid w:val="6D8F2D6B"/>
    <w:rsid w:val="6E7042B8"/>
    <w:rsid w:val="6FBA1ED4"/>
    <w:rsid w:val="6FD26F3F"/>
    <w:rsid w:val="707914B5"/>
    <w:rsid w:val="708B3A0B"/>
    <w:rsid w:val="70E460C5"/>
    <w:rsid w:val="718916D4"/>
    <w:rsid w:val="723E5536"/>
    <w:rsid w:val="72711F05"/>
    <w:rsid w:val="72D354B6"/>
    <w:rsid w:val="73BB0416"/>
    <w:rsid w:val="743F7BCA"/>
    <w:rsid w:val="747F58E7"/>
    <w:rsid w:val="74C17D21"/>
    <w:rsid w:val="74E5529D"/>
    <w:rsid w:val="74F96883"/>
    <w:rsid w:val="75387844"/>
    <w:rsid w:val="75A97807"/>
    <w:rsid w:val="763976B6"/>
    <w:rsid w:val="76835092"/>
    <w:rsid w:val="76A01B45"/>
    <w:rsid w:val="772B1361"/>
    <w:rsid w:val="77651D23"/>
    <w:rsid w:val="77935928"/>
    <w:rsid w:val="77BC29AE"/>
    <w:rsid w:val="78933E70"/>
    <w:rsid w:val="78A849C6"/>
    <w:rsid w:val="79647116"/>
    <w:rsid w:val="7A4D5B16"/>
    <w:rsid w:val="7A631723"/>
    <w:rsid w:val="7A8227E7"/>
    <w:rsid w:val="7AF75AAB"/>
    <w:rsid w:val="7BFB1557"/>
    <w:rsid w:val="7BFC43B0"/>
    <w:rsid w:val="7C164EF2"/>
    <w:rsid w:val="7CFD1A9F"/>
    <w:rsid w:val="7DD5231C"/>
    <w:rsid w:val="7E1D2B1E"/>
    <w:rsid w:val="7F737B15"/>
    <w:rsid w:val="7F9560E2"/>
    <w:rsid w:val="7FB70CE9"/>
    <w:rsid w:val="7FC66853"/>
    <w:rsid w:val="7FCC2BD5"/>
    <w:rsid w:val="7FE46EA9"/>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5441CF7"/>
  <w15:docId w15:val="{383153EA-3FE9-4924-980C-20D924EA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character" w:customStyle="1" w:styleId="80">
    <w:name w:val="未处理的提及8"/>
    <w:basedOn w:val="a1"/>
    <w:uiPriority w:val="99"/>
    <w:semiHidden/>
    <w:unhideWhenUsed/>
    <w:qFormat/>
    <w:rPr>
      <w:color w:val="605E5C"/>
      <w:shd w:val="clear" w:color="auto" w:fill="E1DFDD"/>
    </w:rPr>
  </w:style>
  <w:style w:type="character" w:customStyle="1" w:styleId="9">
    <w:name w:val="未处理的提及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4884</Words>
  <Characters>27843</Characters>
  <Application>Microsoft Office Word</Application>
  <DocSecurity>0</DocSecurity>
  <Lines>232</Lines>
  <Paragraphs>65</Paragraphs>
  <ScaleCrop>false</ScaleCrop>
  <Company>Sky123.Org</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73</cp:revision>
  <cp:lastPrinted>2023-08-16T01:09:00Z</cp:lastPrinted>
  <dcterms:created xsi:type="dcterms:W3CDTF">2025-04-02T02:03:00Z</dcterms:created>
  <dcterms:modified xsi:type="dcterms:W3CDTF">2025-10-27T02:27:00Z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CF550903E1094193877FAD96EF29F146_13</vt:lpwstr>
  </property>
  <property fmtid="{D5CDD505-2E9C-101B-9397-08002B2CF9AE}" pid="4" name="KSOTemplateDocerSaveRecord">
    <vt:lpwstr>eyJoZGlkIjoiMTU1YzFhNDc2ZmY4Nzk3YmNhYTM3NGE4ZDMwMDc4ZTkiLCJ1c2VySWQiOiIyMzI3NzI3NDUifQ==</vt:lpwstr>
  </property>
</Properties>
</file>